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DF191" w14:textId="77777777" w:rsidR="00577CBC" w:rsidRPr="00477CB2" w:rsidRDefault="00577CBC" w:rsidP="00477CB2">
      <w:pPr>
        <w:pStyle w:val="Title"/>
        <w:spacing w:before="0" w:after="0" w:line="540" w:lineRule="exact"/>
        <w:rPr>
          <w:rFonts w:ascii="STFangsong" w:eastAsia="STFangsong" w:hAnsi="STFangsong"/>
          <w:sz w:val="28"/>
          <w:szCs w:val="28"/>
        </w:rPr>
      </w:pPr>
      <w:r w:rsidRPr="00477CB2">
        <w:rPr>
          <w:rFonts w:ascii="STFangsong" w:eastAsia="STFangsong" w:hAnsi="STFangsong" w:hint="eastAsia"/>
          <w:sz w:val="28"/>
          <w:szCs w:val="28"/>
        </w:rPr>
        <w:t>《前行》第0</w:t>
      </w:r>
      <w:r w:rsidRPr="00477CB2">
        <w:rPr>
          <w:rFonts w:ascii="STFangsong" w:eastAsia="STFangsong" w:hAnsi="STFangsong"/>
          <w:sz w:val="28"/>
          <w:szCs w:val="28"/>
        </w:rPr>
        <w:t>83</w:t>
      </w:r>
      <w:r w:rsidRPr="00477CB2">
        <w:rPr>
          <w:rFonts w:ascii="STFangsong" w:eastAsia="STFangsong" w:hAnsi="STFangsong" w:hint="eastAsia"/>
          <w:sz w:val="28"/>
          <w:szCs w:val="28"/>
        </w:rPr>
        <w:t>课</w:t>
      </w:r>
      <w:r w:rsidRPr="00477CB2">
        <w:rPr>
          <w:rFonts w:ascii="STFangsong" w:eastAsia="STFangsong" w:hAnsi="STFangsong"/>
          <w:sz w:val="28"/>
          <w:szCs w:val="28"/>
        </w:rPr>
        <w:t>-</w:t>
      </w:r>
      <w:r w:rsidRPr="00477CB2">
        <w:rPr>
          <w:rFonts w:ascii="STFangsong" w:eastAsia="STFangsong" w:hAnsi="STFangsong" w:hint="eastAsia"/>
          <w:sz w:val="28"/>
          <w:szCs w:val="28"/>
        </w:rPr>
        <w:t>答疑全集</w:t>
      </w:r>
    </w:p>
    <w:p w14:paraId="07F924F7" w14:textId="77777777" w:rsidR="00577CBC" w:rsidRPr="00477CB2" w:rsidRDefault="00577CBC" w:rsidP="00477CB2">
      <w:pPr>
        <w:spacing w:line="540" w:lineRule="exact"/>
        <w:jc w:val="both"/>
        <w:rPr>
          <w:rFonts w:ascii="STFangsong" w:eastAsia="STFangsong" w:hAnsi="STFangsong"/>
          <w:b/>
          <w:bCs/>
          <w:color w:val="4472C4" w:themeColor="accent1"/>
          <w:sz w:val="28"/>
          <w:szCs w:val="28"/>
        </w:rPr>
      </w:pPr>
      <w:r w:rsidRPr="00477CB2">
        <w:rPr>
          <w:rFonts w:ascii="STFangsong" w:eastAsia="STFangsong" w:hAnsi="STFangsong" w:hint="eastAsia"/>
          <w:b/>
          <w:bCs/>
          <w:color w:val="4472C4" w:themeColor="accent1"/>
          <w:sz w:val="28"/>
          <w:szCs w:val="28"/>
        </w:rPr>
        <w:t>目录</w:t>
      </w:r>
    </w:p>
    <w:p w14:paraId="7C0BD0AC" w14:textId="77777777" w:rsidR="009D6E0A" w:rsidRPr="009D6E0A" w:rsidRDefault="00E627C1" w:rsidP="009D6E0A">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u w:val="none"/>
        </w:rPr>
      </w:pPr>
      <w:hyperlink w:anchor="_名词解释" w:history="1">
        <w:r w:rsidR="00577CBC" w:rsidRPr="00477CB2">
          <w:rPr>
            <w:rStyle w:val="Hyperlink"/>
            <w:rFonts w:ascii="STFangsong" w:eastAsia="STFangsong" w:hAnsi="STFangsong"/>
            <w:sz w:val="28"/>
            <w:szCs w:val="28"/>
          </w:rPr>
          <w:t>名词解释</w:t>
        </w:r>
      </w:hyperlink>
    </w:p>
    <w:p w14:paraId="6C51587C" w14:textId="77777777" w:rsidR="009D6E0A" w:rsidRPr="008F5990" w:rsidRDefault="00E627C1" w:rsidP="009D6E0A">
      <w:pPr>
        <w:pStyle w:val="Char"/>
        <w:numPr>
          <w:ilvl w:val="0"/>
          <w:numId w:val="1"/>
        </w:numPr>
        <w:spacing w:beforeAutospacing="0" w:afterAutospacing="0" w:line="540" w:lineRule="exact"/>
        <w:jc w:val="both"/>
        <w:rPr>
          <w:rFonts w:ascii="STFangsong" w:eastAsia="STFangsong" w:hAnsi="STFangsong" w:hint="default"/>
          <w:color w:val="4472C4" w:themeColor="accent1"/>
          <w:sz w:val="28"/>
          <w:szCs w:val="28"/>
        </w:rPr>
      </w:pPr>
      <w:hyperlink w:anchor="_米拉日巴依止玛尔巴尊者公案" w:history="1">
        <w:r w:rsidR="009D6E0A" w:rsidRPr="008F5990">
          <w:rPr>
            <w:rStyle w:val="Hyperlink"/>
            <w:rFonts w:ascii="STFangsong" w:eastAsia="STFangsong" w:hAnsi="STFangsong"/>
            <w:sz w:val="28"/>
            <w:szCs w:val="28"/>
          </w:rPr>
          <w:t>米拉日巴依止玛尔巴尊者公案</w:t>
        </w:r>
      </w:hyperlink>
    </w:p>
    <w:p w14:paraId="07BC6C96" w14:textId="77777777" w:rsidR="00577CBC" w:rsidRPr="00477CB2" w:rsidRDefault="00E627C1" w:rsidP="00477CB2">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577CBC" w:rsidRPr="00477CB2">
          <w:rPr>
            <w:rStyle w:val="Hyperlink"/>
            <w:rFonts w:ascii="STFangsong" w:eastAsia="STFangsong" w:hAnsi="STFangsong"/>
            <w:sz w:val="28"/>
            <w:szCs w:val="28"/>
          </w:rPr>
          <w:t>其余疑问</w:t>
        </w:r>
      </w:hyperlink>
    </w:p>
    <w:p w14:paraId="629E5A62" w14:textId="77777777" w:rsidR="00577CBC" w:rsidRPr="00477CB2" w:rsidRDefault="00577CBC" w:rsidP="00477CB2">
      <w:pPr>
        <w:pStyle w:val="Char"/>
        <w:spacing w:beforeAutospacing="0" w:afterAutospacing="0" w:line="540" w:lineRule="exact"/>
        <w:jc w:val="both"/>
        <w:rPr>
          <w:rFonts w:ascii="STFangsong" w:eastAsia="STFangsong" w:hAnsi="STFangsong" w:hint="default"/>
          <w:sz w:val="28"/>
          <w:szCs w:val="28"/>
        </w:rPr>
      </w:pPr>
    </w:p>
    <w:p w14:paraId="6FFE3BAA" w14:textId="77777777" w:rsidR="00577CBC" w:rsidRPr="00477CB2" w:rsidRDefault="00577CBC" w:rsidP="00477CB2">
      <w:pPr>
        <w:pStyle w:val="Heading2"/>
        <w:numPr>
          <w:ilvl w:val="0"/>
          <w:numId w:val="2"/>
        </w:numPr>
        <w:spacing w:before="0" w:after="0" w:line="540" w:lineRule="exact"/>
        <w:jc w:val="both"/>
        <w:rPr>
          <w:rFonts w:ascii="STFangsong" w:eastAsia="STFangsong" w:hAnsi="STFangsong"/>
          <w:color w:val="0070C0"/>
          <w:sz w:val="28"/>
          <w:szCs w:val="28"/>
        </w:rPr>
      </w:pPr>
      <w:bookmarkStart w:id="0" w:name="_名词解释"/>
      <w:bookmarkEnd w:id="0"/>
      <w:r w:rsidRPr="00477CB2">
        <w:rPr>
          <w:rFonts w:ascii="STFangsong" w:eastAsia="STFangsong" w:hAnsi="STFangsong" w:hint="eastAsia"/>
          <w:color w:val="0070C0"/>
          <w:sz w:val="28"/>
          <w:szCs w:val="28"/>
        </w:rPr>
        <w:t>名词解释</w:t>
      </w:r>
    </w:p>
    <w:p w14:paraId="0743CF57" w14:textId="77777777" w:rsidR="00BB7D59" w:rsidRPr="00477CB2" w:rsidRDefault="00BB7D59" w:rsidP="00477CB2">
      <w:pPr>
        <w:shd w:val="clear" w:color="auto" w:fill="FFFFFF"/>
        <w:jc w:val="both"/>
        <w:rPr>
          <w:rFonts w:ascii="STFangsong" w:eastAsia="STFangsong" w:hAnsi="STFangsong" w:cs="Times New Roman"/>
          <w:sz w:val="28"/>
          <w:szCs w:val="28"/>
          <w:shd w:val="clear" w:color="auto" w:fill="FFFFFF"/>
        </w:rPr>
      </w:pPr>
    </w:p>
    <w:p w14:paraId="4F75E358" w14:textId="77777777" w:rsidR="00E54A07" w:rsidRPr="00AF58E4" w:rsidRDefault="00E54A07"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问：请问法师，在密乘中，寿命未终时，即使行转识法，都有杀佛的过患。什么是转识法？</w:t>
      </w:r>
    </w:p>
    <w:p w14:paraId="789F7D48" w14:textId="77777777" w:rsidR="00E54A07" w:rsidRPr="00AF58E4" w:rsidRDefault="00E54A07"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答：转识法就是往生法（颇瓦法）。</w:t>
      </w:r>
      <w:r w:rsidRPr="00AF58E4">
        <w:rPr>
          <w:rFonts w:ascii="STFangsong" w:eastAsia="STFangsong" w:hAnsi="STFangsong" w:cs="Times New Roman" w:hint="eastAsia"/>
          <w:color w:val="000000" w:themeColor="text1"/>
          <w:sz w:val="28"/>
          <w:szCs w:val="28"/>
          <w:shd w:val="clear" w:color="auto" w:fill="FFFFFF"/>
        </w:rPr>
        <w:t>（正见C1）</w:t>
      </w:r>
    </w:p>
    <w:p w14:paraId="19963CF4" w14:textId="77777777" w:rsidR="00BB7D59" w:rsidRPr="00AF58E4" w:rsidRDefault="00BB7D59" w:rsidP="00477CB2">
      <w:pPr>
        <w:shd w:val="clear" w:color="auto" w:fill="FFFFFF"/>
        <w:jc w:val="both"/>
        <w:rPr>
          <w:rFonts w:ascii="STFangsong" w:eastAsia="STFangsong" w:hAnsi="STFangsong" w:cs="Times New Roman"/>
          <w:color w:val="000000" w:themeColor="text1"/>
          <w:sz w:val="28"/>
          <w:szCs w:val="28"/>
          <w:shd w:val="clear" w:color="auto" w:fill="FFFFFF"/>
        </w:rPr>
      </w:pPr>
    </w:p>
    <w:p w14:paraId="33AD119E" w14:textId="77777777" w:rsidR="001D28AE" w:rsidRPr="00AF58E4" w:rsidRDefault="001D28AE"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SimSun" w:hint="eastAsia"/>
          <w:color w:val="000000" w:themeColor="text1"/>
          <w:sz w:val="28"/>
          <w:szCs w:val="28"/>
          <w:shd w:val="clear" w:color="auto" w:fill="FFFFFF"/>
        </w:rPr>
        <w:t>加行</w:t>
      </w:r>
      <w:r w:rsidRPr="00AF58E4">
        <w:rPr>
          <w:rFonts w:ascii="STFangsong" w:eastAsia="STFangsong" w:hAnsi="STFangsong" w:cs="Times New Roman"/>
          <w:color w:val="000000" w:themeColor="text1"/>
          <w:sz w:val="28"/>
          <w:szCs w:val="28"/>
          <w:shd w:val="clear" w:color="auto" w:fill="FFFFFF"/>
        </w:rPr>
        <w:t>83</w:t>
      </w:r>
      <w:r w:rsidRPr="00AF58E4">
        <w:rPr>
          <w:rFonts w:ascii="STFangsong" w:eastAsia="STFangsong" w:hAnsi="STFangsong" w:cs="SimSun" w:hint="eastAsia"/>
          <w:color w:val="000000" w:themeColor="text1"/>
          <w:sz w:val="28"/>
          <w:szCs w:val="28"/>
          <w:shd w:val="clear" w:color="auto" w:fill="FFFFFF"/>
        </w:rPr>
        <w:t>课的问题，玛尔巴上师给米拉日巴尊者胜乐金刚灌顶时，上师现量显示了六十二本尊坛城，</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现量</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是否指亲眼看见</w:t>
      </w:r>
      <w:r w:rsidRPr="00AF58E4">
        <w:rPr>
          <w:rFonts w:ascii="STFangsong" w:eastAsia="STFangsong" w:hAnsi="STFangsong" w:cs="SimSun"/>
          <w:color w:val="000000" w:themeColor="text1"/>
          <w:sz w:val="28"/>
          <w:szCs w:val="28"/>
          <w:shd w:val="clear" w:color="auto" w:fill="FFFFFF"/>
        </w:rPr>
        <w:t>？</w:t>
      </w:r>
    </w:p>
    <w:p w14:paraId="11899DFD" w14:textId="77777777" w:rsidR="001D28AE" w:rsidRPr="00AF58E4" w:rsidRDefault="001D28AE"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是亲眼可以见到。</w:t>
      </w:r>
      <w:r w:rsidRPr="00AF58E4">
        <w:rPr>
          <w:rFonts w:ascii="STFangsong" w:eastAsia="STFangsong" w:hAnsi="STFangsong" w:cs="SimSu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677EA03D" w14:textId="77777777" w:rsidR="001D28AE" w:rsidRPr="00AF58E4" w:rsidRDefault="001D28AE"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六十二本尊坛城</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如何理解</w:t>
      </w:r>
      <w:r w:rsidRPr="00AF58E4">
        <w:rPr>
          <w:rFonts w:ascii="STFangsong" w:eastAsia="STFangsong" w:hAnsi="STFangsong" w:cs="SimSun"/>
          <w:color w:val="000000" w:themeColor="text1"/>
          <w:sz w:val="28"/>
          <w:szCs w:val="28"/>
          <w:shd w:val="clear" w:color="auto" w:fill="FFFFFF"/>
        </w:rPr>
        <w:t>？</w:t>
      </w:r>
    </w:p>
    <w:p w14:paraId="7FD6403D" w14:textId="77777777" w:rsidR="001D28AE" w:rsidRPr="00AF58E4" w:rsidRDefault="001D28AE"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胜乐金刚有六十二位圣尊。</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596B5C92" w14:textId="77777777" w:rsidR="00BB7D59" w:rsidRPr="00AF58E4" w:rsidRDefault="00BB7D59" w:rsidP="00477CB2">
      <w:pPr>
        <w:shd w:val="clear" w:color="auto" w:fill="FFFFFF"/>
        <w:jc w:val="both"/>
        <w:rPr>
          <w:rFonts w:ascii="STFangsong" w:eastAsia="STFangsong" w:hAnsi="STFangsong" w:cs="Times New Roman"/>
          <w:color w:val="000000" w:themeColor="text1"/>
          <w:sz w:val="28"/>
          <w:szCs w:val="28"/>
          <w:shd w:val="clear" w:color="auto" w:fill="FFFFFF"/>
        </w:rPr>
      </w:pPr>
    </w:p>
    <w:p w14:paraId="06CB22FC" w14:textId="77777777" w:rsidR="00405B5C" w:rsidRPr="00AF58E4" w:rsidRDefault="00405B5C"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他们相应所化众生各自不同的缘分而以不同补特迦罗的身相现于世间。</w:t>
      </w:r>
      <w:r w:rsidRPr="00AF58E4">
        <w:rPr>
          <w:rFonts w:ascii="STFangsong" w:eastAsia="STFangsong" w:hAnsi="STFangsong" w:cs="Times New Roman" w:hint="eastAsia"/>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补特迦罗的身相</w:t>
      </w:r>
      <w:r w:rsidRPr="00AF58E4">
        <w:rPr>
          <w:rFonts w:ascii="STFangsong" w:eastAsia="STFangsong" w:hAnsi="STFangsong" w:cs="Times New Roman" w:hint="eastAsia"/>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如何理解</w:t>
      </w:r>
      <w:r w:rsidRPr="00AF58E4">
        <w:rPr>
          <w:rFonts w:ascii="STFangsong" w:eastAsia="STFangsong" w:hAnsi="STFangsong" w:cs="SimSun"/>
          <w:color w:val="000000" w:themeColor="text1"/>
          <w:sz w:val="28"/>
          <w:szCs w:val="28"/>
          <w:shd w:val="clear" w:color="auto" w:fill="FFFFFF"/>
        </w:rPr>
        <w:t>？</w:t>
      </w:r>
    </w:p>
    <w:p w14:paraId="74C7D433" w14:textId="676211A6" w:rsidR="0096082E" w:rsidRDefault="00405B5C" w:rsidP="00477CB2">
      <w:pPr>
        <w:shd w:val="clear" w:color="auto" w:fill="FFFFFF"/>
        <w:jc w:val="both"/>
        <w:rPr>
          <w:rFonts w:ascii="STFangsong" w:hAnsi="STFangsong" w:cs="SimSun" w:hint="eastAsia"/>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可以理解为，显现不同众生的形象。</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3124982C" w14:textId="77777777" w:rsidR="0096082E" w:rsidRPr="0096082E" w:rsidRDefault="0096082E" w:rsidP="00477CB2">
      <w:pPr>
        <w:shd w:val="clear" w:color="auto" w:fill="FFFFFF"/>
        <w:jc w:val="both"/>
        <w:rPr>
          <w:rFonts w:ascii="STFangsong" w:hAnsi="STFangsong" w:cs="Times New Roman"/>
          <w:sz w:val="28"/>
          <w:szCs w:val="28"/>
        </w:rPr>
      </w:pPr>
    </w:p>
    <w:p w14:paraId="63EE9C56" w14:textId="77777777" w:rsidR="00405B5C" w:rsidRPr="00477CB2" w:rsidRDefault="00405B5C" w:rsidP="00477CB2">
      <w:pPr>
        <w:shd w:val="clear" w:color="auto" w:fill="FFFFFF"/>
        <w:jc w:val="both"/>
        <w:rPr>
          <w:rFonts w:ascii="STFangsong" w:eastAsia="STFangsong" w:hAnsi="STFangsong" w:cs="Times New Roman"/>
          <w:sz w:val="28"/>
          <w:szCs w:val="28"/>
          <w:shd w:val="clear" w:color="auto" w:fill="FFFFFF"/>
        </w:rPr>
      </w:pPr>
    </w:p>
    <w:p w14:paraId="53F06C9A" w14:textId="77777777" w:rsidR="00BB7D59" w:rsidRPr="00477CB2" w:rsidRDefault="00BB7D59" w:rsidP="00477CB2">
      <w:pPr>
        <w:pStyle w:val="Heading2"/>
        <w:numPr>
          <w:ilvl w:val="0"/>
          <w:numId w:val="2"/>
        </w:numPr>
        <w:spacing w:before="0" w:after="0" w:line="540" w:lineRule="exact"/>
        <w:jc w:val="both"/>
        <w:rPr>
          <w:rFonts w:ascii="STFangsong" w:eastAsia="STFangsong" w:hAnsi="STFangsong"/>
          <w:color w:val="0070C0"/>
          <w:sz w:val="28"/>
          <w:szCs w:val="28"/>
        </w:rPr>
      </w:pPr>
      <w:bookmarkStart w:id="1" w:name="_米拉日巴依止玛尔巴尊者公案"/>
      <w:bookmarkEnd w:id="1"/>
      <w:r w:rsidRPr="00477CB2">
        <w:rPr>
          <w:rFonts w:ascii="STFangsong" w:eastAsia="STFangsong" w:hAnsi="STFangsong" w:hint="eastAsia"/>
          <w:color w:val="0070C0"/>
          <w:sz w:val="28"/>
          <w:szCs w:val="28"/>
        </w:rPr>
        <w:t>米拉日巴依止玛尔巴尊者公案</w:t>
      </w:r>
    </w:p>
    <w:p w14:paraId="49833639" w14:textId="77777777" w:rsidR="00DD0E27" w:rsidRPr="00477CB2" w:rsidRDefault="00DD0E27" w:rsidP="00477CB2">
      <w:pPr>
        <w:shd w:val="clear" w:color="auto" w:fill="FFFFFF"/>
        <w:jc w:val="both"/>
        <w:rPr>
          <w:rFonts w:ascii="STFangsong" w:eastAsia="STFangsong" w:hAnsi="STFangsong" w:cs="Times New Roman"/>
          <w:sz w:val="28"/>
          <w:szCs w:val="28"/>
          <w:shd w:val="clear" w:color="auto" w:fill="FFFFFF"/>
        </w:rPr>
      </w:pPr>
    </w:p>
    <w:p w14:paraId="49C40039"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9241C0">
        <w:rPr>
          <w:rFonts w:ascii="STFangsong" w:eastAsia="STFangsong" w:hAnsi="STFangsong" w:cs="Times New Roman" w:hint="eastAsia"/>
          <w:color w:val="000000" w:themeColor="text1"/>
          <w:sz w:val="28"/>
          <w:szCs w:val="28"/>
          <w:shd w:val="clear" w:color="auto" w:fill="FFFFFF"/>
        </w:rPr>
        <w:t>问：为什么仅凭米拉日巴在远远的地方礼拜的姿势，鄂敦上师就对弟子们</w:t>
      </w:r>
      <w:r w:rsidRPr="00AF58E4">
        <w:rPr>
          <w:rFonts w:ascii="STFangsong" w:eastAsia="STFangsong" w:hAnsi="STFangsong" w:cs="Times New Roman" w:hint="eastAsia"/>
          <w:color w:val="000000" w:themeColor="text1"/>
          <w:sz w:val="28"/>
          <w:szCs w:val="28"/>
          <w:shd w:val="clear" w:color="auto" w:fill="FFFFFF"/>
        </w:rPr>
        <w:t>说：“这是马尔巴学人的礼拜姿势，修法的缘起很好，将来此人当成就为一切法之王。</w:t>
      </w:r>
      <w:r w:rsidR="00B10A55">
        <w:rPr>
          <w:rFonts w:ascii="STFangsong" w:eastAsia="STFangsong" w:hAnsi="STFangsong" w:cs="Times New Roman" w:hint="eastAsia"/>
          <w:color w:val="000000" w:themeColor="text1"/>
          <w:sz w:val="28"/>
          <w:szCs w:val="28"/>
          <w:shd w:val="clear" w:color="auto" w:fill="FFFFFF"/>
        </w:rPr>
        <w:t>”</w:t>
      </w:r>
    </w:p>
    <w:p w14:paraId="7F496A89"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lastRenderedPageBreak/>
        <w:t>是因为恭敬心、虔诚心，对法的希求心吗？还是因为米拉日巴对马尔巴上师的清净信心，虽然上师没有向他传密法，但是随学上师多时，已将上师所教授的其他法认真学习，并融入心相续？</w:t>
      </w:r>
    </w:p>
    <w:p w14:paraId="3E891630"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这个与当年禅宗的一个公案，达摩祖师即将圆寂之时，询问弟子所悟到的法，二祖慧可大师恭敬的三拜，达摩祖师说你得到了我的髓。</w:t>
      </w:r>
    </w:p>
    <w:p w14:paraId="2C24F233"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两个公案都有礼拜，这其中有共通之处吗？</w:t>
      </w:r>
    </w:p>
    <w:p w14:paraId="206C624D"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答：1，个人理解，米拉日巴尊者能够依靠传承的风格来行持</w:t>
      </w:r>
      <w:r w:rsidR="00DD0E27"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Times New Roman" w:hint="eastAsia"/>
          <w:b/>
          <w:bCs/>
          <w:color w:val="000000" w:themeColor="text1"/>
          <w:sz w:val="28"/>
          <w:szCs w:val="28"/>
          <w:shd w:val="clear" w:color="auto" w:fill="FFFFFF"/>
        </w:rPr>
        <w:t>本身就是具有信心</w:t>
      </w:r>
      <w:r w:rsidR="00DD0E27"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Times New Roman" w:hint="eastAsia"/>
          <w:b/>
          <w:bCs/>
          <w:color w:val="000000" w:themeColor="text1"/>
          <w:sz w:val="28"/>
          <w:szCs w:val="28"/>
          <w:shd w:val="clear" w:color="auto" w:fill="FFFFFF"/>
        </w:rPr>
        <w:t>恭敬心的表现，这是一方面。而鄂敦尊者是否通过这个显现观察到了其他缘起</w:t>
      </w:r>
      <w:r w:rsidR="00DD0E27"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Times New Roman" w:hint="eastAsia"/>
          <w:b/>
          <w:bCs/>
          <w:color w:val="000000" w:themeColor="text1"/>
          <w:sz w:val="28"/>
          <w:szCs w:val="28"/>
          <w:shd w:val="clear" w:color="auto" w:fill="FFFFFF"/>
        </w:rPr>
        <w:t>个人不太清楚。</w:t>
      </w:r>
    </w:p>
    <w:p w14:paraId="7903DA4B"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2，个人觉得二者可能有一定差异。禅宗当中祖师的很多言行</w:t>
      </w:r>
      <w:r w:rsidR="00DD0E27"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Times New Roman" w:hint="eastAsia"/>
          <w:b/>
          <w:bCs/>
          <w:color w:val="000000" w:themeColor="text1"/>
          <w:sz w:val="28"/>
          <w:szCs w:val="28"/>
          <w:shd w:val="clear" w:color="auto" w:fill="FFFFFF"/>
        </w:rPr>
        <w:t>有时可能有其他的意思，比如吹灯、棒喝、踩踏等等。</w:t>
      </w:r>
      <w:r w:rsidRPr="00AF58E4">
        <w:rPr>
          <w:rFonts w:ascii="STFangsong" w:eastAsia="STFangsong" w:hAnsi="STFangsong" w:cs="Times New Roman" w:hint="eastAsia"/>
          <w:color w:val="000000" w:themeColor="text1"/>
          <w:sz w:val="28"/>
          <w:szCs w:val="28"/>
          <w:shd w:val="clear" w:color="auto" w:fill="FFFFFF"/>
        </w:rPr>
        <w:t>（正见C1）</w:t>
      </w:r>
    </w:p>
    <w:p w14:paraId="23DA6389" w14:textId="77777777" w:rsidR="008C03C3" w:rsidRPr="00AF58E4" w:rsidRDefault="008C03C3" w:rsidP="00477CB2">
      <w:pPr>
        <w:shd w:val="clear" w:color="auto" w:fill="FFFFFF"/>
        <w:jc w:val="both"/>
        <w:rPr>
          <w:rFonts w:ascii="STFangsong" w:eastAsia="STFangsong" w:hAnsi="STFangsong" w:cs="Times New Roman"/>
          <w:color w:val="000000" w:themeColor="text1"/>
          <w:sz w:val="28"/>
          <w:szCs w:val="28"/>
        </w:rPr>
      </w:pPr>
    </w:p>
    <w:p w14:paraId="0C295504" w14:textId="77777777" w:rsidR="00732302" w:rsidRPr="00AF58E4" w:rsidRDefault="00732302"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问：米拉日巴杀了</w:t>
      </w:r>
      <w:r w:rsidRPr="00AF58E4">
        <w:rPr>
          <w:rFonts w:ascii="STFangsong" w:eastAsia="STFangsong" w:hAnsi="STFangsong" w:cs="Times New Roman"/>
          <w:color w:val="000000" w:themeColor="text1"/>
          <w:sz w:val="28"/>
          <w:szCs w:val="28"/>
          <w:shd w:val="clear" w:color="auto" w:fill="FFFFFF"/>
        </w:rPr>
        <w:t>35</w:t>
      </w:r>
      <w:r w:rsidRPr="00AF58E4">
        <w:rPr>
          <w:rFonts w:ascii="STFangsong" w:eastAsia="STFangsong" w:hAnsi="STFangsong" w:cs="SimSun" w:hint="eastAsia"/>
          <w:color w:val="000000" w:themeColor="text1"/>
          <w:sz w:val="28"/>
          <w:szCs w:val="28"/>
          <w:shd w:val="clear" w:color="auto" w:fill="FFFFFF"/>
        </w:rPr>
        <w:t>个人，罪业滔天，但玛尔巴上师说，他经历</w:t>
      </w:r>
      <w:r w:rsidRPr="00AF58E4">
        <w:rPr>
          <w:rFonts w:ascii="STFangsong" w:eastAsia="STFangsong" w:hAnsi="STFangsong" w:cs="Times New Roman"/>
          <w:color w:val="000000" w:themeColor="text1"/>
          <w:sz w:val="28"/>
          <w:szCs w:val="28"/>
          <w:shd w:val="clear" w:color="auto" w:fill="FFFFFF"/>
        </w:rPr>
        <w:t>9</w:t>
      </w:r>
      <w:r w:rsidRPr="00AF58E4">
        <w:rPr>
          <w:rFonts w:ascii="STFangsong" w:eastAsia="STFangsong" w:hAnsi="STFangsong" w:cs="SimSun" w:hint="eastAsia"/>
          <w:color w:val="000000" w:themeColor="text1"/>
          <w:sz w:val="28"/>
          <w:szCs w:val="28"/>
          <w:shd w:val="clear" w:color="auto" w:fill="FFFFFF"/>
        </w:rPr>
        <w:t>次大磨难大痛苦就可以消尽罪业</w:t>
      </w:r>
      <w:r w:rsidRPr="00AF58E4">
        <w:rPr>
          <w:rFonts w:ascii="STFangsong" w:eastAsia="STFangsong" w:hAnsi="STFangsong" w:cs="SimSun"/>
          <w:color w:val="000000" w:themeColor="text1"/>
          <w:sz w:val="28"/>
          <w:szCs w:val="28"/>
          <w:shd w:val="clear" w:color="auto" w:fill="FFFFFF"/>
        </w:rPr>
        <w:t>。</w:t>
      </w:r>
    </w:p>
    <w:p w14:paraId="28AF308E" w14:textId="77777777" w:rsidR="00732302" w:rsidRPr="00AF58E4" w:rsidRDefault="00732302"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法师辅导中也说，求法修学过程中经历苦行可以很快消除罪业。但是上师讲记中没有特别提及此，也没有教证。</w:t>
      </w:r>
    </w:p>
    <w:p w14:paraId="63E6709B" w14:textId="77777777" w:rsidR="00732302" w:rsidRPr="00AF58E4" w:rsidRDefault="00732302"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末学查了菩提道次第广论，其中并没有说供养承事顶礼忆念祈祷上师可以消除罪业。那么是否经由玛尔巴上师加持，米拉日巴只要用</w:t>
      </w:r>
      <w:r w:rsidRPr="00AF58E4">
        <w:rPr>
          <w:rFonts w:ascii="STFangsong" w:eastAsia="STFangsong" w:hAnsi="STFangsong" w:cs="Times New Roman"/>
          <w:color w:val="000000" w:themeColor="text1"/>
          <w:sz w:val="28"/>
          <w:szCs w:val="28"/>
          <w:shd w:val="clear" w:color="auto" w:fill="FFFFFF"/>
        </w:rPr>
        <w:t>9</w:t>
      </w:r>
      <w:r w:rsidRPr="00AF58E4">
        <w:rPr>
          <w:rFonts w:ascii="STFangsong" w:eastAsia="STFangsong" w:hAnsi="STFangsong" w:cs="SimSun" w:hint="eastAsia"/>
          <w:color w:val="000000" w:themeColor="text1"/>
          <w:sz w:val="28"/>
          <w:szCs w:val="28"/>
          <w:shd w:val="clear" w:color="auto" w:fill="FFFFFF"/>
        </w:rPr>
        <w:t>次磨难的苦行就可以抵销罪业</w:t>
      </w:r>
      <w:r w:rsidRPr="00AF58E4">
        <w:rPr>
          <w:rFonts w:ascii="STFangsong" w:eastAsia="STFangsong" w:hAnsi="STFangsong" w:cs="SimSun"/>
          <w:color w:val="000000" w:themeColor="text1"/>
          <w:sz w:val="28"/>
          <w:szCs w:val="28"/>
          <w:shd w:val="clear" w:color="auto" w:fill="FFFFFF"/>
        </w:rPr>
        <w:t>？</w:t>
      </w:r>
    </w:p>
    <w:p w14:paraId="1A7ACCEB" w14:textId="77777777" w:rsidR="00732302" w:rsidRPr="00AF58E4" w:rsidRDefault="00732302" w:rsidP="00477CB2">
      <w:pPr>
        <w:shd w:val="clear" w:color="auto" w:fill="FFFFFF"/>
        <w:jc w:val="both"/>
        <w:rPr>
          <w:rFonts w:ascii="STFangsong" w:eastAsia="STFangsong" w:hAnsi="STFangsong" w:cs="SimSun"/>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答：教证是很多的，广论第一卷提到：【复次由其承事知识，应于恶趣所受诸业，于现法中身心之上，少起病恼或于梦中而领受者，亦能引彼令尽无余。又能映蔽供事无量诸佛善根，有如是等最大胜利。地藏经云：</w:t>
      </w:r>
      <w:r w:rsidRPr="00AF58E4">
        <w:rPr>
          <w:rFonts w:ascii="STFangsong" w:eastAsia="STFangsong" w:hAnsi="STFangsong" w:cs="Times New Roman"/>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彼摄受者，应经无量俱胝劫中，流转恶趣所有诸业，然于现法因疾疫等或饥馑等，损恼身心而能消除，下至呵责或唯梦中亦能清净。虽于俱胝佛所种诸善根，谓行布施，或行供养或受学处所起众善，然彼仅以上半日善即能映蔽承事尊重，成就功德不可思议。</w:t>
      </w:r>
      <w:r w:rsidRPr="00AF58E4">
        <w:rPr>
          <w:rFonts w:ascii="STFangsong" w:eastAsia="STFangsong" w:hAnsi="STFangsong" w:cs="Times New Roman"/>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又云：</w:t>
      </w:r>
      <w:r w:rsidRPr="00AF58E4">
        <w:rPr>
          <w:rFonts w:ascii="STFangsong" w:eastAsia="STFangsong" w:hAnsi="STFangsong" w:cs="Times New Roman"/>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诸佛无量功德神变，应观一切悉从此出，是故应如承事诸佛，依止亲近供事尊重。</w:t>
      </w:r>
      <w:r w:rsidRPr="00AF58E4">
        <w:rPr>
          <w:rFonts w:ascii="STFangsong" w:eastAsia="STFangsong" w:hAnsi="STFangsong" w:cs="Times New Roman"/>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74140858" w14:textId="77777777" w:rsidR="00AD13B4" w:rsidRPr="00AF58E4" w:rsidRDefault="00AD13B4" w:rsidP="00477CB2">
      <w:pPr>
        <w:shd w:val="clear" w:color="auto" w:fill="FFFFFF"/>
        <w:jc w:val="both"/>
        <w:rPr>
          <w:rFonts w:ascii="STFangsong" w:eastAsia="STFangsong" w:hAnsi="STFangsong" w:cs="Times New Roman"/>
          <w:color w:val="000000" w:themeColor="text1"/>
          <w:sz w:val="28"/>
          <w:szCs w:val="28"/>
        </w:rPr>
      </w:pPr>
    </w:p>
    <w:p w14:paraId="3F9101EB" w14:textId="77777777" w:rsidR="00353801" w:rsidRPr="00AF58E4" w:rsidRDefault="00353801"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lastRenderedPageBreak/>
        <w:t>问：83课，为什么马尔巴尊者等开法会的时候要饮酒，他们是瑜伽士，显现上就不用受酒戒吗？毕竟佛经也说了要戒酒，他们虽然是成就者，可以饮酒，但是弟子不一定都是成就者啊。</w:t>
      </w:r>
    </w:p>
    <w:p w14:paraId="39036837" w14:textId="77777777" w:rsidR="00353801" w:rsidRPr="00AF58E4" w:rsidRDefault="00353801"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对马尔巴尊者这样的大成就者来说，酒是甘露，享用这样的甘露在名言当中有许多殊胜的缘起，在特殊的场合，成就者摄持过的甘露对大众都有利益。例如有大德的传记当中提到，他曾经拜见一位成就者，成就者赐予他一杯酒，他一饮而尽之后当下生起证悟的功德。</w:t>
      </w:r>
      <w:r w:rsidRPr="00AF58E4">
        <w:rPr>
          <w:rFonts w:ascii="STFangsong" w:eastAsia="STFangsong" w:hAnsi="STFangsong" w:cs="Times New Roman" w:hint="eastAsia"/>
          <w:color w:val="000000" w:themeColor="text1"/>
          <w:sz w:val="28"/>
          <w:szCs w:val="28"/>
          <w:shd w:val="clear" w:color="auto" w:fill="FFFFFF"/>
        </w:rPr>
        <w:t>（正见C1）</w:t>
      </w:r>
    </w:p>
    <w:p w14:paraId="52C1E9A2" w14:textId="77777777" w:rsidR="00353801" w:rsidRPr="00AF58E4" w:rsidRDefault="00353801" w:rsidP="00477CB2">
      <w:pPr>
        <w:shd w:val="clear" w:color="auto" w:fill="FFFFFF"/>
        <w:jc w:val="both"/>
        <w:rPr>
          <w:rFonts w:ascii="STFangsong" w:eastAsia="STFangsong" w:hAnsi="STFangsong" w:cs="Times New Roman"/>
          <w:color w:val="000000" w:themeColor="text1"/>
          <w:sz w:val="28"/>
          <w:szCs w:val="28"/>
        </w:rPr>
      </w:pPr>
    </w:p>
    <w:p w14:paraId="742CDC04" w14:textId="77777777" w:rsidR="00353801" w:rsidRPr="00AF58E4" w:rsidRDefault="00353801" w:rsidP="00477CB2">
      <w:pPr>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米拉日巴尊者公案中，俄敦上师去马尔巴上师处求法，除了一只跛足老母山羊以外全部做了供养，可以上师却要求他把跛足老母山羊也要一并供养，传记中上师说要全体供养。这是为什么呢？供养不是要最好的吗？还是理解为：供养在于无有分别的心？</w:t>
      </w:r>
    </w:p>
    <w:p w14:paraId="7801826E" w14:textId="77777777" w:rsidR="00353801" w:rsidRPr="00AF58E4" w:rsidRDefault="00353801" w:rsidP="00477CB2">
      <w:pPr>
        <w:jc w:val="both"/>
        <w:rPr>
          <w:rFonts w:ascii="STFangsong" w:eastAsia="STFangsong" w:hAnsi="STFangsong" w:cs="Times New Roman"/>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答：可能是尊者当时观察到了甚深的缘起，这样会对众生带来利益。一方面我们自己供养的时候要供养自己认为殊胜的物品，另一方面依教奉行非常重要。</w:t>
      </w:r>
      <w:r w:rsidR="005E7F39">
        <w:rPr>
          <w:rFonts w:ascii="STFangsong" w:eastAsia="STFangsong" w:hAnsi="STFangsong" w:cs="Times New Roman" w:hint="eastAsia"/>
          <w:color w:val="000000" w:themeColor="text1"/>
          <w:sz w:val="28"/>
          <w:szCs w:val="28"/>
          <w:shd w:val="clear" w:color="auto" w:fill="FFFFFF"/>
        </w:rPr>
        <w:t>（</w:t>
      </w:r>
      <w:r w:rsidRPr="00AF58E4">
        <w:rPr>
          <w:rFonts w:ascii="STFangsong" w:eastAsia="STFangsong" w:hAnsi="STFangsong" w:cs="Times New Roman" w:hint="eastAsia"/>
          <w:color w:val="000000" w:themeColor="text1"/>
          <w:sz w:val="28"/>
          <w:szCs w:val="28"/>
          <w:shd w:val="clear" w:color="auto" w:fill="FFFFFF"/>
        </w:rPr>
        <w:t>正见C1）</w:t>
      </w:r>
    </w:p>
    <w:p w14:paraId="6CF5B543" w14:textId="77777777" w:rsidR="005F4D9C" w:rsidRPr="00AF58E4" w:rsidRDefault="005F4D9C" w:rsidP="00477CB2">
      <w:pPr>
        <w:jc w:val="both"/>
        <w:rPr>
          <w:rFonts w:ascii="STFangsong" w:eastAsia="STFangsong" w:hAnsi="STFangsong" w:cs="Times New Roman"/>
          <w:color w:val="000000" w:themeColor="text1"/>
          <w:sz w:val="28"/>
          <w:szCs w:val="28"/>
        </w:rPr>
      </w:pPr>
    </w:p>
    <w:p w14:paraId="2937BC8F" w14:textId="77777777" w:rsidR="00353801" w:rsidRPr="00AF58E4" w:rsidRDefault="00353801" w:rsidP="00477CB2">
      <w:pPr>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问：米拉日巴尊者最后一次还是得不到法，想自杀，被</w:t>
      </w:r>
      <w:r w:rsidR="00860CC0">
        <w:rPr>
          <w:rFonts w:ascii="STFangsong" w:eastAsia="STFangsong" w:hAnsi="STFangsong" w:cs="Times New Roman" w:hint="eastAsia"/>
          <w:color w:val="000000" w:themeColor="text1"/>
          <w:sz w:val="28"/>
          <w:szCs w:val="28"/>
          <w:shd w:val="clear" w:color="auto" w:fill="FFFFFF"/>
        </w:rPr>
        <w:t>鄂</w:t>
      </w:r>
      <w:r w:rsidRPr="00AF58E4">
        <w:rPr>
          <w:rFonts w:ascii="STFangsong" w:eastAsia="STFangsong" w:hAnsi="STFangsong" w:cs="Times New Roman" w:hint="eastAsia"/>
          <w:color w:val="000000" w:themeColor="text1"/>
          <w:sz w:val="28"/>
          <w:szCs w:val="28"/>
          <w:shd w:val="clear" w:color="auto" w:fill="FFFFFF"/>
        </w:rPr>
        <w:t>敦上师劝住，传记中这时候，马尔巴上师问他们去哪里了，弟子们回答说他们在劝尊者不要自杀，这样马尔巴上师流着泪说：“这样好的弟子！将秘密真言乘学人所应具的条件都具足了……”归纳前面依止上师时弟子应具备的条件而言，是否就是具有清净观？</w:t>
      </w:r>
    </w:p>
    <w:p w14:paraId="5A497F1B" w14:textId="77777777" w:rsidR="00353801" w:rsidRPr="00AF58E4" w:rsidRDefault="00353801" w:rsidP="00477CB2">
      <w:pPr>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答：一方面清净观非常重要，一方面还有许多条件都很重要，比如信心，对法的希求心，包括遇到各种情况始终向内心反观的见解等。</w:t>
      </w:r>
      <w:r w:rsidR="005E7F39">
        <w:rPr>
          <w:rFonts w:ascii="STFangsong" w:eastAsia="STFangsong" w:hAnsi="STFangsong" w:cs="Times New Roman" w:hint="eastAsia"/>
          <w:color w:val="000000" w:themeColor="text1"/>
          <w:sz w:val="28"/>
          <w:szCs w:val="28"/>
          <w:shd w:val="clear" w:color="auto" w:fill="FFFFFF"/>
        </w:rPr>
        <w:t>（</w:t>
      </w:r>
      <w:r w:rsidRPr="00AF58E4">
        <w:rPr>
          <w:rFonts w:ascii="STFangsong" w:eastAsia="STFangsong" w:hAnsi="STFangsong" w:cs="Times New Roman" w:hint="eastAsia"/>
          <w:color w:val="000000" w:themeColor="text1"/>
          <w:sz w:val="28"/>
          <w:szCs w:val="28"/>
          <w:shd w:val="clear" w:color="auto" w:fill="FFFFFF"/>
        </w:rPr>
        <w:t>正见C1）</w:t>
      </w:r>
    </w:p>
    <w:p w14:paraId="509E21BF" w14:textId="77777777" w:rsidR="00353801" w:rsidRPr="00AF58E4" w:rsidRDefault="00353801" w:rsidP="00477CB2">
      <w:pPr>
        <w:shd w:val="clear" w:color="auto" w:fill="FFFFFF"/>
        <w:jc w:val="both"/>
        <w:rPr>
          <w:rFonts w:ascii="STFangsong" w:eastAsia="STFangsong" w:hAnsi="STFangsong" w:cs="Times New Roman"/>
          <w:color w:val="000000" w:themeColor="text1"/>
          <w:sz w:val="28"/>
          <w:szCs w:val="28"/>
        </w:rPr>
      </w:pPr>
    </w:p>
    <w:p w14:paraId="5D818EA7" w14:textId="77777777" w:rsidR="004D4430" w:rsidRPr="00AF58E4" w:rsidRDefault="004D4430"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问：米拉日巴也是历尽千万苦行，修持正法，终于获得了共同和殊胜的成就。法师，这里的共同和殊胜指的是和上师一样的成就吗？</w:t>
      </w:r>
    </w:p>
    <w:p w14:paraId="4E4A7695" w14:textId="77777777" w:rsidR="004D4430" w:rsidRPr="00AF58E4" w:rsidRDefault="004D4430"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答：共同成就指的是世间共同的神通等等成就，殊胜成就指的是出世间的证悟等等。圆满获得了一切成就，也就可以说获得了与上师无二的境界。</w:t>
      </w:r>
      <w:r w:rsidRPr="00AF58E4">
        <w:rPr>
          <w:rFonts w:ascii="STFangsong" w:eastAsia="STFangsong" w:hAnsi="STFangsong" w:cs="Times New Roman" w:hint="eastAsia"/>
          <w:color w:val="000000" w:themeColor="text1"/>
          <w:sz w:val="28"/>
          <w:szCs w:val="28"/>
          <w:shd w:val="clear" w:color="auto" w:fill="FFFFFF"/>
        </w:rPr>
        <w:t>（正见C1）</w:t>
      </w:r>
    </w:p>
    <w:p w14:paraId="19B40AC6" w14:textId="77777777" w:rsidR="004D4430" w:rsidRDefault="004D4430" w:rsidP="00477CB2">
      <w:pPr>
        <w:shd w:val="clear" w:color="auto" w:fill="FFFFFF"/>
        <w:jc w:val="both"/>
        <w:rPr>
          <w:rFonts w:ascii="STFangsong" w:eastAsia="STFangsong" w:hAnsi="STFangsong" w:cs="Times New Roman"/>
          <w:sz w:val="28"/>
          <w:szCs w:val="28"/>
        </w:rPr>
      </w:pPr>
    </w:p>
    <w:p w14:paraId="2B0DFCD6" w14:textId="77777777" w:rsidR="00761608" w:rsidRPr="00AF58E4" w:rsidRDefault="00761608" w:rsidP="00761608">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SimSun" w:hint="eastAsia"/>
          <w:color w:val="000000" w:themeColor="text1"/>
          <w:sz w:val="28"/>
          <w:szCs w:val="28"/>
          <w:shd w:val="clear" w:color="auto" w:fill="FFFFFF"/>
        </w:rPr>
        <w:t>阿弥陀佛，顶礼法师，关于前行</w:t>
      </w:r>
      <w:r w:rsidRPr="00AF58E4">
        <w:rPr>
          <w:rFonts w:ascii="STFangsong" w:eastAsia="STFangsong" w:hAnsi="STFangsong" w:cs="Times New Roman"/>
          <w:color w:val="000000" w:themeColor="text1"/>
          <w:sz w:val="28"/>
          <w:szCs w:val="28"/>
          <w:shd w:val="clear" w:color="auto" w:fill="FFFFFF"/>
        </w:rPr>
        <w:t>83</w:t>
      </w:r>
      <w:r w:rsidRPr="00AF58E4">
        <w:rPr>
          <w:rFonts w:ascii="STFangsong" w:eastAsia="STFangsong" w:hAnsi="STFangsong" w:cs="SimSun" w:hint="eastAsia"/>
          <w:color w:val="000000" w:themeColor="text1"/>
          <w:sz w:val="28"/>
          <w:szCs w:val="28"/>
          <w:shd w:val="clear" w:color="auto" w:fill="FFFFFF"/>
        </w:rPr>
        <w:t>课的问题。米拉日巴尊者在鄂</w:t>
      </w:r>
      <w:r>
        <w:rPr>
          <w:rFonts w:ascii="STFangsong" w:eastAsia="STFangsong" w:hAnsi="STFangsong" w:cs="SimSun" w:hint="eastAsia"/>
          <w:color w:val="000000" w:themeColor="text1"/>
          <w:sz w:val="28"/>
          <w:szCs w:val="28"/>
          <w:shd w:val="clear" w:color="auto" w:fill="FFFFFF"/>
        </w:rPr>
        <w:t>敦</w:t>
      </w:r>
      <w:r w:rsidRPr="00AF58E4">
        <w:rPr>
          <w:rFonts w:ascii="STFangsong" w:eastAsia="STFangsong" w:hAnsi="STFangsong" w:cs="SimSun" w:hint="eastAsia"/>
          <w:color w:val="000000" w:themeColor="text1"/>
          <w:sz w:val="28"/>
          <w:szCs w:val="28"/>
          <w:shd w:val="clear" w:color="auto" w:fill="FFFFFF"/>
        </w:rPr>
        <w:t>喇嘛处求法的时候修法没有得到功德，是因为没有得到马尔巴尊者的开许，一切加持都来自于上师，但是请问鄂</w:t>
      </w:r>
      <w:r>
        <w:rPr>
          <w:rFonts w:ascii="STFangsong" w:eastAsia="STFangsong" w:hAnsi="STFangsong" w:cs="SimSun" w:hint="eastAsia"/>
          <w:color w:val="000000" w:themeColor="text1"/>
          <w:sz w:val="28"/>
          <w:szCs w:val="28"/>
          <w:shd w:val="clear" w:color="auto" w:fill="FFFFFF"/>
        </w:rPr>
        <w:t>敦</w:t>
      </w:r>
      <w:r w:rsidRPr="00AF58E4">
        <w:rPr>
          <w:rFonts w:ascii="STFangsong" w:eastAsia="STFangsong" w:hAnsi="STFangsong" w:cs="SimSun" w:hint="eastAsia"/>
          <w:color w:val="000000" w:themeColor="text1"/>
          <w:sz w:val="28"/>
          <w:szCs w:val="28"/>
          <w:shd w:val="clear" w:color="auto" w:fill="FFFFFF"/>
        </w:rPr>
        <w:t>喇嘛不也算是他的上师啊？难道加持的上师只有一个</w:t>
      </w:r>
      <w:r w:rsidRPr="00AF58E4">
        <w:rPr>
          <w:rFonts w:ascii="STFangsong" w:eastAsia="STFangsong" w:hAnsi="STFangsong" w:cs="SimSun"/>
          <w:color w:val="000000" w:themeColor="text1"/>
          <w:sz w:val="28"/>
          <w:szCs w:val="28"/>
          <w:shd w:val="clear" w:color="auto" w:fill="FFFFFF"/>
        </w:rPr>
        <w:t>？</w:t>
      </w:r>
    </w:p>
    <w:p w14:paraId="52A96C57" w14:textId="77777777" w:rsidR="00761608" w:rsidRDefault="00761608" w:rsidP="00761608">
      <w:pPr>
        <w:shd w:val="clear" w:color="auto" w:fill="FFFFFF"/>
        <w:jc w:val="both"/>
        <w:rPr>
          <w:rFonts w:ascii="STFangsong" w:eastAsia="STFangsong" w:hAnsi="STFangsong" w:cs="SimSun"/>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答：玛尔巴尊者是</w:t>
      </w:r>
      <w:r>
        <w:rPr>
          <w:rFonts w:ascii="STFangsong" w:eastAsia="STFangsong" w:hAnsi="STFangsong" w:cs="Times New Roman" w:hint="eastAsia"/>
          <w:b/>
          <w:bCs/>
          <w:color w:val="000000" w:themeColor="text1"/>
          <w:sz w:val="28"/>
          <w:szCs w:val="28"/>
          <w:shd w:val="clear" w:color="auto" w:fill="FFFFFF"/>
        </w:rPr>
        <w:t>鄂</w:t>
      </w:r>
      <w:r w:rsidRPr="00AF58E4">
        <w:rPr>
          <w:rFonts w:ascii="STFangsong" w:eastAsia="STFangsong" w:hAnsi="STFangsong" w:cs="Times New Roman" w:hint="eastAsia"/>
          <w:b/>
          <w:bCs/>
          <w:color w:val="000000" w:themeColor="text1"/>
          <w:sz w:val="28"/>
          <w:szCs w:val="28"/>
          <w:shd w:val="clear" w:color="auto" w:fill="FFFFFF"/>
        </w:rPr>
        <w:t>敦喇嘛的上师。</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48AE3433" w14:textId="77777777" w:rsidR="00761608" w:rsidRDefault="00761608" w:rsidP="00761608">
      <w:pPr>
        <w:shd w:val="clear" w:color="auto" w:fill="FFFFFF"/>
        <w:jc w:val="both"/>
        <w:rPr>
          <w:rFonts w:ascii="STFangsong" w:eastAsia="STFangsong" w:hAnsi="STFangsong" w:cs="Times New Roman"/>
          <w:color w:val="000000" w:themeColor="text1"/>
          <w:sz w:val="28"/>
          <w:szCs w:val="28"/>
        </w:rPr>
      </w:pPr>
    </w:p>
    <w:p w14:paraId="5E156643" w14:textId="77777777" w:rsidR="00761608" w:rsidRPr="00AF58E4" w:rsidRDefault="00761608" w:rsidP="00761608">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问：马尔巴尊者和鄂墩喇嘛都让米拉日巴尊者降雹的用意是什么呢？</w:t>
      </w:r>
    </w:p>
    <w:p w14:paraId="7600FB18" w14:textId="77777777" w:rsidR="00761608" w:rsidRPr="00AF58E4" w:rsidRDefault="00761608" w:rsidP="00761608">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答：不太清楚</w:t>
      </w:r>
      <w:r>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米拉日巴有这个技能，也许可以发挥一些作用吧。</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1EADB0FF" w14:textId="77777777" w:rsidR="00761608" w:rsidRDefault="00761608" w:rsidP="00477CB2">
      <w:pPr>
        <w:shd w:val="clear" w:color="auto" w:fill="FFFFFF"/>
        <w:jc w:val="both"/>
        <w:rPr>
          <w:rFonts w:ascii="STFangsong" w:eastAsia="STFangsong" w:hAnsi="STFangsong" w:cs="Times New Roman"/>
          <w:sz w:val="28"/>
          <w:szCs w:val="28"/>
        </w:rPr>
      </w:pPr>
    </w:p>
    <w:p w14:paraId="086BE20F" w14:textId="77777777" w:rsidR="00023B51" w:rsidRPr="00AF58E4" w:rsidRDefault="00023B51" w:rsidP="00023B51">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问：顶礼法师！</w:t>
      </w:r>
      <w:r w:rsidRPr="00AF58E4">
        <w:rPr>
          <w:rFonts w:ascii="STFangsong" w:eastAsia="STFangsong" w:hAnsi="STFangsong" w:cs="SimSun" w:hint="eastAsia"/>
          <w:color w:val="000000" w:themeColor="text1"/>
          <w:sz w:val="28"/>
          <w:szCs w:val="28"/>
          <w:shd w:val="clear" w:color="auto" w:fill="FFFFFF"/>
        </w:rPr>
        <w:t>在加行</w:t>
      </w:r>
      <w:r w:rsidRPr="00AF58E4">
        <w:rPr>
          <w:rFonts w:ascii="STFangsong" w:eastAsia="STFangsong" w:hAnsi="STFangsong" w:cs="Times New Roman"/>
          <w:color w:val="000000" w:themeColor="text1"/>
          <w:sz w:val="28"/>
          <w:szCs w:val="28"/>
          <w:shd w:val="clear" w:color="auto" w:fill="FFFFFF"/>
        </w:rPr>
        <w:t>83</w:t>
      </w:r>
      <w:r w:rsidRPr="00AF58E4">
        <w:rPr>
          <w:rFonts w:ascii="STFangsong" w:eastAsia="STFangsong" w:hAnsi="STFangsong" w:cs="SimSun" w:hint="eastAsia"/>
          <w:color w:val="000000" w:themeColor="text1"/>
          <w:sz w:val="28"/>
          <w:szCs w:val="28"/>
          <w:shd w:val="clear" w:color="auto" w:fill="FFFFFF"/>
        </w:rPr>
        <w:t>课米拉日巴尊者的公案里，看到玛尔巴上师在遇见米拉日巴尊者事，以及在灌顶时、荟供时都有喝酒的情况，而且在藏传佛教的一些教材里也有看到一些修行人喝酒的现象，弟子对此不解，修行人怎么能喝酒呢？如果说像是玛尔巴上师那样的大成就者喝酒是一种示现或者游舞，那对于普通的修行人来讲，怎么理解他们喝酒的行为呢？</w:t>
      </w:r>
    </w:p>
    <w:p w14:paraId="2DCC0E80" w14:textId="77777777" w:rsidR="00023B51" w:rsidRPr="00AF58E4" w:rsidRDefault="00023B51" w:rsidP="00023B51">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答：【会供时不是有酒有肉吗？这时该怎么做呢？</w:t>
      </w:r>
    </w:p>
    <w:p w14:paraId="08550F0F" w14:textId="77777777" w:rsidR="00023B51" w:rsidRPr="00AF58E4" w:rsidRDefault="00023B51" w:rsidP="00023B51">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如果这时我们完全拒绝，当然会犯根本戒。但是，我们可以只吃象苍蝇腿那么大的一点点肉。从世俗来说，这根本不叫吃肉；从密宗来讲，这不是拒绝誓言物。而对于酒，只需用无名指沾一点涂到唇边就可以了。如果这样作，一不犯密乘戒，二不犯菩萨戒和别解脱戒，三个戒都不犯。</w:t>
      </w:r>
    </w:p>
    <w:p w14:paraId="422F5BA9" w14:textId="77777777" w:rsidR="00023B51" w:rsidRDefault="00023B51" w:rsidP="00023B51">
      <w:pPr>
        <w:shd w:val="clear" w:color="auto" w:fill="FFFFFF"/>
        <w:jc w:val="both"/>
        <w:rPr>
          <w:rFonts w:ascii="STFangsong" w:eastAsia="STFangsong" w:hAnsi="STFangsong" w:cs="SimSun"/>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如果会供时给你一大块肉，那么你只要苍蝇腿那么大的一点，其他的还回去；如果在手里倒了很多酒（当然首先告诉他们不要倒那么多），只用手指头沾一点点涂到唇边，其他自行处理。】——</w:t>
      </w:r>
      <w:r w:rsidRPr="00AF58E4">
        <w:rPr>
          <w:rFonts w:ascii="STFangsong" w:eastAsia="STFangsong" w:hAnsi="STFangsong" w:cs="SimSun" w:hint="eastAsia"/>
          <w:b/>
          <w:bCs/>
          <w:color w:val="000000" w:themeColor="text1"/>
          <w:sz w:val="28"/>
          <w:szCs w:val="28"/>
          <w:shd w:val="clear" w:color="auto" w:fill="FFFFFF"/>
        </w:rPr>
        <w:t>以上是《慧灯之光》当中的内容。不同的修行人有不同的境界，有些场合</w:t>
      </w:r>
      <w:r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如果是大成就者摄持过的</w:t>
      </w:r>
      <w:r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开许过的</w:t>
      </w:r>
      <w:r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即使是普通修行人也有一定开许。被殊胜成就者和殊胜正见、密宗善巧方便摄持之后的酒</w:t>
      </w:r>
      <w:r w:rsidRPr="00AF58E4">
        <w:rPr>
          <w:rFonts w:ascii="STFangsong" w:eastAsia="STFangsong" w:hAnsi="STFangsong" w:cs="Times New Roman" w:hint="eastAsia"/>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可以成为修行的助缘。</w:t>
      </w:r>
      <w:r w:rsidRPr="00AF58E4">
        <w:rPr>
          <w:rFonts w:ascii="STFangsong" w:eastAsia="STFangsong" w:hAnsi="STFangsong" w:cs="SimSu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hint="eastAsia"/>
          <w:color w:val="000000" w:themeColor="text1"/>
          <w:sz w:val="28"/>
          <w:szCs w:val="28"/>
          <w:shd w:val="clear" w:color="auto" w:fill="FFFFFF"/>
        </w:rPr>
        <w:t>）</w:t>
      </w:r>
    </w:p>
    <w:p w14:paraId="2DDC387D" w14:textId="77777777" w:rsidR="0050496A" w:rsidRDefault="0050496A" w:rsidP="00023B51">
      <w:pPr>
        <w:shd w:val="clear" w:color="auto" w:fill="FFFFFF"/>
        <w:jc w:val="both"/>
        <w:rPr>
          <w:rFonts w:ascii="STFangsong" w:eastAsia="STFangsong" w:hAnsi="STFangsong" w:cs="SimSun"/>
          <w:color w:val="000000" w:themeColor="text1"/>
          <w:sz w:val="28"/>
          <w:szCs w:val="28"/>
          <w:shd w:val="clear" w:color="auto" w:fill="FFFFFF"/>
        </w:rPr>
      </w:pPr>
    </w:p>
    <w:p w14:paraId="746FE1EF" w14:textId="77777777" w:rsidR="0050496A" w:rsidRDefault="0050496A" w:rsidP="00023B51">
      <w:pPr>
        <w:shd w:val="clear" w:color="auto" w:fill="FFFFFF"/>
        <w:jc w:val="both"/>
        <w:rPr>
          <w:rFonts w:ascii="STFangsong" w:eastAsia="STFangsong" w:hAnsi="STFangsong" w:cs="SimSun"/>
          <w:color w:val="000000" w:themeColor="text1"/>
          <w:sz w:val="28"/>
          <w:szCs w:val="28"/>
          <w:shd w:val="clear" w:color="auto" w:fill="FFFFFF"/>
        </w:rPr>
      </w:pPr>
      <w:r>
        <w:rPr>
          <w:rFonts w:ascii="STFangsong" w:eastAsia="STFangsong" w:hAnsi="STFangsong" w:cs="SimSun" w:hint="eastAsia"/>
          <w:color w:val="000000" w:themeColor="text1"/>
          <w:sz w:val="28"/>
          <w:szCs w:val="28"/>
          <w:shd w:val="clear" w:color="auto" w:fill="FFFFFF"/>
        </w:rPr>
        <w:lastRenderedPageBreak/>
        <w:t>问：</w:t>
      </w:r>
      <w:r w:rsidRPr="0050496A">
        <w:rPr>
          <w:rFonts w:ascii="STFangsong" w:eastAsia="STFangsong" w:hAnsi="STFangsong" w:cs="SimSun" w:hint="eastAsia"/>
          <w:color w:val="000000" w:themeColor="text1"/>
          <w:sz w:val="28"/>
          <w:szCs w:val="28"/>
          <w:shd w:val="clear" w:color="auto" w:fill="FFFFFF"/>
        </w:rPr>
        <w:t>顶礼法师！在讲记中马尔巴尊者对米拉日巴尊者说到使用空器供养上师将来在修行的过程中会遭受饥饿的痛苦，弟子有一疑惑，我们说今生的贫穷是与往昔没有布施、悭吝等有关系，为什么只是供养一口空器，就会感受到受用不圆满呢？这与因果规律如何圆融？感恩法师。</w:t>
      </w:r>
    </w:p>
    <w:p w14:paraId="033B7574" w14:textId="77777777" w:rsidR="0050496A" w:rsidRPr="0050496A" w:rsidRDefault="0050496A" w:rsidP="0050496A">
      <w:pPr>
        <w:shd w:val="clear" w:color="auto" w:fill="FFFFFF"/>
        <w:jc w:val="both"/>
        <w:rPr>
          <w:rFonts w:ascii="STFangsong" w:eastAsia="STFangsong" w:hAnsi="STFangsong" w:cs="SimSun"/>
          <w:b/>
          <w:bCs/>
          <w:color w:val="000000" w:themeColor="text1"/>
          <w:sz w:val="28"/>
          <w:szCs w:val="28"/>
          <w:shd w:val="clear" w:color="auto" w:fill="FFFFFF"/>
        </w:rPr>
      </w:pPr>
      <w:r w:rsidRPr="0050496A">
        <w:rPr>
          <w:rFonts w:ascii="STFangsong" w:eastAsia="STFangsong" w:hAnsi="STFangsong" w:cs="SimSun" w:hint="eastAsia"/>
          <w:b/>
          <w:bCs/>
          <w:color w:val="000000" w:themeColor="text1"/>
          <w:sz w:val="28"/>
          <w:szCs w:val="28"/>
          <w:shd w:val="clear" w:color="auto" w:fill="FFFFFF"/>
        </w:rPr>
        <w:t>答：1、因果规律本身并没有离开缘起，所以二者不存在矛盾之处。</w:t>
      </w:r>
    </w:p>
    <w:p w14:paraId="1B159EB6" w14:textId="27D354C5" w:rsidR="0050496A" w:rsidRPr="0050496A" w:rsidRDefault="0050496A" w:rsidP="0050496A">
      <w:pPr>
        <w:shd w:val="clear" w:color="auto" w:fill="FFFFFF"/>
        <w:jc w:val="both"/>
        <w:rPr>
          <w:rFonts w:ascii="STFangsong" w:eastAsia="STFangsong" w:hAnsi="STFangsong" w:cs="SimSun"/>
          <w:b/>
          <w:bCs/>
          <w:color w:val="000000" w:themeColor="text1"/>
          <w:sz w:val="28"/>
          <w:szCs w:val="28"/>
          <w:shd w:val="clear" w:color="auto" w:fill="FFFFFF"/>
        </w:rPr>
      </w:pPr>
      <w:r w:rsidRPr="0050496A">
        <w:rPr>
          <w:rFonts w:ascii="STFangsong" w:eastAsia="STFangsong" w:hAnsi="STFangsong" w:cs="SimSun" w:hint="eastAsia"/>
          <w:b/>
          <w:bCs/>
          <w:color w:val="000000" w:themeColor="text1"/>
          <w:sz w:val="28"/>
          <w:szCs w:val="28"/>
          <w:shd w:val="clear" w:color="auto" w:fill="FFFFFF"/>
        </w:rPr>
        <w:t>2、根本上师乃极为殊胜的对境，故创造非常微小的缘起，也可能引发较为明显的改变</w:t>
      </w:r>
      <w:r w:rsidR="00667478">
        <w:rPr>
          <w:rFonts w:ascii="STFangsong" w:eastAsia="STFangsong" w:hAnsi="STFangsong" w:cs="SimSun" w:hint="eastAsia"/>
          <w:b/>
          <w:bCs/>
          <w:color w:val="000000" w:themeColor="text1"/>
          <w:sz w:val="28"/>
          <w:szCs w:val="28"/>
          <w:shd w:val="clear" w:color="auto" w:fill="FFFFFF"/>
        </w:rPr>
        <w:t>，这本身就是缘起规律</w:t>
      </w:r>
      <w:r w:rsidRPr="0050496A">
        <w:rPr>
          <w:rFonts w:ascii="STFangsong" w:eastAsia="STFangsong" w:hAnsi="STFangsong" w:cs="SimSun" w:hint="eastAsia"/>
          <w:b/>
          <w:bCs/>
          <w:color w:val="000000" w:themeColor="text1"/>
          <w:sz w:val="28"/>
          <w:szCs w:val="28"/>
          <w:shd w:val="clear" w:color="auto" w:fill="FFFFFF"/>
        </w:rPr>
        <w:t>。</w:t>
      </w:r>
    </w:p>
    <w:p w14:paraId="27766F1B" w14:textId="7167C56E" w:rsidR="0050496A" w:rsidRDefault="0050496A" w:rsidP="0050496A">
      <w:pPr>
        <w:shd w:val="clear" w:color="auto" w:fill="FFFFFF"/>
        <w:jc w:val="both"/>
        <w:rPr>
          <w:rFonts w:ascii="STFangsong" w:eastAsia="STFangsong" w:hAnsi="STFangsong" w:cs="SimSun"/>
          <w:b/>
          <w:bCs/>
          <w:color w:val="000000" w:themeColor="text1"/>
          <w:sz w:val="28"/>
          <w:szCs w:val="28"/>
          <w:shd w:val="clear" w:color="auto" w:fill="FFFFFF"/>
        </w:rPr>
      </w:pPr>
      <w:r w:rsidRPr="0050496A">
        <w:rPr>
          <w:rFonts w:ascii="STFangsong" w:eastAsia="STFangsong" w:hAnsi="STFangsong" w:cs="SimSun" w:hint="eastAsia"/>
          <w:b/>
          <w:bCs/>
          <w:color w:val="000000" w:themeColor="text1"/>
          <w:sz w:val="28"/>
          <w:szCs w:val="28"/>
          <w:shd w:val="clear" w:color="auto" w:fill="FFFFFF"/>
        </w:rPr>
        <w:t>3、任何一个果法，都观待了许许多多的因法，供养空器可能只是其中的一个缘起，也就是说，不一定否认其他比如业力等的因素。</w:t>
      </w:r>
    </w:p>
    <w:p w14:paraId="2F22EAE2" w14:textId="6450630F" w:rsidR="0050496A" w:rsidRDefault="00667478" w:rsidP="0050496A">
      <w:pPr>
        <w:shd w:val="clear" w:color="auto" w:fill="FFFFFF"/>
        <w:jc w:val="both"/>
        <w:rPr>
          <w:rFonts w:ascii="STFangsong" w:eastAsia="STFangsong" w:hAnsi="STFangsong" w:cs="SimSun"/>
          <w:color w:val="000000" w:themeColor="text1"/>
          <w:sz w:val="28"/>
          <w:szCs w:val="28"/>
          <w:shd w:val="clear" w:color="auto" w:fill="FFFFFF"/>
        </w:rPr>
      </w:pPr>
      <w:r>
        <w:rPr>
          <w:rFonts w:ascii="STFangsong" w:eastAsia="STFangsong" w:hAnsi="STFangsong" w:cs="SimSun"/>
          <w:b/>
          <w:bCs/>
          <w:color w:val="000000" w:themeColor="text1"/>
          <w:sz w:val="28"/>
          <w:szCs w:val="28"/>
          <w:shd w:val="clear" w:color="auto" w:fill="FFFFFF"/>
        </w:rPr>
        <w:t>4</w:t>
      </w:r>
      <w:r>
        <w:rPr>
          <w:rFonts w:ascii="STFangsong" w:eastAsia="STFangsong" w:hAnsi="STFangsong" w:cs="SimSun" w:hint="eastAsia"/>
          <w:b/>
          <w:bCs/>
          <w:color w:val="000000" w:themeColor="text1"/>
          <w:sz w:val="28"/>
          <w:szCs w:val="28"/>
          <w:shd w:val="clear" w:color="auto" w:fill="FFFFFF"/>
        </w:rPr>
        <w:t>、不排除修行过程中示现很多苦行。</w:t>
      </w:r>
      <w:r w:rsidR="0050496A" w:rsidRPr="0050496A">
        <w:rPr>
          <w:rFonts w:ascii="STFangsong" w:eastAsia="STFangsong" w:hAnsi="STFangsong" w:cs="SimSun" w:hint="eastAsia"/>
          <w:b/>
          <w:bCs/>
          <w:color w:val="000000" w:themeColor="text1"/>
          <w:sz w:val="28"/>
          <w:szCs w:val="28"/>
          <w:shd w:val="clear" w:color="auto" w:fill="FFFFFF"/>
        </w:rPr>
        <w:t>以上分别念分析，仅供参考。阿弥陀佛。</w:t>
      </w:r>
      <w:r w:rsidR="0050496A">
        <w:rPr>
          <w:rFonts w:ascii="STFangsong" w:eastAsia="STFangsong" w:hAnsi="STFangsong" w:cs="SimSun" w:hint="eastAsia"/>
          <w:color w:val="000000" w:themeColor="text1"/>
          <w:sz w:val="28"/>
          <w:szCs w:val="28"/>
          <w:shd w:val="clear" w:color="auto" w:fill="FFFFFF"/>
        </w:rPr>
        <w:t>（正见</w:t>
      </w:r>
      <w:r w:rsidR="0050496A">
        <w:rPr>
          <w:rFonts w:ascii="STFangsong" w:eastAsia="STFangsong" w:hAnsi="STFangsong" w:cs="SimSun"/>
          <w:color w:val="000000" w:themeColor="text1"/>
          <w:sz w:val="28"/>
          <w:szCs w:val="28"/>
          <w:shd w:val="clear" w:color="auto" w:fill="FFFFFF"/>
        </w:rPr>
        <w:t>E</w:t>
      </w:r>
      <w:r w:rsidR="0050496A">
        <w:rPr>
          <w:rFonts w:ascii="STFangsong" w:eastAsia="STFangsong" w:hAnsi="STFangsong" w:cs="SimSun" w:hint="eastAsia"/>
          <w:color w:val="000000" w:themeColor="text1"/>
          <w:sz w:val="28"/>
          <w:szCs w:val="28"/>
          <w:shd w:val="clear" w:color="auto" w:fill="FFFFFF"/>
        </w:rPr>
        <w:t>）</w:t>
      </w:r>
    </w:p>
    <w:p w14:paraId="6999AFF9" w14:textId="77777777" w:rsidR="00E60A15" w:rsidRDefault="00E60A15" w:rsidP="0050496A">
      <w:pPr>
        <w:shd w:val="clear" w:color="auto" w:fill="FFFFFF"/>
        <w:jc w:val="both"/>
        <w:rPr>
          <w:rFonts w:ascii="STFangsong" w:eastAsia="STFangsong" w:hAnsi="STFangsong" w:cs="SimSun"/>
          <w:color w:val="000000" w:themeColor="text1"/>
          <w:sz w:val="28"/>
          <w:szCs w:val="28"/>
          <w:shd w:val="clear" w:color="auto" w:fill="FFFFFF"/>
        </w:rPr>
      </w:pPr>
    </w:p>
    <w:p w14:paraId="4800D56C" w14:textId="77777777" w:rsidR="00E60A15" w:rsidRDefault="00E60A15" w:rsidP="00E60A15">
      <w:pPr>
        <w:shd w:val="clear" w:color="auto" w:fill="FFFFFF"/>
        <w:jc w:val="both"/>
        <w:rPr>
          <w:rFonts w:ascii="STFangsong" w:eastAsia="STFangsong" w:hAnsi="STFangsong" w:cs="SimSun"/>
          <w:color w:val="000000" w:themeColor="text1"/>
          <w:sz w:val="28"/>
          <w:szCs w:val="28"/>
          <w:shd w:val="clear" w:color="auto" w:fill="FFFFFF"/>
        </w:rPr>
      </w:pPr>
      <w:r>
        <w:rPr>
          <w:rFonts w:ascii="STFangsong" w:eastAsia="STFangsong" w:hAnsi="STFangsong" w:cs="SimSun" w:hint="eastAsia"/>
          <w:color w:val="000000" w:themeColor="text1"/>
          <w:sz w:val="28"/>
          <w:szCs w:val="28"/>
          <w:shd w:val="clear" w:color="auto" w:fill="FFFFFF"/>
        </w:rPr>
        <w:t>问：</w:t>
      </w:r>
      <w:r w:rsidRPr="00E60A15">
        <w:rPr>
          <w:rFonts w:ascii="STFangsong" w:eastAsia="STFangsong" w:hAnsi="STFangsong" w:cs="SimSun" w:hint="eastAsia"/>
          <w:color w:val="000000" w:themeColor="text1"/>
          <w:sz w:val="28"/>
          <w:szCs w:val="28"/>
          <w:shd w:val="clear" w:color="auto" w:fill="FFFFFF"/>
        </w:rPr>
        <w:t>第83课：“鄂敦上师给他灌顶、传法，他精进地进行修持。但因为没有得到上师的开许，所以一直未能生起少许功德。”</w:t>
      </w:r>
    </w:p>
    <w:p w14:paraId="630874A3" w14:textId="77777777" w:rsidR="00E60A15" w:rsidRDefault="00E60A15" w:rsidP="00E60A15">
      <w:pPr>
        <w:shd w:val="clear" w:color="auto" w:fill="FFFFFF"/>
        <w:jc w:val="both"/>
        <w:rPr>
          <w:rFonts w:ascii="STFangsong" w:eastAsia="STFangsong" w:hAnsi="STFangsong" w:cs="SimSun"/>
          <w:color w:val="000000" w:themeColor="text1"/>
          <w:sz w:val="28"/>
          <w:szCs w:val="28"/>
          <w:shd w:val="clear" w:color="auto" w:fill="FFFFFF"/>
        </w:rPr>
      </w:pPr>
      <w:r w:rsidRPr="00E60A15">
        <w:rPr>
          <w:rFonts w:ascii="STFangsong" w:eastAsia="STFangsong" w:hAnsi="STFangsong" w:cs="SimSun" w:hint="eastAsia"/>
          <w:color w:val="000000" w:themeColor="text1"/>
          <w:sz w:val="28"/>
          <w:szCs w:val="28"/>
          <w:shd w:val="clear" w:color="auto" w:fill="FFFFFF"/>
        </w:rPr>
        <w:t>1、为何上师未开许，修法就生不起功德？</w:t>
      </w:r>
    </w:p>
    <w:p w14:paraId="566F7A57" w14:textId="77777777" w:rsidR="00E60A15" w:rsidRDefault="00E60A15" w:rsidP="00E60A15">
      <w:pPr>
        <w:shd w:val="clear" w:color="auto" w:fill="FFFFFF"/>
        <w:jc w:val="both"/>
        <w:rPr>
          <w:rFonts w:ascii="STFangsong" w:eastAsia="STFangsong" w:hAnsi="STFangsong" w:cs="SimSun"/>
          <w:color w:val="000000" w:themeColor="text1"/>
          <w:sz w:val="28"/>
          <w:szCs w:val="28"/>
          <w:shd w:val="clear" w:color="auto" w:fill="FFFFFF"/>
        </w:rPr>
      </w:pPr>
      <w:r w:rsidRPr="00E60A15">
        <w:rPr>
          <w:rFonts w:ascii="STFangsong" w:eastAsia="STFangsong" w:hAnsi="STFangsong" w:cs="SimSun" w:hint="eastAsia"/>
          <w:color w:val="000000" w:themeColor="text1"/>
          <w:sz w:val="28"/>
          <w:szCs w:val="28"/>
          <w:shd w:val="clear" w:color="auto" w:fill="FFFFFF"/>
        </w:rPr>
        <w:t>2、是不是说，我们以后若没有得到大恩上师的开许，就不能修其他上师的法了？若是有几个上师的话，修其他上师的法也生不起功德吗？</w:t>
      </w:r>
      <w:r>
        <w:rPr>
          <w:rFonts w:ascii="STFangsong" w:eastAsia="STFangsong" w:hAnsi="STFangsong" w:cs="SimSun" w:hint="eastAsia"/>
          <w:color w:val="000000" w:themeColor="text1"/>
          <w:sz w:val="28"/>
          <w:szCs w:val="28"/>
          <w:shd w:val="clear" w:color="auto" w:fill="FFFFFF"/>
        </w:rPr>
        <w:t>感恩法师开示！</w:t>
      </w:r>
    </w:p>
    <w:p w14:paraId="0DB52F61" w14:textId="77777777" w:rsidR="00E60A15" w:rsidRPr="00E60A15" w:rsidRDefault="00E60A15" w:rsidP="00E60A15">
      <w:pPr>
        <w:shd w:val="clear" w:color="auto" w:fill="FFFFFF"/>
        <w:jc w:val="both"/>
        <w:rPr>
          <w:rFonts w:ascii="STFangsong" w:eastAsia="STFangsong" w:hAnsi="STFangsong" w:cs="SimSun"/>
          <w:b/>
          <w:bCs/>
          <w:color w:val="000000" w:themeColor="text1"/>
          <w:sz w:val="28"/>
          <w:szCs w:val="28"/>
          <w:shd w:val="clear" w:color="auto" w:fill="FFFFFF"/>
        </w:rPr>
      </w:pPr>
      <w:r w:rsidRPr="00E60A15">
        <w:rPr>
          <w:rFonts w:ascii="STFangsong" w:eastAsia="STFangsong" w:hAnsi="STFangsong" w:cs="SimSun" w:hint="eastAsia"/>
          <w:b/>
          <w:bCs/>
          <w:color w:val="000000" w:themeColor="text1"/>
          <w:sz w:val="28"/>
          <w:szCs w:val="28"/>
          <w:shd w:val="clear" w:color="auto" w:fill="FFFFFF"/>
        </w:rPr>
        <w:t>答：1、因为一切功德来源于上师之故；</w:t>
      </w:r>
    </w:p>
    <w:p w14:paraId="7AE7528F" w14:textId="77777777" w:rsidR="00E60A15" w:rsidRPr="00E60A15" w:rsidRDefault="00E60A15" w:rsidP="00E60A15">
      <w:pPr>
        <w:shd w:val="clear" w:color="auto" w:fill="FFFFFF"/>
        <w:jc w:val="both"/>
        <w:rPr>
          <w:rFonts w:ascii="STFangsong" w:eastAsia="STFangsong" w:hAnsi="STFangsong" w:cs="SimSun"/>
          <w:b/>
          <w:bCs/>
          <w:color w:val="000000" w:themeColor="text1"/>
          <w:sz w:val="28"/>
          <w:szCs w:val="28"/>
          <w:shd w:val="clear" w:color="auto" w:fill="FFFFFF"/>
        </w:rPr>
      </w:pPr>
      <w:r w:rsidRPr="00E60A15">
        <w:rPr>
          <w:rFonts w:ascii="STFangsong" w:eastAsia="STFangsong" w:hAnsi="STFangsong" w:cs="SimSun" w:hint="eastAsia"/>
          <w:b/>
          <w:bCs/>
          <w:color w:val="000000" w:themeColor="text1"/>
          <w:sz w:val="28"/>
          <w:szCs w:val="28"/>
          <w:shd w:val="clear" w:color="auto" w:fill="FFFFFF"/>
        </w:rPr>
        <w:t>2、不一定的，因为大恩上师如今对众弟子的摄受方式与当时的玛尔巴上师摄受弟子的方式并不相同。如果有几位上师，一般以最重要的那位上师为主。</w:t>
      </w:r>
    </w:p>
    <w:p w14:paraId="17572C3E" w14:textId="7AF516BB" w:rsidR="00E60A15" w:rsidRDefault="00E60A15" w:rsidP="00E60A15">
      <w:pPr>
        <w:shd w:val="clear" w:color="auto" w:fill="FFFFFF"/>
        <w:jc w:val="both"/>
        <w:rPr>
          <w:rFonts w:ascii="STFangsong" w:eastAsia="STFangsong" w:hAnsi="STFangsong" w:cs="SimSun"/>
          <w:color w:val="000000" w:themeColor="text1"/>
          <w:sz w:val="28"/>
          <w:szCs w:val="28"/>
          <w:shd w:val="clear" w:color="auto" w:fill="FFFFFF"/>
        </w:rPr>
      </w:pPr>
      <w:r w:rsidRPr="00E60A15">
        <w:rPr>
          <w:rFonts w:ascii="STFangsong" w:eastAsia="STFangsong" w:hAnsi="STFangsong" w:cs="SimSun" w:hint="eastAsia"/>
          <w:b/>
          <w:bCs/>
          <w:color w:val="000000" w:themeColor="text1"/>
          <w:sz w:val="28"/>
          <w:szCs w:val="28"/>
          <w:shd w:val="clear" w:color="auto" w:fill="FFFFFF"/>
        </w:rPr>
        <w:t>其实，不同上师、不同法脉有不同之传统或方式，因为弟子根器千差万别，有些弟子暂时来讲，还必须要靠某一上师、某一法脉才能度化，因为因缘不同之故。所以，具体的取舍也要观待各自的因缘及上师的教言等。</w:t>
      </w:r>
      <w:r>
        <w:rPr>
          <w:rFonts w:ascii="STFangsong" w:eastAsia="STFangsong" w:hAnsi="STFangsong" w:cs="SimSun" w:hint="eastAsia"/>
          <w:color w:val="000000" w:themeColor="text1"/>
          <w:sz w:val="28"/>
          <w:szCs w:val="28"/>
          <w:shd w:val="clear" w:color="auto" w:fill="FFFFFF"/>
        </w:rPr>
        <w:t>（正见</w:t>
      </w:r>
      <w:r>
        <w:rPr>
          <w:rFonts w:ascii="STFangsong" w:eastAsia="STFangsong" w:hAnsi="STFangsong" w:cs="SimSun"/>
          <w:color w:val="000000" w:themeColor="text1"/>
          <w:sz w:val="28"/>
          <w:szCs w:val="28"/>
          <w:shd w:val="clear" w:color="auto" w:fill="FFFFFF"/>
        </w:rPr>
        <w:t>E</w:t>
      </w:r>
      <w:r>
        <w:rPr>
          <w:rFonts w:ascii="STFangsong" w:eastAsia="STFangsong" w:hAnsi="STFangsong" w:cs="SimSun" w:hint="eastAsia"/>
          <w:color w:val="000000" w:themeColor="text1"/>
          <w:sz w:val="28"/>
          <w:szCs w:val="28"/>
          <w:shd w:val="clear" w:color="auto" w:fill="FFFFFF"/>
        </w:rPr>
        <w:t>）</w:t>
      </w:r>
    </w:p>
    <w:p w14:paraId="0648F668" w14:textId="77777777" w:rsidR="00E60A15" w:rsidRPr="00E60A15" w:rsidRDefault="00E60A15" w:rsidP="00E60A15">
      <w:pPr>
        <w:shd w:val="clear" w:color="auto" w:fill="FFFFFF"/>
        <w:jc w:val="both"/>
        <w:rPr>
          <w:rFonts w:ascii="STFangsong" w:eastAsia="STFangsong" w:hAnsi="STFangsong" w:cs="SimSun"/>
          <w:color w:val="000000" w:themeColor="text1"/>
          <w:sz w:val="28"/>
          <w:szCs w:val="28"/>
          <w:shd w:val="clear" w:color="auto" w:fill="FFFFFF"/>
        </w:rPr>
      </w:pPr>
    </w:p>
    <w:p w14:paraId="3821A9E1" w14:textId="77777777" w:rsidR="00023B51" w:rsidRPr="00477CB2" w:rsidRDefault="00023B51" w:rsidP="00477CB2">
      <w:pPr>
        <w:shd w:val="clear" w:color="auto" w:fill="FFFFFF"/>
        <w:jc w:val="both"/>
        <w:rPr>
          <w:rFonts w:ascii="STFangsong" w:eastAsia="STFangsong" w:hAnsi="STFangsong" w:cs="Times New Roman"/>
          <w:sz w:val="28"/>
          <w:szCs w:val="28"/>
        </w:rPr>
      </w:pPr>
    </w:p>
    <w:p w14:paraId="7E7EFC1E" w14:textId="77777777" w:rsidR="00AD13B4" w:rsidRPr="00477CB2" w:rsidRDefault="00AD13B4" w:rsidP="00477CB2">
      <w:pPr>
        <w:pStyle w:val="Heading2"/>
        <w:numPr>
          <w:ilvl w:val="0"/>
          <w:numId w:val="2"/>
        </w:numPr>
        <w:spacing w:before="0" w:after="0" w:line="540" w:lineRule="exact"/>
        <w:jc w:val="both"/>
        <w:rPr>
          <w:rFonts w:ascii="STFangsong" w:eastAsia="STFangsong" w:hAnsi="STFangsong"/>
          <w:color w:val="0070C0"/>
          <w:sz w:val="28"/>
          <w:szCs w:val="28"/>
        </w:rPr>
      </w:pPr>
      <w:bookmarkStart w:id="2" w:name="_其余疑问"/>
      <w:bookmarkEnd w:id="2"/>
      <w:r w:rsidRPr="00477CB2">
        <w:rPr>
          <w:rFonts w:ascii="STFangsong" w:eastAsia="STFangsong" w:hAnsi="STFangsong" w:hint="eastAsia"/>
          <w:color w:val="0070C0"/>
          <w:sz w:val="28"/>
          <w:szCs w:val="28"/>
        </w:rPr>
        <w:lastRenderedPageBreak/>
        <w:t>其余疑问</w:t>
      </w:r>
    </w:p>
    <w:p w14:paraId="689B13DD" w14:textId="77777777" w:rsidR="00AD13B4" w:rsidRPr="00477CB2" w:rsidRDefault="00AD13B4" w:rsidP="00477CB2">
      <w:pPr>
        <w:shd w:val="clear" w:color="auto" w:fill="FFFFFF"/>
        <w:jc w:val="both"/>
        <w:rPr>
          <w:rFonts w:ascii="STFangsong" w:eastAsia="STFangsong" w:hAnsi="STFangsong" w:cs="Times New Roman"/>
          <w:sz w:val="28"/>
          <w:szCs w:val="28"/>
        </w:rPr>
      </w:pPr>
    </w:p>
    <w:p w14:paraId="205606FD" w14:textId="77777777" w:rsidR="00AD13B4" w:rsidRPr="00AF58E4" w:rsidRDefault="00AD13B4"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问：我们刚学完</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依止上师</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这一品，请问若有其他人提出</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依法不依人</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，我们该怎样准确而圆融</w:t>
      </w:r>
      <w:r w:rsidR="007E3B61" w:rsidRPr="00AF58E4">
        <w:rPr>
          <w:rFonts w:ascii="STFangsong" w:eastAsia="STFangsong" w:hAnsi="STFangsong" w:cs="SimSun" w:hint="eastAsia"/>
          <w:color w:val="000000" w:themeColor="text1"/>
          <w:sz w:val="28"/>
          <w:szCs w:val="28"/>
          <w:shd w:val="clear" w:color="auto" w:fill="FFFFFF"/>
        </w:rPr>
        <w:t>地</w:t>
      </w:r>
      <w:r w:rsidRPr="00AF58E4">
        <w:rPr>
          <w:rFonts w:ascii="STFangsong" w:eastAsia="STFangsong" w:hAnsi="STFangsong" w:cs="SimSun" w:hint="eastAsia"/>
          <w:color w:val="000000" w:themeColor="text1"/>
          <w:sz w:val="28"/>
          <w:szCs w:val="28"/>
          <w:shd w:val="clear" w:color="auto" w:fill="FFFFFF"/>
        </w:rPr>
        <w:t>去辨析</w:t>
      </w:r>
      <w:r w:rsidRPr="00AF58E4">
        <w:rPr>
          <w:rFonts w:ascii="STFangsong" w:eastAsia="STFangsong" w:hAnsi="STFangsong" w:cs="SimSun"/>
          <w:color w:val="000000" w:themeColor="text1"/>
          <w:sz w:val="28"/>
          <w:szCs w:val="28"/>
          <w:shd w:val="clear" w:color="auto" w:fill="FFFFFF"/>
        </w:rPr>
        <w:t>。</w:t>
      </w:r>
    </w:p>
    <w:p w14:paraId="1F56DB7F" w14:textId="77777777" w:rsidR="00AD13B4" w:rsidRPr="00AF58E4" w:rsidRDefault="00AD13B4"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个人理解：</w:t>
      </w:r>
      <w:r w:rsidR="005F4D9C" w:rsidRPr="00AF58E4">
        <w:rPr>
          <w:rFonts w:ascii="STFangsong" w:eastAsia="STFangsong" w:hAnsi="STFangsong" w:cs="SimSun" w:hint="eastAsia"/>
          <w:b/>
          <w:bCs/>
          <w:color w:val="000000" w:themeColor="text1"/>
          <w:sz w:val="28"/>
          <w:szCs w:val="28"/>
          <w:shd w:val="clear" w:color="auto" w:fill="FFFFFF"/>
        </w:rPr>
        <w:t>1、</w:t>
      </w:r>
      <w:r w:rsidRPr="00AF58E4">
        <w:rPr>
          <w:rFonts w:ascii="STFangsong" w:eastAsia="STFangsong" w:hAnsi="STFangsong" w:cs="SimSun" w:hint="eastAsia"/>
          <w:b/>
          <w:bCs/>
          <w:color w:val="000000" w:themeColor="text1"/>
          <w:sz w:val="28"/>
          <w:szCs w:val="28"/>
          <w:shd w:val="clear" w:color="auto" w:fill="FFFFFF"/>
        </w:rPr>
        <w:t>依止善知识是法当中所要求的，本身就是依法</w:t>
      </w:r>
      <w:r w:rsidR="005F4D9C"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b/>
          <w:bCs/>
          <w:color w:val="000000" w:themeColor="text1"/>
          <w:sz w:val="28"/>
          <w:szCs w:val="28"/>
          <w:shd w:val="clear" w:color="auto" w:fill="FFFFFF"/>
        </w:rPr>
        <w:t>2</w:t>
      </w:r>
      <w:r w:rsidRPr="00AF58E4">
        <w:rPr>
          <w:rFonts w:ascii="STFangsong" w:eastAsia="STFangsong" w:hAnsi="STFangsong" w:cs="SimSun" w:hint="eastAsia"/>
          <w:b/>
          <w:bCs/>
          <w:color w:val="000000" w:themeColor="text1"/>
          <w:sz w:val="28"/>
          <w:szCs w:val="28"/>
          <w:shd w:val="clear" w:color="auto" w:fill="FFFFFF"/>
        </w:rPr>
        <w:t>、善知识所做所闻如理如法，善知识的示现本身就是法的体现</w:t>
      </w:r>
      <w:r w:rsidR="005F4D9C"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b/>
          <w:bCs/>
          <w:color w:val="000000" w:themeColor="text1"/>
          <w:sz w:val="28"/>
          <w:szCs w:val="28"/>
          <w:shd w:val="clear" w:color="auto" w:fill="FFFFFF"/>
        </w:rPr>
        <w:t>3</w:t>
      </w:r>
      <w:r w:rsidRPr="00AF58E4">
        <w:rPr>
          <w:rFonts w:ascii="STFangsong" w:eastAsia="STFangsong" w:hAnsi="STFangsong" w:cs="SimSun" w:hint="eastAsia"/>
          <w:b/>
          <w:bCs/>
          <w:color w:val="000000" w:themeColor="text1"/>
          <w:sz w:val="28"/>
          <w:szCs w:val="28"/>
          <w:shd w:val="clear" w:color="auto" w:fill="FFFFFF"/>
        </w:rPr>
        <w:t>、善知识是法的来源，依止善知识也是为了得到正法，并修持正</w:t>
      </w:r>
      <w:r w:rsidR="005F4D9C"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b/>
          <w:bCs/>
          <w:color w:val="000000" w:themeColor="text1"/>
          <w:sz w:val="28"/>
          <w:szCs w:val="28"/>
          <w:shd w:val="clear" w:color="auto" w:fill="FFFFFF"/>
        </w:rPr>
        <w:t>4</w:t>
      </w:r>
      <w:r w:rsidRPr="00AF58E4">
        <w:rPr>
          <w:rFonts w:ascii="STFangsong" w:eastAsia="STFangsong" w:hAnsi="STFangsong" w:cs="SimSun" w:hint="eastAsia"/>
          <w:b/>
          <w:bCs/>
          <w:color w:val="000000" w:themeColor="text1"/>
          <w:sz w:val="28"/>
          <w:szCs w:val="28"/>
          <w:shd w:val="clear" w:color="auto" w:fill="FFFFFF"/>
        </w:rPr>
        <w:t>、需要通过依止善知识我们才能通达法的含义</w:t>
      </w:r>
      <w:r w:rsidR="005F4D9C"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b/>
          <w:bCs/>
          <w:color w:val="000000" w:themeColor="text1"/>
          <w:sz w:val="28"/>
          <w:szCs w:val="28"/>
          <w:shd w:val="clear" w:color="auto" w:fill="FFFFFF"/>
        </w:rPr>
        <w:t>5</w:t>
      </w:r>
      <w:r w:rsidRPr="00AF58E4">
        <w:rPr>
          <w:rFonts w:ascii="STFangsong" w:eastAsia="STFangsong" w:hAnsi="STFangsong" w:cs="SimSun" w:hint="eastAsia"/>
          <w:b/>
          <w:bCs/>
          <w:color w:val="000000" w:themeColor="text1"/>
          <w:sz w:val="28"/>
          <w:szCs w:val="28"/>
          <w:shd w:val="clear" w:color="auto" w:fill="FFFFFF"/>
        </w:rPr>
        <w:t>、真正的善知识和法并不是脱离的，所以依止善知识与依法也不是脱离的</w:t>
      </w:r>
      <w:r w:rsidR="005F4D9C"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b/>
          <w:bCs/>
          <w:color w:val="000000" w:themeColor="text1"/>
          <w:sz w:val="28"/>
          <w:szCs w:val="28"/>
          <w:shd w:val="clear" w:color="auto" w:fill="FFFFFF"/>
        </w:rPr>
        <w:t>6</w:t>
      </w:r>
      <w:r w:rsidRPr="00AF58E4">
        <w:rPr>
          <w:rFonts w:ascii="STFangsong" w:eastAsia="STFangsong" w:hAnsi="STFangsong" w:cs="SimSun" w:hint="eastAsia"/>
          <w:b/>
          <w:bCs/>
          <w:color w:val="000000" w:themeColor="text1"/>
          <w:sz w:val="28"/>
          <w:szCs w:val="28"/>
          <w:shd w:val="clear" w:color="auto" w:fill="FFFFFF"/>
        </w:rPr>
        <w:t>、假设是一个邪知识，因为所作所为与正法违背，我们就不应该依止</w:t>
      </w:r>
      <w:r w:rsidR="005F4D9C"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b/>
          <w:bCs/>
          <w:color w:val="000000" w:themeColor="text1"/>
          <w:sz w:val="28"/>
          <w:szCs w:val="28"/>
          <w:shd w:val="clear" w:color="auto" w:fill="FFFFFF"/>
        </w:rPr>
        <w:t>7</w:t>
      </w:r>
      <w:r w:rsidRPr="00AF58E4">
        <w:rPr>
          <w:rFonts w:ascii="STFangsong" w:eastAsia="STFangsong" w:hAnsi="STFangsong" w:cs="SimSun" w:hint="eastAsia"/>
          <w:b/>
          <w:bCs/>
          <w:color w:val="000000" w:themeColor="text1"/>
          <w:sz w:val="28"/>
          <w:szCs w:val="28"/>
          <w:shd w:val="clear" w:color="auto" w:fill="FFFFFF"/>
        </w:rPr>
        <w:t>、最究竟的法是实相，就是善知识所安住的境界</w:t>
      </w:r>
      <w:r w:rsidR="005F4D9C"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b/>
          <w:bCs/>
          <w:color w:val="000000" w:themeColor="text1"/>
          <w:sz w:val="28"/>
          <w:szCs w:val="28"/>
          <w:shd w:val="clear" w:color="auto" w:fill="FFFFFF"/>
        </w:rPr>
        <w:t>8</w:t>
      </w:r>
      <w:r w:rsidRPr="00AF58E4">
        <w:rPr>
          <w:rFonts w:ascii="STFangsong" w:eastAsia="STFangsong" w:hAnsi="STFangsong" w:cs="SimSun" w:hint="eastAsia"/>
          <w:b/>
          <w:bCs/>
          <w:color w:val="000000" w:themeColor="text1"/>
          <w:sz w:val="28"/>
          <w:szCs w:val="28"/>
          <w:shd w:val="clear" w:color="auto" w:fill="FFFFFF"/>
        </w:rPr>
        <w:t>，从某种角度来说，佛陀也示现人的形象，但我们并不能说</w:t>
      </w:r>
      <w:r w:rsidRPr="00AF58E4">
        <w:rPr>
          <w:rFonts w:ascii="STFangsong" w:eastAsia="STFangsong" w:hAnsi="STFangsong" w:cs="Times New Roman"/>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依法不依佛</w:t>
      </w:r>
      <w:r w:rsidRPr="00AF58E4">
        <w:rPr>
          <w:rFonts w:ascii="STFangsong" w:eastAsia="STFangsong" w:hAnsi="STFangsong" w:cs="Times New Roman"/>
          <w:b/>
          <w:bCs/>
          <w:color w:val="000000" w:themeColor="text1"/>
          <w:sz w:val="28"/>
          <w:szCs w:val="28"/>
          <w:shd w:val="clear" w:color="auto" w:fill="FFFFFF"/>
        </w:rPr>
        <w:t>”</w:t>
      </w:r>
      <w:r w:rsidRPr="00AF58E4">
        <w:rPr>
          <w:rFonts w:ascii="STFangsong" w:eastAsia="STFangsong" w:hAnsi="STFangsong" w:cs="SimSun" w:hint="eastAsia"/>
          <w:b/>
          <w:bCs/>
          <w:color w:val="000000" w:themeColor="text1"/>
          <w:sz w:val="28"/>
          <w:szCs w:val="28"/>
          <w:shd w:val="clear" w:color="auto" w:fill="FFFFFF"/>
        </w:rPr>
        <w:t>。</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622F6AD4" w14:textId="77777777" w:rsidR="00AD13B4" w:rsidRPr="00AF58E4" w:rsidRDefault="00AD13B4" w:rsidP="00477CB2">
      <w:pPr>
        <w:shd w:val="clear" w:color="auto" w:fill="FFFFFF"/>
        <w:jc w:val="both"/>
        <w:rPr>
          <w:rFonts w:ascii="STFangsong" w:eastAsia="STFangsong" w:hAnsi="STFangsong" w:cs="Times New Roman"/>
          <w:color w:val="000000" w:themeColor="text1"/>
          <w:sz w:val="28"/>
          <w:szCs w:val="28"/>
          <w:shd w:val="clear" w:color="auto" w:fill="FFFFFF"/>
        </w:rPr>
      </w:pPr>
    </w:p>
    <w:p w14:paraId="50224319"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rPr>
        <w:t>问：请问法师具相上师全部都是诸佛菩萨的化现吗？</w:t>
      </w:r>
    </w:p>
    <w:p w14:paraId="4D74E821"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rPr>
        <w:t>答：从自身的境界来说，不一定。有些善知识是佛菩萨，有些善知识可能是凡夫阶段的修行人，有多种情况。</w:t>
      </w:r>
      <w:r w:rsidRPr="00AF58E4">
        <w:rPr>
          <w:rFonts w:ascii="STFangsong" w:eastAsia="STFangsong" w:hAnsi="STFangsong" w:cs="Times New Roman" w:hint="eastAsia"/>
          <w:color w:val="000000" w:themeColor="text1"/>
          <w:sz w:val="28"/>
          <w:szCs w:val="28"/>
        </w:rPr>
        <w:t>（正见C1）</w:t>
      </w:r>
    </w:p>
    <w:p w14:paraId="18FA0FDC" w14:textId="77777777" w:rsidR="001A118F" w:rsidRPr="00AF58E4" w:rsidRDefault="001A118F" w:rsidP="00477CB2">
      <w:pPr>
        <w:jc w:val="both"/>
        <w:rPr>
          <w:rFonts w:ascii="STFangsong" w:eastAsia="STFangsong" w:hAnsi="STFangsong" w:cs="Times New Roman"/>
          <w:color w:val="000000" w:themeColor="text1"/>
          <w:sz w:val="28"/>
          <w:szCs w:val="28"/>
        </w:rPr>
      </w:pPr>
    </w:p>
    <w:p w14:paraId="4C3F248B"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问：顶礼法师！在前行83课中，“印度一个瑜伽士，他的上师是个平民，而他出身高贵，是婆罗门种姓，并成就了一些共同悉地”请问法师，什么叫“共同悉地”？感恩法师！</w:t>
      </w:r>
    </w:p>
    <w:p w14:paraId="2D69B620" w14:textId="77777777" w:rsidR="003353CC" w:rsidRPr="00AF58E4" w:rsidRDefault="001A118F"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答：悉地是成就的意思。</w:t>
      </w:r>
    </w:p>
    <w:p w14:paraId="4B7CA3FE"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八大悉地也称为八大共同悉地，以下是相关参考资料：</w:t>
      </w:r>
    </w:p>
    <w:p w14:paraId="07AC3439"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八大悉地——</w:t>
      </w:r>
    </w:p>
    <w:p w14:paraId="745C263A"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一者剑。依法修剑，成就之后，持此剑临阵，可不为敌者所败。</w:t>
      </w:r>
    </w:p>
    <w:p w14:paraId="0E336FC4"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二者眼。依法修眼药，成就之后，用以涂眼，能见天人、龙族等，由是可将其调伏，作为自己的护法。</w:t>
      </w:r>
    </w:p>
    <w:p w14:paraId="66536CDF"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三者足。依法修药，成就之后，用以涂足，则能疾行千里而不倦。</w:t>
      </w:r>
    </w:p>
    <w:p w14:paraId="29848978"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四者隐形。依法而修，成就之后，结印持咒即能不为人所见。</w:t>
      </w:r>
    </w:p>
    <w:p w14:paraId="5C9A8DFE"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五者长生药。依法而修，成就之后，服之可以长生，此药又能用以点金。</w:t>
      </w:r>
    </w:p>
    <w:p w14:paraId="30463B77"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lastRenderedPageBreak/>
        <w:t>六者空行。依法而修，成就之后，凭意念即可凌空飞行。</w:t>
      </w:r>
    </w:p>
    <w:p w14:paraId="1164172E"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七者丸。依法而修，成就后能缩人、象、马、牛、犬、驴、驼、水牛、狼等成丸。又可持咒令之复原。</w:t>
      </w:r>
    </w:p>
    <w:p w14:paraId="47D9F61C" w14:textId="77777777" w:rsidR="003353CC" w:rsidRPr="00AF58E4" w:rsidRDefault="003353CC" w:rsidP="00477CB2">
      <w:pPr>
        <w:shd w:val="clear" w:color="auto" w:fill="FFFFFF"/>
        <w:jc w:val="both"/>
        <w:rPr>
          <w:rFonts w:ascii="STFangsong" w:eastAsia="STFangsong" w:hAnsi="STFangsong" w:cs="Times New Roman"/>
          <w:b/>
          <w:bCs/>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八者发现伏藏，如是即可得古代珍宝。</w:t>
      </w:r>
    </w:p>
    <w:p w14:paraId="0FC36512" w14:textId="77777777" w:rsidR="003353CC" w:rsidRPr="00AF58E4" w:rsidRDefault="003353CC"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眼药即是说可以涂在眼上而获得成就的药物。</w:t>
      </w:r>
      <w:r w:rsidRPr="00AF58E4">
        <w:rPr>
          <w:rFonts w:ascii="STFangsong" w:eastAsia="STFangsong" w:hAnsi="STFangsong" w:cs="Times New Roman" w:hint="eastAsia"/>
          <w:color w:val="000000" w:themeColor="text1"/>
          <w:sz w:val="28"/>
          <w:szCs w:val="28"/>
          <w:shd w:val="clear" w:color="auto" w:fill="FFFFFF"/>
        </w:rPr>
        <w:t>（正见C1）</w:t>
      </w:r>
    </w:p>
    <w:p w14:paraId="56090F4C" w14:textId="77777777" w:rsidR="001A118F" w:rsidRDefault="001A118F" w:rsidP="00477CB2">
      <w:pPr>
        <w:jc w:val="both"/>
        <w:rPr>
          <w:rFonts w:ascii="STFangsong" w:eastAsia="STFangsong" w:hAnsi="STFangsong" w:cs="Times New Roman"/>
          <w:color w:val="000000" w:themeColor="text1"/>
          <w:sz w:val="28"/>
          <w:szCs w:val="28"/>
        </w:rPr>
      </w:pPr>
    </w:p>
    <w:p w14:paraId="349CB372" w14:textId="7650A9F9" w:rsidR="002B231C" w:rsidRPr="00AF58E4" w:rsidRDefault="002B231C" w:rsidP="002B231C">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问：佛智毫不犹豫</w:t>
      </w:r>
      <w:r w:rsidR="009241C0">
        <w:rPr>
          <w:rFonts w:ascii="STFangsong" w:eastAsia="STFangsong" w:hAnsi="STFangsong" w:cs="Times New Roman" w:hint="eastAsia"/>
          <w:color w:val="000000" w:themeColor="text1"/>
          <w:sz w:val="28"/>
          <w:szCs w:val="28"/>
          <w:shd w:val="clear" w:color="auto" w:fill="FFFFFF"/>
        </w:rPr>
        <w:t>地</w:t>
      </w:r>
      <w:r w:rsidRPr="00AF58E4">
        <w:rPr>
          <w:rFonts w:ascii="STFangsong" w:eastAsia="STFangsong" w:hAnsi="STFangsong" w:cs="Times New Roman" w:hint="eastAsia"/>
          <w:color w:val="000000" w:themeColor="text1"/>
          <w:sz w:val="28"/>
          <w:szCs w:val="28"/>
          <w:shd w:val="clear" w:color="auto" w:fill="FFFFFF"/>
        </w:rPr>
        <w:t>选择在本尊面前求灌顶怎么算是傲慢心呢？</w:t>
      </w:r>
    </w:p>
    <w:p w14:paraId="7A9CF846" w14:textId="77777777" w:rsidR="002B231C" w:rsidRDefault="002B231C" w:rsidP="002B231C">
      <w:pPr>
        <w:shd w:val="clear" w:color="auto" w:fill="FFFFFF"/>
        <w:jc w:val="both"/>
        <w:rPr>
          <w:rFonts w:ascii="STFangsong" w:eastAsia="STFangsong" w:hAnsi="STFangsong" w:cs="SimSun"/>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答：个人理解有可能是有轻视上师的心态吧。</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72ED89CA" w14:textId="77777777" w:rsidR="002B231C" w:rsidRPr="00AF58E4" w:rsidRDefault="002B231C" w:rsidP="00477CB2">
      <w:pPr>
        <w:jc w:val="both"/>
        <w:rPr>
          <w:rFonts w:ascii="STFangsong" w:eastAsia="STFangsong" w:hAnsi="STFangsong" w:cs="Times New Roman"/>
          <w:color w:val="000000" w:themeColor="text1"/>
          <w:sz w:val="28"/>
          <w:szCs w:val="28"/>
        </w:rPr>
      </w:pPr>
    </w:p>
    <w:p w14:paraId="1DCC0E09"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00D77C7B" w:rsidRPr="00AF58E4">
        <w:rPr>
          <w:rFonts w:ascii="STFangsong" w:eastAsia="STFangsong" w:hAnsi="STFangsong" w:cs="Times New Roman"/>
          <w:color w:val="000000" w:themeColor="text1"/>
          <w:sz w:val="28"/>
          <w:szCs w:val="28"/>
          <w:shd w:val="clear" w:color="auto" w:fill="FFFFFF"/>
        </w:rPr>
        <w:t>83</w:t>
      </w:r>
      <w:r w:rsidR="00D77C7B" w:rsidRPr="00AF58E4">
        <w:rPr>
          <w:rFonts w:ascii="STFangsong" w:eastAsia="STFangsong" w:hAnsi="STFangsong" w:cs="Times New Roman" w:hint="eastAsia"/>
          <w:color w:val="000000" w:themeColor="text1"/>
          <w:sz w:val="28"/>
          <w:szCs w:val="28"/>
          <w:shd w:val="clear" w:color="auto" w:fill="FFFFFF"/>
        </w:rPr>
        <w:t>课佛智依止上师的公案中，佛智说想在本尊面前得灌顶，僧人和丑女、母狗离开了，本尊当下也自行隐</w:t>
      </w:r>
      <w:bookmarkStart w:id="3" w:name="_GoBack"/>
      <w:bookmarkEnd w:id="3"/>
      <w:r w:rsidR="00D77C7B" w:rsidRPr="00AF58E4">
        <w:rPr>
          <w:rFonts w:ascii="STFangsong" w:eastAsia="STFangsong" w:hAnsi="STFangsong" w:cs="Times New Roman" w:hint="eastAsia"/>
          <w:color w:val="000000" w:themeColor="text1"/>
          <w:sz w:val="28"/>
          <w:szCs w:val="28"/>
          <w:shd w:val="clear" w:color="auto" w:fill="FFFFFF"/>
        </w:rPr>
        <w:t>没。那么</w:t>
      </w:r>
      <w:r w:rsidRPr="00AF58E4">
        <w:rPr>
          <w:rFonts w:ascii="STFangsong" w:eastAsia="STFangsong" w:hAnsi="STFangsong" w:cs="Times New Roman" w:hint="eastAsia"/>
          <w:color w:val="000000" w:themeColor="text1"/>
          <w:sz w:val="28"/>
          <w:szCs w:val="28"/>
          <w:shd w:val="clear" w:color="auto" w:fill="FFFFFF"/>
        </w:rPr>
        <w:t>要是上师和阿弥陀佛在临终时现前，到底跟谁走？为什么？</w:t>
      </w:r>
    </w:p>
    <w:p w14:paraId="3843284A"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答：个人理解，如果上师出现当然跟着走；如果同时出现就可以跟着上师走；如果只出现阿弥陀佛就要意识到那是上师的化现而跟着走。</w:t>
      </w:r>
      <w:r w:rsidRPr="00AF58E4">
        <w:rPr>
          <w:rFonts w:ascii="STFangsong" w:eastAsia="STFangsong" w:hAnsi="STFangsong" w:cs="Times New Roman" w:hint="eastAsia"/>
          <w:color w:val="000000" w:themeColor="text1"/>
          <w:sz w:val="28"/>
          <w:szCs w:val="28"/>
          <w:shd w:val="clear" w:color="auto" w:fill="FFFFFF"/>
        </w:rPr>
        <w:t>（正见C1）</w:t>
      </w:r>
    </w:p>
    <w:p w14:paraId="036D817E"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p>
    <w:p w14:paraId="1B0D73C0"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顶礼法师，在讲记中《事师五十颂》的作者，度母在梦中告诉他，用他多年修行的经验，抉择出成佛最快的一条道路，用来指导未来众生，让他们能快速成就，这个功德就能抵消他的恶业。疑问：功过可以相抵吗？还是可以有其他的理解？感恩法师。</w:t>
      </w:r>
    </w:p>
    <w:p w14:paraId="6E1E5055"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答：有些时候，如果具足因缘（比如四对治力），行持善法就可以成为“现行对治力”，是可以清净恶业的。</w:t>
      </w:r>
      <w:r w:rsidRPr="00AF58E4">
        <w:rPr>
          <w:rFonts w:ascii="STFangsong" w:eastAsia="STFangsong" w:hAnsi="STFangsong" w:cs="Times New Roman" w:hint="eastAsia"/>
          <w:color w:val="000000" w:themeColor="text1"/>
          <w:sz w:val="28"/>
          <w:szCs w:val="28"/>
          <w:shd w:val="clear" w:color="auto" w:fill="FFFFFF"/>
        </w:rPr>
        <w:t>（正见C1）</w:t>
      </w:r>
    </w:p>
    <w:p w14:paraId="1BFCC6F1"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p>
    <w:p w14:paraId="4B68BAFB"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问：顶礼法师！弟子在学习加行教材83课中，“众生病，则菩萨病”的“病”不太理解，恳求法师开示。</w:t>
      </w:r>
    </w:p>
    <w:p w14:paraId="0BDA0834"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有时可以理解为示现生老病死等等。法本提到：【而且，为了度化众生，善知识必须示现生老病死等凡夫相，不然，在凡夫群体中就没办法呆下去。以前上师也讲过：“诸佛菩萨度化旁生时，必须示现旁生的形象，否则无法跟它们相处。”比如，要度化一群麻雀的话，他就要变成麻雀，</w:t>
      </w:r>
      <w:r w:rsidRPr="00AF58E4">
        <w:rPr>
          <w:rFonts w:ascii="STFangsong" w:eastAsia="STFangsong" w:hAnsi="STFangsong" w:cs="Times New Roman" w:hint="eastAsia"/>
          <w:b/>
          <w:bCs/>
          <w:color w:val="000000" w:themeColor="text1"/>
          <w:sz w:val="28"/>
          <w:szCs w:val="28"/>
          <w:shd w:val="clear" w:color="auto" w:fill="FFFFFF"/>
        </w:rPr>
        <w:lastRenderedPageBreak/>
        <w:t>跟它们一起吃、一起睡、一起叫、一起玩，这样经常接触，才有机会度化它们。否则，他变成一个转世活佛，麻雀一见就吓得飞走了，更别说去听他讲法了。所以，善知识在不同的众生面前，必定要显示不同的身相，甚至可以变成屠夫、妓女，如此才能利益相应的众生。】</w:t>
      </w:r>
      <w:r w:rsidRPr="00AF58E4">
        <w:rPr>
          <w:rFonts w:ascii="STFangsong" w:eastAsia="STFangsong" w:hAnsi="STFangsong" w:cs="Times New Roman" w:hint="eastAsia"/>
          <w:color w:val="000000" w:themeColor="text1"/>
          <w:sz w:val="28"/>
          <w:szCs w:val="28"/>
          <w:shd w:val="clear" w:color="auto" w:fill="FFFFFF"/>
        </w:rPr>
        <w:t>（正见C1）</w:t>
      </w:r>
    </w:p>
    <w:p w14:paraId="46795E46"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p>
    <w:p w14:paraId="392283CA"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问：加行</w:t>
      </w:r>
      <w:r w:rsidRPr="00AF58E4">
        <w:rPr>
          <w:rFonts w:ascii="STFangsong" w:eastAsia="STFangsong" w:hAnsi="STFangsong" w:cs="Times New Roman"/>
          <w:color w:val="000000" w:themeColor="text1"/>
          <w:sz w:val="28"/>
          <w:szCs w:val="28"/>
          <w:shd w:val="clear" w:color="auto" w:fill="FFFFFF"/>
        </w:rPr>
        <w:t>83</w:t>
      </w:r>
      <w:r w:rsidRPr="00AF58E4">
        <w:rPr>
          <w:rFonts w:ascii="STFangsong" w:eastAsia="STFangsong" w:hAnsi="STFangsong" w:cs="SimSun" w:hint="eastAsia"/>
          <w:color w:val="000000" w:themeColor="text1"/>
          <w:sz w:val="28"/>
          <w:szCs w:val="28"/>
          <w:shd w:val="clear" w:color="auto" w:fill="FFFFFF"/>
        </w:rPr>
        <w:t>课的问题，</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印度藏地曾经出世的大智者、持明成就者也都是依止真正的善知识，随即完完全全依教奉行，最后与上师意趣成为无二无别的。</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持明成就者</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如何理解</w:t>
      </w:r>
      <w:r w:rsidRPr="00AF58E4">
        <w:rPr>
          <w:rFonts w:ascii="STFangsong" w:eastAsia="STFangsong" w:hAnsi="STFangsong" w:cs="SimSun"/>
          <w:color w:val="000000" w:themeColor="text1"/>
          <w:sz w:val="28"/>
          <w:szCs w:val="28"/>
          <w:shd w:val="clear" w:color="auto" w:fill="FFFFFF"/>
        </w:rPr>
        <w:t>？</w:t>
      </w:r>
    </w:p>
    <w:p w14:paraId="7C26A67C"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证悟心性的成就者。</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71CDD589"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依教奉行</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中的</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教</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可否理解为除了上师教言还有佛教教法</w:t>
      </w:r>
      <w:r w:rsidRPr="00AF58E4">
        <w:rPr>
          <w:rFonts w:ascii="STFangsong" w:eastAsia="STFangsong" w:hAnsi="STFangsong" w:cs="SimSun"/>
          <w:color w:val="000000" w:themeColor="text1"/>
          <w:sz w:val="28"/>
          <w:szCs w:val="28"/>
          <w:shd w:val="clear" w:color="auto" w:fill="FFFFFF"/>
        </w:rPr>
        <w:t>？</w:t>
      </w:r>
    </w:p>
    <w:p w14:paraId="0085D798"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可以。</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29AC8836"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与上师意趣成为无二无别的</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是否可理解为获得成就</w:t>
      </w:r>
      <w:r w:rsidRPr="00AF58E4">
        <w:rPr>
          <w:rFonts w:ascii="STFangsong" w:eastAsia="STFangsong" w:hAnsi="STFangsong" w:cs="SimSun"/>
          <w:color w:val="000000" w:themeColor="text1"/>
          <w:sz w:val="28"/>
          <w:szCs w:val="28"/>
          <w:shd w:val="clear" w:color="auto" w:fill="FFFFFF"/>
        </w:rPr>
        <w:t>？</w:t>
      </w:r>
    </w:p>
    <w:p w14:paraId="5AF2369D"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可以。</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192616D1"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p>
    <w:p w14:paraId="65460FC3"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SimSun" w:hint="eastAsia"/>
          <w:color w:val="000000" w:themeColor="text1"/>
          <w:sz w:val="28"/>
          <w:szCs w:val="28"/>
          <w:shd w:val="clear" w:color="auto" w:fill="FFFFFF"/>
        </w:rPr>
        <w:t>加行</w:t>
      </w:r>
      <w:r w:rsidRPr="00AF58E4">
        <w:rPr>
          <w:rFonts w:ascii="STFangsong" w:eastAsia="STFangsong" w:hAnsi="STFangsong" w:cs="Times New Roman"/>
          <w:color w:val="000000" w:themeColor="text1"/>
          <w:sz w:val="28"/>
          <w:szCs w:val="28"/>
          <w:shd w:val="clear" w:color="auto" w:fill="FFFFFF"/>
        </w:rPr>
        <w:t>83</w:t>
      </w:r>
      <w:r w:rsidRPr="00AF58E4">
        <w:rPr>
          <w:rFonts w:ascii="STFangsong" w:eastAsia="STFangsong" w:hAnsi="STFangsong" w:cs="SimSun" w:hint="eastAsia"/>
          <w:color w:val="000000" w:themeColor="text1"/>
          <w:sz w:val="28"/>
          <w:szCs w:val="28"/>
          <w:shd w:val="clear" w:color="auto" w:fill="FFFFFF"/>
        </w:rPr>
        <w:t>课的问题，</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往昔出世了数不清的佛陀</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数不清的佛陀</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不知如何理解</w:t>
      </w:r>
      <w:r w:rsidRPr="00AF58E4">
        <w:rPr>
          <w:rFonts w:ascii="STFangsong" w:eastAsia="STFangsong" w:hAnsi="STFangsong" w:cs="SimSun"/>
          <w:color w:val="000000" w:themeColor="text1"/>
          <w:sz w:val="28"/>
          <w:szCs w:val="28"/>
          <w:shd w:val="clear" w:color="auto" w:fill="FFFFFF"/>
        </w:rPr>
        <w:t>？</w:t>
      </w:r>
    </w:p>
    <w:p w14:paraId="4BD7A2C0"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过去有无量佛出世。</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2A8B83B5"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SimSun" w:hint="eastAsia"/>
          <w:color w:val="000000" w:themeColor="text1"/>
          <w:sz w:val="28"/>
          <w:szCs w:val="28"/>
          <w:shd w:val="clear" w:color="auto" w:fill="FFFFFF"/>
        </w:rPr>
        <w:t>是否包含了释迦摩尼佛</w:t>
      </w:r>
      <w:r w:rsidRPr="00AF58E4">
        <w:rPr>
          <w:rFonts w:ascii="STFangsong" w:eastAsia="STFangsong" w:hAnsi="STFangsong" w:cs="SimSun"/>
          <w:color w:val="000000" w:themeColor="text1"/>
          <w:sz w:val="28"/>
          <w:szCs w:val="28"/>
          <w:shd w:val="clear" w:color="auto" w:fill="FFFFFF"/>
        </w:rPr>
        <w:t>？</w:t>
      </w:r>
    </w:p>
    <w:p w14:paraId="45487611" w14:textId="77777777" w:rsidR="001A118F" w:rsidRPr="00AF58E4" w:rsidRDefault="001A118F" w:rsidP="00477CB2">
      <w:pPr>
        <w:shd w:val="clear" w:color="auto" w:fill="FFFFFF"/>
        <w:jc w:val="both"/>
        <w:rPr>
          <w:rFonts w:ascii="STFangsong" w:eastAsia="STFangsong" w:hAnsi="STFangsong" w:cs="SimSun"/>
          <w:color w:val="000000" w:themeColor="text1"/>
          <w:sz w:val="28"/>
          <w:szCs w:val="28"/>
          <w:shd w:val="clear" w:color="auto" w:fill="FFFFFF"/>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某种角度也可以包含。</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07E656AD" w14:textId="77777777" w:rsidR="00405B5C" w:rsidRPr="00AF58E4" w:rsidRDefault="00405B5C" w:rsidP="00477CB2">
      <w:pPr>
        <w:shd w:val="clear" w:color="auto" w:fill="FFFFFF"/>
        <w:jc w:val="both"/>
        <w:rPr>
          <w:rFonts w:ascii="STFangsong" w:eastAsia="STFangsong" w:hAnsi="STFangsong" w:cs="Times New Roman"/>
          <w:color w:val="000000" w:themeColor="text1"/>
          <w:sz w:val="28"/>
          <w:szCs w:val="28"/>
        </w:rPr>
      </w:pPr>
    </w:p>
    <w:p w14:paraId="2A97DEED"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问：加行</w:t>
      </w:r>
      <w:r w:rsidRPr="00AF58E4">
        <w:rPr>
          <w:rFonts w:ascii="STFangsong" w:eastAsia="STFangsong" w:hAnsi="STFangsong" w:cs="Times New Roman"/>
          <w:color w:val="000000" w:themeColor="text1"/>
          <w:sz w:val="28"/>
          <w:szCs w:val="28"/>
          <w:shd w:val="clear" w:color="auto" w:fill="FFFFFF"/>
        </w:rPr>
        <w:t>83</w:t>
      </w:r>
      <w:r w:rsidRPr="00AF58E4">
        <w:rPr>
          <w:rFonts w:ascii="STFangsong" w:eastAsia="STFangsong" w:hAnsi="STFangsong" w:cs="SimSun" w:hint="eastAsia"/>
          <w:color w:val="000000" w:themeColor="text1"/>
          <w:sz w:val="28"/>
          <w:szCs w:val="28"/>
          <w:shd w:val="clear" w:color="auto" w:fill="FFFFFF"/>
        </w:rPr>
        <w:t>课的问题，</w:t>
      </w:r>
      <w:r w:rsidRPr="00AF58E4">
        <w:rPr>
          <w:rFonts w:ascii="STFangsong" w:eastAsia="STFangsong" w:hAnsi="STFangsong" w:cs="Times New Roman"/>
          <w:color w:val="000000" w:themeColor="text1"/>
          <w:sz w:val="28"/>
          <w:szCs w:val="28"/>
          <w:shd w:val="clear" w:color="auto" w:fill="FFFFFF"/>
        </w:rPr>
        <w:t>“</w:t>
      </w:r>
      <w:r w:rsidRPr="00AF58E4">
        <w:rPr>
          <w:rFonts w:ascii="STFangsong" w:eastAsia="STFangsong" w:hAnsi="STFangsong" w:cs="SimSun" w:hint="eastAsia"/>
          <w:color w:val="000000" w:themeColor="text1"/>
          <w:sz w:val="28"/>
          <w:szCs w:val="28"/>
          <w:shd w:val="clear" w:color="auto" w:fill="FFFFFF"/>
        </w:rPr>
        <w:t>昔日涌现了不可思议的成就者高僧大德，可是我们没有能成为他们慈悲观照的对镜，甚至连面见他们的缘分也没有。</w:t>
      </w:r>
      <w:r w:rsidR="00405B5C" w:rsidRPr="00AF58E4">
        <w:rPr>
          <w:rFonts w:ascii="STFangsong" w:eastAsia="STFangsong" w:hAnsi="STFangsong" w:cs="Times New Roman" w:hint="eastAsia"/>
          <w:color w:val="000000" w:themeColor="text1"/>
          <w:sz w:val="28"/>
          <w:szCs w:val="28"/>
          <w:shd w:val="clear" w:color="auto" w:fill="FFFFFF"/>
        </w:rPr>
        <w:t>”</w:t>
      </w:r>
    </w:p>
    <w:p w14:paraId="1F4FE6CB"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SimSun" w:hint="eastAsia"/>
          <w:color w:val="000000" w:themeColor="text1"/>
          <w:sz w:val="28"/>
          <w:szCs w:val="28"/>
          <w:shd w:val="clear" w:color="auto" w:fill="FFFFFF"/>
        </w:rPr>
        <w:t>为什么没有能成为他们慈悲观照的对</w:t>
      </w:r>
      <w:r w:rsidR="008C1324">
        <w:rPr>
          <w:rFonts w:ascii="STFangsong" w:eastAsia="STFangsong" w:hAnsi="STFangsong" w:cs="SimSun" w:hint="eastAsia"/>
          <w:color w:val="000000" w:themeColor="text1"/>
          <w:sz w:val="28"/>
          <w:szCs w:val="28"/>
          <w:shd w:val="clear" w:color="auto" w:fill="FFFFFF"/>
        </w:rPr>
        <w:t>境</w:t>
      </w:r>
      <w:r w:rsidRPr="00AF58E4">
        <w:rPr>
          <w:rFonts w:ascii="STFangsong" w:eastAsia="STFangsong" w:hAnsi="STFangsong" w:cs="SimSun" w:hint="eastAsia"/>
          <w:color w:val="000000" w:themeColor="text1"/>
          <w:sz w:val="28"/>
          <w:szCs w:val="28"/>
          <w:shd w:val="clear" w:color="auto" w:fill="FFFFFF"/>
        </w:rPr>
        <w:t>？是自己福德资粮不够吗</w:t>
      </w:r>
      <w:r w:rsidRPr="00AF58E4">
        <w:rPr>
          <w:rFonts w:ascii="STFangsong" w:eastAsia="STFangsong" w:hAnsi="STFangsong" w:cs="SimSun"/>
          <w:color w:val="000000" w:themeColor="text1"/>
          <w:sz w:val="28"/>
          <w:szCs w:val="28"/>
          <w:shd w:val="clear" w:color="auto" w:fill="FFFFFF"/>
        </w:rPr>
        <w:t>？</w:t>
      </w:r>
    </w:p>
    <w:p w14:paraId="5755B22A"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要观待自己的善根，因缘，福报。</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p w14:paraId="0DA0ECD9" w14:textId="77777777" w:rsidR="001A118F"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color w:val="000000" w:themeColor="text1"/>
          <w:sz w:val="28"/>
          <w:szCs w:val="28"/>
          <w:shd w:val="clear" w:color="auto" w:fill="FFFFFF"/>
        </w:rPr>
        <w:t>问：</w:t>
      </w:r>
      <w:r w:rsidRPr="00AF58E4">
        <w:rPr>
          <w:rFonts w:ascii="STFangsong" w:eastAsia="STFangsong" w:hAnsi="STFangsong" w:cs="SimSun" w:hint="eastAsia"/>
          <w:color w:val="000000" w:themeColor="text1"/>
          <w:sz w:val="28"/>
          <w:szCs w:val="28"/>
          <w:shd w:val="clear" w:color="auto" w:fill="FFFFFF"/>
        </w:rPr>
        <w:t>为什么连面见他们的缘分也没有</w:t>
      </w:r>
      <w:r w:rsidRPr="00AF58E4">
        <w:rPr>
          <w:rFonts w:ascii="STFangsong" w:eastAsia="STFangsong" w:hAnsi="STFangsong" w:cs="SimSun"/>
          <w:color w:val="000000" w:themeColor="text1"/>
          <w:sz w:val="28"/>
          <w:szCs w:val="28"/>
          <w:shd w:val="clear" w:color="auto" w:fill="FFFFFF"/>
        </w:rPr>
        <w:t>？</w:t>
      </w:r>
    </w:p>
    <w:p w14:paraId="03042E58" w14:textId="6ABBABB2" w:rsidR="00301B86" w:rsidRPr="00AF58E4" w:rsidRDefault="001A118F" w:rsidP="00477CB2">
      <w:pPr>
        <w:shd w:val="clear" w:color="auto" w:fill="FFFFFF"/>
        <w:jc w:val="both"/>
        <w:rPr>
          <w:rFonts w:ascii="STFangsong" w:eastAsia="STFangsong" w:hAnsi="STFangsong" w:cs="Times New Roman"/>
          <w:color w:val="000000" w:themeColor="text1"/>
          <w:sz w:val="28"/>
          <w:szCs w:val="28"/>
        </w:rPr>
      </w:pPr>
      <w:r w:rsidRPr="00AF58E4">
        <w:rPr>
          <w:rFonts w:ascii="STFangsong" w:eastAsia="STFangsong" w:hAnsi="STFangsong" w:cs="Times New Roman" w:hint="eastAsia"/>
          <w:b/>
          <w:bCs/>
          <w:color w:val="000000" w:themeColor="text1"/>
          <w:sz w:val="28"/>
          <w:szCs w:val="28"/>
          <w:shd w:val="clear" w:color="auto" w:fill="FFFFFF"/>
        </w:rPr>
        <w:t>答：</w:t>
      </w:r>
      <w:r w:rsidRPr="00AF58E4">
        <w:rPr>
          <w:rFonts w:ascii="STFangsong" w:eastAsia="STFangsong" w:hAnsi="STFangsong" w:cs="SimSun" w:hint="eastAsia"/>
          <w:b/>
          <w:bCs/>
          <w:color w:val="000000" w:themeColor="text1"/>
          <w:sz w:val="28"/>
          <w:szCs w:val="28"/>
          <w:shd w:val="clear" w:color="auto" w:fill="FFFFFF"/>
        </w:rPr>
        <w:t>许多时候是因缘不足。</w:t>
      </w:r>
      <w:r w:rsidRPr="00AF58E4">
        <w:rPr>
          <w:rFonts w:ascii="STFangsong" w:eastAsia="STFangsong" w:hAnsi="STFangsong" w:cs="Times New Roman" w:hint="eastAsia"/>
          <w:color w:val="000000" w:themeColor="text1"/>
          <w:sz w:val="28"/>
          <w:szCs w:val="28"/>
          <w:shd w:val="clear" w:color="auto" w:fill="FFFFFF"/>
        </w:rPr>
        <w:t>（正见</w:t>
      </w:r>
      <w:r w:rsidRPr="00AF58E4">
        <w:rPr>
          <w:rFonts w:ascii="STFangsong" w:eastAsia="STFangsong" w:hAnsi="STFangsong" w:cs="Times New Roman"/>
          <w:color w:val="000000" w:themeColor="text1"/>
          <w:sz w:val="28"/>
          <w:szCs w:val="28"/>
          <w:shd w:val="clear" w:color="auto" w:fill="FFFFFF"/>
        </w:rPr>
        <w:t>C1</w:t>
      </w:r>
      <w:r w:rsidRPr="00AF58E4">
        <w:rPr>
          <w:rFonts w:ascii="STFangsong" w:eastAsia="STFangsong" w:hAnsi="STFangsong" w:cs="SimSun"/>
          <w:color w:val="000000" w:themeColor="text1"/>
          <w:sz w:val="28"/>
          <w:szCs w:val="28"/>
          <w:shd w:val="clear" w:color="auto" w:fill="FFFFFF"/>
        </w:rPr>
        <w:t>）</w:t>
      </w:r>
    </w:p>
    <w:sectPr w:rsidR="00301B86" w:rsidRPr="00AF58E4"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C8A43" w14:textId="77777777" w:rsidR="00E627C1" w:rsidRDefault="00E627C1" w:rsidP="00787059">
      <w:r>
        <w:separator/>
      </w:r>
    </w:p>
  </w:endnote>
  <w:endnote w:type="continuationSeparator" w:id="0">
    <w:p w14:paraId="1F948B4C" w14:textId="77777777" w:rsidR="00E627C1" w:rsidRDefault="00E627C1"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8380602"/>
      <w:docPartObj>
        <w:docPartGallery w:val="Page Numbers (Bottom of Page)"/>
        <w:docPartUnique/>
      </w:docPartObj>
    </w:sdtPr>
    <w:sdtEndPr>
      <w:rPr>
        <w:rStyle w:val="PageNumber"/>
      </w:rPr>
    </w:sdtEndPr>
    <w:sdtContent>
      <w:p w14:paraId="3B87D0ED" w14:textId="77777777" w:rsidR="00D955D9" w:rsidRDefault="00AB0AF6" w:rsidP="00A31127">
        <w:pPr>
          <w:pStyle w:val="Footer"/>
          <w:framePr w:wrap="none" w:vAnchor="text" w:hAnchor="margin" w:xAlign="center" w:y="1"/>
          <w:rPr>
            <w:rStyle w:val="PageNumber"/>
          </w:rPr>
        </w:pPr>
        <w:r>
          <w:rPr>
            <w:rStyle w:val="PageNumber"/>
          </w:rPr>
          <w:fldChar w:fldCharType="begin"/>
        </w:r>
        <w:r w:rsidR="00D955D9">
          <w:rPr>
            <w:rStyle w:val="PageNumber"/>
          </w:rPr>
          <w:instrText xml:space="preserve"> PAGE </w:instrText>
        </w:r>
        <w:r>
          <w:rPr>
            <w:rStyle w:val="PageNumber"/>
          </w:rPr>
          <w:fldChar w:fldCharType="end"/>
        </w:r>
      </w:p>
    </w:sdtContent>
  </w:sdt>
  <w:p w14:paraId="6466DB34" w14:textId="77777777" w:rsidR="00787059" w:rsidRDefault="00E627C1">
    <w:pPr>
      <w:pStyle w:val="Footer"/>
    </w:pPr>
    <w:r>
      <w:rPr>
        <w:noProof/>
      </w:rPr>
      <w:pict w14:anchorId="69407EE7">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4D13A69C"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3804608"/>
      <w:docPartObj>
        <w:docPartGallery w:val="Page Numbers (Bottom of Page)"/>
        <w:docPartUnique/>
      </w:docPartObj>
    </w:sdtPr>
    <w:sdtEndPr>
      <w:rPr>
        <w:rStyle w:val="PageNumber"/>
      </w:rPr>
    </w:sdtEndPr>
    <w:sdtContent>
      <w:p w14:paraId="2D9C25A6" w14:textId="77777777" w:rsidR="00D955D9" w:rsidRDefault="00AB0AF6" w:rsidP="00A31127">
        <w:pPr>
          <w:pStyle w:val="Footer"/>
          <w:framePr w:wrap="none" w:vAnchor="text" w:hAnchor="margin" w:xAlign="center" w:y="1"/>
          <w:rPr>
            <w:rStyle w:val="PageNumber"/>
          </w:rPr>
        </w:pPr>
        <w:r>
          <w:rPr>
            <w:rStyle w:val="PageNumber"/>
          </w:rPr>
          <w:fldChar w:fldCharType="begin"/>
        </w:r>
        <w:r w:rsidR="00D955D9">
          <w:rPr>
            <w:rStyle w:val="PageNumber"/>
          </w:rPr>
          <w:instrText xml:space="preserve"> PAGE </w:instrText>
        </w:r>
        <w:r>
          <w:rPr>
            <w:rStyle w:val="PageNumber"/>
          </w:rPr>
          <w:fldChar w:fldCharType="separate"/>
        </w:r>
        <w:r w:rsidR="0096082E">
          <w:rPr>
            <w:rStyle w:val="PageNumber"/>
            <w:noProof/>
          </w:rPr>
          <w:t>1</w:t>
        </w:r>
        <w:r>
          <w:rPr>
            <w:rStyle w:val="PageNumber"/>
          </w:rPr>
          <w:fldChar w:fldCharType="end"/>
        </w:r>
      </w:p>
    </w:sdtContent>
  </w:sdt>
  <w:p w14:paraId="5A5D0E98" w14:textId="77777777" w:rsidR="00D955D9" w:rsidRDefault="00D95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2595" w14:textId="77777777" w:rsidR="00787059" w:rsidRDefault="00E627C1">
    <w:pPr>
      <w:pStyle w:val="Footer"/>
    </w:pPr>
    <w:r>
      <w:rPr>
        <w:noProof/>
      </w:rPr>
      <w:pict w14:anchorId="6A515415">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37BE5CD0"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4C7B4" w14:textId="77777777" w:rsidR="00E627C1" w:rsidRDefault="00E627C1" w:rsidP="00787059">
      <w:r>
        <w:separator/>
      </w:r>
    </w:p>
  </w:footnote>
  <w:footnote w:type="continuationSeparator" w:id="0">
    <w:p w14:paraId="1B43E1FC" w14:textId="77777777" w:rsidR="00E627C1" w:rsidRDefault="00E627C1"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46C3" w14:textId="77777777" w:rsidR="00D955D9" w:rsidRPr="00346384" w:rsidRDefault="00D955D9" w:rsidP="00D955D9">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每课答疑合集</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83</w:t>
    </w:r>
    <w:r w:rsidRPr="00346384">
      <w:rPr>
        <w:rFonts w:ascii="FZKai-Z03S" w:eastAsia="FZKai-Z03S" w:hAnsi="FZKai-Z03S" w:hint="eastAsia"/>
      </w:rPr>
      <w:t>课</w:t>
    </w:r>
  </w:p>
  <w:p w14:paraId="4BD7A744"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04AA0"/>
    <w:rsid w:val="00023B51"/>
    <w:rsid w:val="00027440"/>
    <w:rsid w:val="00045B49"/>
    <w:rsid w:val="00055BB8"/>
    <w:rsid w:val="000C493F"/>
    <w:rsid w:val="0011166B"/>
    <w:rsid w:val="00117135"/>
    <w:rsid w:val="00122B9C"/>
    <w:rsid w:val="00135402"/>
    <w:rsid w:val="001413A8"/>
    <w:rsid w:val="0014195E"/>
    <w:rsid w:val="00156ADF"/>
    <w:rsid w:val="00190A63"/>
    <w:rsid w:val="001A118F"/>
    <w:rsid w:val="001A1EF2"/>
    <w:rsid w:val="001C0E5F"/>
    <w:rsid w:val="001D28AE"/>
    <w:rsid w:val="00252B38"/>
    <w:rsid w:val="0027258B"/>
    <w:rsid w:val="002A1DD6"/>
    <w:rsid w:val="002A542D"/>
    <w:rsid w:val="002B14FE"/>
    <w:rsid w:val="002B231C"/>
    <w:rsid w:val="002B5E04"/>
    <w:rsid w:val="003353CC"/>
    <w:rsid w:val="003440D5"/>
    <w:rsid w:val="00353801"/>
    <w:rsid w:val="00373CF5"/>
    <w:rsid w:val="003A1E87"/>
    <w:rsid w:val="003A3079"/>
    <w:rsid w:val="003E1A2A"/>
    <w:rsid w:val="003F4C88"/>
    <w:rsid w:val="00405B5C"/>
    <w:rsid w:val="00477CB2"/>
    <w:rsid w:val="004B64F1"/>
    <w:rsid w:val="004D4430"/>
    <w:rsid w:val="0050496A"/>
    <w:rsid w:val="00520C4A"/>
    <w:rsid w:val="005261BA"/>
    <w:rsid w:val="005661E4"/>
    <w:rsid w:val="00577CBC"/>
    <w:rsid w:val="005958DB"/>
    <w:rsid w:val="00596CED"/>
    <w:rsid w:val="005A1BD3"/>
    <w:rsid w:val="005C3F25"/>
    <w:rsid w:val="005D440F"/>
    <w:rsid w:val="005E7F39"/>
    <w:rsid w:val="005F4D9C"/>
    <w:rsid w:val="0062730C"/>
    <w:rsid w:val="006353BA"/>
    <w:rsid w:val="00667478"/>
    <w:rsid w:val="006C3026"/>
    <w:rsid w:val="006F30ED"/>
    <w:rsid w:val="00732302"/>
    <w:rsid w:val="00761608"/>
    <w:rsid w:val="00764155"/>
    <w:rsid w:val="00783CB7"/>
    <w:rsid w:val="00785344"/>
    <w:rsid w:val="00787059"/>
    <w:rsid w:val="007D7832"/>
    <w:rsid w:val="007E3B61"/>
    <w:rsid w:val="008238AC"/>
    <w:rsid w:val="00837DF8"/>
    <w:rsid w:val="00860CC0"/>
    <w:rsid w:val="0086171C"/>
    <w:rsid w:val="008861E3"/>
    <w:rsid w:val="008A23F3"/>
    <w:rsid w:val="008C03C3"/>
    <w:rsid w:val="008C1324"/>
    <w:rsid w:val="008D050F"/>
    <w:rsid w:val="008D60D7"/>
    <w:rsid w:val="008F189B"/>
    <w:rsid w:val="008F49D9"/>
    <w:rsid w:val="008F5990"/>
    <w:rsid w:val="009241C0"/>
    <w:rsid w:val="0095155D"/>
    <w:rsid w:val="0096082E"/>
    <w:rsid w:val="009D57EB"/>
    <w:rsid w:val="009D6E0A"/>
    <w:rsid w:val="009E2541"/>
    <w:rsid w:val="009F19C0"/>
    <w:rsid w:val="00A15A07"/>
    <w:rsid w:val="00A62C44"/>
    <w:rsid w:val="00AB0AF6"/>
    <w:rsid w:val="00AD13B4"/>
    <w:rsid w:val="00AE6983"/>
    <w:rsid w:val="00AF58E4"/>
    <w:rsid w:val="00B10A55"/>
    <w:rsid w:val="00B247D6"/>
    <w:rsid w:val="00B30DCF"/>
    <w:rsid w:val="00B36B23"/>
    <w:rsid w:val="00B40D1B"/>
    <w:rsid w:val="00BB1690"/>
    <w:rsid w:val="00BB7D59"/>
    <w:rsid w:val="00BE30C9"/>
    <w:rsid w:val="00BF2B5B"/>
    <w:rsid w:val="00C845AB"/>
    <w:rsid w:val="00CE10E5"/>
    <w:rsid w:val="00CF0795"/>
    <w:rsid w:val="00D13350"/>
    <w:rsid w:val="00D24850"/>
    <w:rsid w:val="00D447CB"/>
    <w:rsid w:val="00D45665"/>
    <w:rsid w:val="00D66373"/>
    <w:rsid w:val="00D77C7B"/>
    <w:rsid w:val="00D955D9"/>
    <w:rsid w:val="00DD0E27"/>
    <w:rsid w:val="00E54A07"/>
    <w:rsid w:val="00E60A15"/>
    <w:rsid w:val="00E627C1"/>
    <w:rsid w:val="00E93C0F"/>
    <w:rsid w:val="00E971F2"/>
    <w:rsid w:val="00F05EEF"/>
    <w:rsid w:val="00F4120E"/>
    <w:rsid w:val="00F5297B"/>
    <w:rsid w:val="00F665CF"/>
    <w:rsid w:val="00FA28EB"/>
    <w:rsid w:val="00FA2A2A"/>
    <w:rsid w:val="00FD70F0"/>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E8677A"/>
  <w15:docId w15:val="{6E0332C7-7E46-461B-A09E-CB275109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F6"/>
  </w:style>
  <w:style w:type="paragraph" w:styleId="Heading2">
    <w:name w:val="heading 2"/>
    <w:basedOn w:val="Normal"/>
    <w:next w:val="Normal"/>
    <w:link w:val="Heading2Char"/>
    <w:uiPriority w:val="9"/>
    <w:semiHidden/>
    <w:unhideWhenUsed/>
    <w:qFormat/>
    <w:rsid w:val="00577C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1A118F"/>
    <w:rPr>
      <w:color w:val="0000FF"/>
      <w:u w:val="single"/>
    </w:rPr>
  </w:style>
  <w:style w:type="character" w:customStyle="1" w:styleId="Heading2Char">
    <w:name w:val="Heading 2 Char"/>
    <w:basedOn w:val="DefaultParagraphFont"/>
    <w:link w:val="Heading2"/>
    <w:uiPriority w:val="9"/>
    <w:semiHidden/>
    <w:rsid w:val="00577CBC"/>
    <w:rPr>
      <w:rFonts w:asciiTheme="majorHAnsi" w:eastAsiaTheme="majorEastAsia" w:hAnsiTheme="majorHAnsi" w:cstheme="majorBidi"/>
      <w:b/>
      <w:bCs/>
      <w:sz w:val="32"/>
      <w:szCs w:val="32"/>
    </w:rPr>
  </w:style>
  <w:style w:type="paragraph" w:customStyle="1" w:styleId="Char">
    <w:name w:val="普通(网站) Char"/>
    <w:basedOn w:val="Normal"/>
    <w:qFormat/>
    <w:rsid w:val="00577CBC"/>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577CBC"/>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577CBC"/>
    <w:rPr>
      <w:rFonts w:asciiTheme="majorHAnsi" w:eastAsiaTheme="majorEastAsia" w:hAnsiTheme="majorHAnsi" w:cstheme="majorBidi"/>
      <w:b/>
      <w:bCs/>
      <w:sz w:val="32"/>
      <w:szCs w:val="32"/>
    </w:rPr>
  </w:style>
  <w:style w:type="character" w:styleId="PageNumber">
    <w:name w:val="page number"/>
    <w:basedOn w:val="DefaultParagraphFont"/>
    <w:uiPriority w:val="99"/>
    <w:semiHidden/>
    <w:unhideWhenUsed/>
    <w:rsid w:val="00D955D9"/>
  </w:style>
  <w:style w:type="paragraph" w:styleId="BalloonText">
    <w:name w:val="Balloon Text"/>
    <w:basedOn w:val="Normal"/>
    <w:link w:val="BalloonTextChar"/>
    <w:uiPriority w:val="99"/>
    <w:semiHidden/>
    <w:unhideWhenUsed/>
    <w:rsid w:val="000C493F"/>
    <w:rPr>
      <w:rFonts w:ascii="SimSun" w:eastAsia="SimSun"/>
      <w:sz w:val="18"/>
      <w:szCs w:val="18"/>
    </w:rPr>
  </w:style>
  <w:style w:type="character" w:customStyle="1" w:styleId="BalloonTextChar">
    <w:name w:val="Balloon Text Char"/>
    <w:basedOn w:val="DefaultParagraphFont"/>
    <w:link w:val="BalloonText"/>
    <w:uiPriority w:val="99"/>
    <w:semiHidden/>
    <w:rsid w:val="000C493F"/>
    <w:rPr>
      <w:rFonts w:ascii="SimSun" w:eastAsia="SimSun"/>
      <w:sz w:val="18"/>
      <w:szCs w:val="18"/>
    </w:rPr>
  </w:style>
  <w:style w:type="character" w:customStyle="1" w:styleId="1">
    <w:name w:val="未处理的提及1"/>
    <w:basedOn w:val="DefaultParagraphFont"/>
    <w:uiPriority w:val="99"/>
    <w:semiHidden/>
    <w:unhideWhenUsed/>
    <w:rsid w:val="00045B49"/>
    <w:rPr>
      <w:color w:val="605E5C"/>
      <w:shd w:val="clear" w:color="auto" w:fill="E1DFDD"/>
    </w:rPr>
  </w:style>
  <w:style w:type="paragraph" w:styleId="ListParagraph">
    <w:name w:val="List Paragraph"/>
    <w:basedOn w:val="Normal"/>
    <w:uiPriority w:val="34"/>
    <w:qFormat/>
    <w:rsid w:val="009D6E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42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66</cp:revision>
  <dcterms:created xsi:type="dcterms:W3CDTF">2019-07-11T15:12:00Z</dcterms:created>
  <dcterms:modified xsi:type="dcterms:W3CDTF">2020-02-09T11:15:00Z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