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59500" w14:textId="7DEC4385" w:rsidR="00CF21F2" w:rsidRPr="0024027E" w:rsidRDefault="00CF21F2" w:rsidP="003371D7">
      <w:pPr>
        <w:spacing w:line="540" w:lineRule="exact"/>
        <w:jc w:val="center"/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</w:pPr>
      <w:bookmarkStart w:id="0" w:name="_Hlk39238355"/>
      <w:r w:rsidRPr="0024027E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《前行》第08</w:t>
      </w:r>
      <w:r w:rsidRPr="0024027E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8</w:t>
      </w:r>
      <w:r w:rsidRPr="0024027E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课-答疑全集</w:t>
      </w:r>
    </w:p>
    <w:p w14:paraId="0E81F393" w14:textId="6B8C9476" w:rsidR="00CF21F2" w:rsidRPr="0024027E" w:rsidRDefault="00CF21F2" w:rsidP="003371D7">
      <w:pPr>
        <w:spacing w:line="540" w:lineRule="exact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color w:val="auto"/>
          <w:kern w:val="2"/>
          <w:sz w:val="21"/>
          <w:szCs w:val="22"/>
          <w:lang w:val="zh-CN"/>
        </w:rPr>
        <w:id w:val="82255229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4675715" w14:textId="369B2348" w:rsidR="00E83D0D" w:rsidRPr="0024027E" w:rsidRDefault="00E83D0D" w:rsidP="003371D7">
          <w:pPr>
            <w:pStyle w:val="TOC"/>
            <w:spacing w:before="0" w:line="540" w:lineRule="exact"/>
          </w:pPr>
          <w:r w:rsidRPr="0024027E">
            <w:rPr>
              <w:lang w:val="zh-CN"/>
            </w:rPr>
            <w:t>目录</w:t>
          </w:r>
        </w:p>
        <w:p w14:paraId="6D4D7831" w14:textId="3403E607" w:rsidR="002C7D1B" w:rsidRDefault="00E83D0D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r w:rsidRPr="0024027E">
            <w:fldChar w:fldCharType="begin"/>
          </w:r>
          <w:r w:rsidRPr="0024027E">
            <w:instrText xml:space="preserve"> TOC \o "1-3" \h \z \u </w:instrText>
          </w:r>
          <w:r w:rsidRPr="0024027E">
            <w:fldChar w:fldCharType="separate"/>
          </w:r>
          <w:hyperlink w:anchor="_Toc59620118" w:history="1">
            <w:r w:rsidR="002C7D1B" w:rsidRPr="00784655">
              <w:rPr>
                <w:rStyle w:val="a7"/>
                <w:rFonts w:ascii="华文仿宋" w:hAnsi="华文仿宋"/>
                <w:noProof/>
              </w:rPr>
              <w:t>1.</w:t>
            </w:r>
            <w:r w:rsidR="002C7D1B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2C7D1B" w:rsidRPr="00784655">
              <w:rPr>
                <w:rStyle w:val="a7"/>
                <w:rFonts w:ascii="华文仿宋" w:hAnsi="华文仿宋"/>
                <w:noProof/>
              </w:rPr>
              <w:t>名颂解释</w:t>
            </w:r>
            <w:r w:rsidR="002C7D1B">
              <w:rPr>
                <w:noProof/>
                <w:webHidden/>
              </w:rPr>
              <w:tab/>
            </w:r>
            <w:r w:rsidR="002C7D1B">
              <w:rPr>
                <w:noProof/>
                <w:webHidden/>
              </w:rPr>
              <w:fldChar w:fldCharType="begin"/>
            </w:r>
            <w:r w:rsidR="002C7D1B">
              <w:rPr>
                <w:noProof/>
                <w:webHidden/>
              </w:rPr>
              <w:instrText xml:space="preserve"> PAGEREF _Toc59620118 \h </w:instrText>
            </w:r>
            <w:r w:rsidR="002C7D1B">
              <w:rPr>
                <w:noProof/>
                <w:webHidden/>
              </w:rPr>
            </w:r>
            <w:r w:rsidR="002C7D1B">
              <w:rPr>
                <w:noProof/>
                <w:webHidden/>
              </w:rPr>
              <w:fldChar w:fldCharType="separate"/>
            </w:r>
            <w:r w:rsidR="002C7D1B">
              <w:rPr>
                <w:noProof/>
                <w:webHidden/>
              </w:rPr>
              <w:t>1</w:t>
            </w:r>
            <w:r w:rsidR="002C7D1B">
              <w:rPr>
                <w:noProof/>
                <w:webHidden/>
              </w:rPr>
              <w:fldChar w:fldCharType="end"/>
            </w:r>
          </w:hyperlink>
        </w:p>
        <w:p w14:paraId="5008F40C" w14:textId="300CF112" w:rsidR="002C7D1B" w:rsidRDefault="004F77B8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119" w:history="1">
            <w:r w:rsidR="002C7D1B" w:rsidRPr="00784655">
              <w:rPr>
                <w:rStyle w:val="a7"/>
                <w:rFonts w:ascii="华文仿宋" w:hAnsi="华文仿宋"/>
                <w:noProof/>
              </w:rPr>
              <w:t>2.</w:t>
            </w:r>
            <w:r w:rsidR="002C7D1B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2C7D1B" w:rsidRPr="00784655">
              <w:rPr>
                <w:rStyle w:val="a7"/>
                <w:rFonts w:ascii="华文仿宋" w:hAnsi="华文仿宋"/>
                <w:noProof/>
              </w:rPr>
              <w:t>皈依之学处-三种所修</w:t>
            </w:r>
            <w:r w:rsidR="002C7D1B">
              <w:rPr>
                <w:noProof/>
                <w:webHidden/>
              </w:rPr>
              <w:tab/>
            </w:r>
            <w:r w:rsidR="002C7D1B">
              <w:rPr>
                <w:noProof/>
                <w:webHidden/>
              </w:rPr>
              <w:fldChar w:fldCharType="begin"/>
            </w:r>
            <w:r w:rsidR="002C7D1B">
              <w:rPr>
                <w:noProof/>
                <w:webHidden/>
              </w:rPr>
              <w:instrText xml:space="preserve"> PAGEREF _Toc59620119 \h </w:instrText>
            </w:r>
            <w:r w:rsidR="002C7D1B">
              <w:rPr>
                <w:noProof/>
                <w:webHidden/>
              </w:rPr>
            </w:r>
            <w:r w:rsidR="002C7D1B">
              <w:rPr>
                <w:noProof/>
                <w:webHidden/>
              </w:rPr>
              <w:fldChar w:fldCharType="separate"/>
            </w:r>
            <w:r w:rsidR="002C7D1B">
              <w:rPr>
                <w:noProof/>
                <w:webHidden/>
              </w:rPr>
              <w:t>2</w:t>
            </w:r>
            <w:r w:rsidR="002C7D1B">
              <w:rPr>
                <w:noProof/>
                <w:webHidden/>
              </w:rPr>
              <w:fldChar w:fldCharType="end"/>
            </w:r>
          </w:hyperlink>
        </w:p>
        <w:p w14:paraId="02876121" w14:textId="640649ED" w:rsidR="002C7D1B" w:rsidRDefault="004F77B8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120" w:history="1">
            <w:r w:rsidR="002C7D1B" w:rsidRPr="00784655">
              <w:rPr>
                <w:rStyle w:val="a7"/>
                <w:rFonts w:ascii="华文仿宋" w:hAnsi="华文仿宋"/>
                <w:noProof/>
              </w:rPr>
              <w:t>3.</w:t>
            </w:r>
            <w:r w:rsidR="002C7D1B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2C7D1B" w:rsidRPr="00784655">
              <w:rPr>
                <w:rStyle w:val="a7"/>
                <w:rFonts w:ascii="华文仿宋" w:hAnsi="华文仿宋"/>
                <w:noProof/>
              </w:rPr>
              <w:t>皈依之学处-三种同分</w:t>
            </w:r>
            <w:r w:rsidR="002C7D1B">
              <w:rPr>
                <w:noProof/>
                <w:webHidden/>
              </w:rPr>
              <w:tab/>
            </w:r>
            <w:r w:rsidR="002C7D1B">
              <w:rPr>
                <w:noProof/>
                <w:webHidden/>
              </w:rPr>
              <w:fldChar w:fldCharType="begin"/>
            </w:r>
            <w:r w:rsidR="002C7D1B">
              <w:rPr>
                <w:noProof/>
                <w:webHidden/>
              </w:rPr>
              <w:instrText xml:space="preserve"> PAGEREF _Toc59620120 \h </w:instrText>
            </w:r>
            <w:r w:rsidR="002C7D1B">
              <w:rPr>
                <w:noProof/>
                <w:webHidden/>
              </w:rPr>
            </w:r>
            <w:r w:rsidR="002C7D1B">
              <w:rPr>
                <w:noProof/>
                <w:webHidden/>
              </w:rPr>
              <w:fldChar w:fldCharType="separate"/>
            </w:r>
            <w:r w:rsidR="002C7D1B">
              <w:rPr>
                <w:noProof/>
                <w:webHidden/>
              </w:rPr>
              <w:t>12</w:t>
            </w:r>
            <w:r w:rsidR="002C7D1B">
              <w:rPr>
                <w:noProof/>
                <w:webHidden/>
              </w:rPr>
              <w:fldChar w:fldCharType="end"/>
            </w:r>
          </w:hyperlink>
        </w:p>
        <w:p w14:paraId="1EA5F0A1" w14:textId="18D35DB8" w:rsidR="002C7D1B" w:rsidRDefault="004F77B8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121" w:history="1">
            <w:r w:rsidR="002C7D1B" w:rsidRPr="00784655">
              <w:rPr>
                <w:rStyle w:val="a7"/>
                <w:rFonts w:ascii="华文仿宋" w:hAnsi="华文仿宋"/>
                <w:noProof/>
              </w:rPr>
              <w:t>4.</w:t>
            </w:r>
            <w:r w:rsidR="002C7D1B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2C7D1B" w:rsidRPr="00784655">
              <w:rPr>
                <w:rStyle w:val="a7"/>
                <w:rFonts w:ascii="华文仿宋" w:hAnsi="华文仿宋"/>
                <w:noProof/>
              </w:rPr>
              <w:t>一切都是佛陀的加持</w:t>
            </w:r>
            <w:r w:rsidR="002C7D1B">
              <w:rPr>
                <w:noProof/>
                <w:webHidden/>
              </w:rPr>
              <w:tab/>
            </w:r>
            <w:r w:rsidR="002C7D1B">
              <w:rPr>
                <w:noProof/>
                <w:webHidden/>
              </w:rPr>
              <w:fldChar w:fldCharType="begin"/>
            </w:r>
            <w:r w:rsidR="002C7D1B">
              <w:rPr>
                <w:noProof/>
                <w:webHidden/>
              </w:rPr>
              <w:instrText xml:space="preserve"> PAGEREF _Toc59620121 \h </w:instrText>
            </w:r>
            <w:r w:rsidR="002C7D1B">
              <w:rPr>
                <w:noProof/>
                <w:webHidden/>
              </w:rPr>
            </w:r>
            <w:r w:rsidR="002C7D1B">
              <w:rPr>
                <w:noProof/>
                <w:webHidden/>
              </w:rPr>
              <w:fldChar w:fldCharType="separate"/>
            </w:r>
            <w:r w:rsidR="002C7D1B">
              <w:rPr>
                <w:noProof/>
                <w:webHidden/>
              </w:rPr>
              <w:t>14</w:t>
            </w:r>
            <w:r w:rsidR="002C7D1B">
              <w:rPr>
                <w:noProof/>
                <w:webHidden/>
              </w:rPr>
              <w:fldChar w:fldCharType="end"/>
            </w:r>
          </w:hyperlink>
        </w:p>
        <w:p w14:paraId="5F0D0876" w14:textId="29509AF1" w:rsidR="002C7D1B" w:rsidRDefault="004F77B8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122" w:history="1">
            <w:r w:rsidR="002C7D1B" w:rsidRPr="00784655">
              <w:rPr>
                <w:rStyle w:val="a7"/>
                <w:rFonts w:ascii="华文仿宋" w:hAnsi="华文仿宋"/>
                <w:noProof/>
              </w:rPr>
              <w:t>5.</w:t>
            </w:r>
            <w:r w:rsidR="002C7D1B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2C7D1B" w:rsidRPr="00784655">
              <w:rPr>
                <w:rStyle w:val="a7"/>
                <w:rFonts w:ascii="华文仿宋" w:hAnsi="华文仿宋"/>
                <w:noProof/>
              </w:rPr>
              <w:t>日常生活中如何祈祷三宝</w:t>
            </w:r>
            <w:r w:rsidR="002C7D1B">
              <w:rPr>
                <w:noProof/>
                <w:webHidden/>
              </w:rPr>
              <w:tab/>
            </w:r>
            <w:r w:rsidR="002C7D1B">
              <w:rPr>
                <w:noProof/>
                <w:webHidden/>
              </w:rPr>
              <w:fldChar w:fldCharType="begin"/>
            </w:r>
            <w:r w:rsidR="002C7D1B">
              <w:rPr>
                <w:noProof/>
                <w:webHidden/>
              </w:rPr>
              <w:instrText xml:space="preserve"> PAGEREF _Toc59620122 \h </w:instrText>
            </w:r>
            <w:r w:rsidR="002C7D1B">
              <w:rPr>
                <w:noProof/>
                <w:webHidden/>
              </w:rPr>
            </w:r>
            <w:r w:rsidR="002C7D1B">
              <w:rPr>
                <w:noProof/>
                <w:webHidden/>
              </w:rPr>
              <w:fldChar w:fldCharType="separate"/>
            </w:r>
            <w:r w:rsidR="002C7D1B">
              <w:rPr>
                <w:noProof/>
                <w:webHidden/>
              </w:rPr>
              <w:t>22</w:t>
            </w:r>
            <w:r w:rsidR="002C7D1B">
              <w:rPr>
                <w:noProof/>
                <w:webHidden/>
              </w:rPr>
              <w:fldChar w:fldCharType="end"/>
            </w:r>
          </w:hyperlink>
        </w:p>
        <w:p w14:paraId="120A7BA6" w14:textId="7675D787" w:rsidR="002C7D1B" w:rsidRDefault="004F77B8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123" w:history="1">
            <w:r w:rsidR="002C7D1B" w:rsidRPr="00784655">
              <w:rPr>
                <w:rStyle w:val="a7"/>
                <w:rFonts w:ascii="华文仿宋" w:hAnsi="华文仿宋"/>
                <w:noProof/>
              </w:rPr>
              <w:t>6.</w:t>
            </w:r>
            <w:r w:rsidR="002C7D1B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2C7D1B" w:rsidRPr="00784655">
              <w:rPr>
                <w:rStyle w:val="a7"/>
                <w:rFonts w:ascii="华文仿宋" w:hAnsi="华文仿宋"/>
                <w:noProof/>
              </w:rPr>
              <w:t>四皈依</w:t>
            </w:r>
            <w:r w:rsidR="002C7D1B">
              <w:rPr>
                <w:noProof/>
                <w:webHidden/>
              </w:rPr>
              <w:tab/>
            </w:r>
            <w:r w:rsidR="002C7D1B">
              <w:rPr>
                <w:noProof/>
                <w:webHidden/>
              </w:rPr>
              <w:fldChar w:fldCharType="begin"/>
            </w:r>
            <w:r w:rsidR="002C7D1B">
              <w:rPr>
                <w:noProof/>
                <w:webHidden/>
              </w:rPr>
              <w:instrText xml:space="preserve"> PAGEREF _Toc59620123 \h </w:instrText>
            </w:r>
            <w:r w:rsidR="002C7D1B">
              <w:rPr>
                <w:noProof/>
                <w:webHidden/>
              </w:rPr>
            </w:r>
            <w:r w:rsidR="002C7D1B">
              <w:rPr>
                <w:noProof/>
                <w:webHidden/>
              </w:rPr>
              <w:fldChar w:fldCharType="separate"/>
            </w:r>
            <w:r w:rsidR="002C7D1B">
              <w:rPr>
                <w:noProof/>
                <w:webHidden/>
              </w:rPr>
              <w:t>24</w:t>
            </w:r>
            <w:r w:rsidR="002C7D1B">
              <w:rPr>
                <w:noProof/>
                <w:webHidden/>
              </w:rPr>
              <w:fldChar w:fldCharType="end"/>
            </w:r>
          </w:hyperlink>
        </w:p>
        <w:p w14:paraId="37364E8C" w14:textId="32B80E98" w:rsidR="002C7D1B" w:rsidRDefault="004F77B8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20124" w:history="1">
            <w:r w:rsidR="002C7D1B" w:rsidRPr="00784655">
              <w:rPr>
                <w:rStyle w:val="a7"/>
                <w:rFonts w:ascii="华文仿宋" w:hAnsi="华文仿宋"/>
                <w:noProof/>
              </w:rPr>
              <w:t>7.</w:t>
            </w:r>
            <w:r w:rsidR="002C7D1B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2C7D1B" w:rsidRPr="00784655">
              <w:rPr>
                <w:rStyle w:val="a7"/>
                <w:rFonts w:ascii="华文仿宋" w:hAnsi="华文仿宋"/>
                <w:noProof/>
              </w:rPr>
              <w:t>其余疑问</w:t>
            </w:r>
            <w:r w:rsidR="002C7D1B">
              <w:rPr>
                <w:noProof/>
                <w:webHidden/>
              </w:rPr>
              <w:tab/>
            </w:r>
            <w:r w:rsidR="002C7D1B">
              <w:rPr>
                <w:noProof/>
                <w:webHidden/>
              </w:rPr>
              <w:fldChar w:fldCharType="begin"/>
            </w:r>
            <w:r w:rsidR="002C7D1B">
              <w:rPr>
                <w:noProof/>
                <w:webHidden/>
              </w:rPr>
              <w:instrText xml:space="preserve"> PAGEREF _Toc59620124 \h </w:instrText>
            </w:r>
            <w:r w:rsidR="002C7D1B">
              <w:rPr>
                <w:noProof/>
                <w:webHidden/>
              </w:rPr>
            </w:r>
            <w:r w:rsidR="002C7D1B">
              <w:rPr>
                <w:noProof/>
                <w:webHidden/>
              </w:rPr>
              <w:fldChar w:fldCharType="separate"/>
            </w:r>
            <w:r w:rsidR="002C7D1B">
              <w:rPr>
                <w:noProof/>
                <w:webHidden/>
              </w:rPr>
              <w:t>26</w:t>
            </w:r>
            <w:r w:rsidR="002C7D1B">
              <w:rPr>
                <w:noProof/>
                <w:webHidden/>
              </w:rPr>
              <w:fldChar w:fldCharType="end"/>
            </w:r>
          </w:hyperlink>
        </w:p>
        <w:p w14:paraId="7B848D34" w14:textId="39701006" w:rsidR="00E83D0D" w:rsidRPr="0024027E" w:rsidRDefault="00E83D0D" w:rsidP="003371D7">
          <w:pPr>
            <w:spacing w:line="540" w:lineRule="exact"/>
          </w:pPr>
          <w:r w:rsidRPr="0024027E">
            <w:rPr>
              <w:b/>
              <w:bCs/>
              <w:lang w:val="zh-CN"/>
            </w:rPr>
            <w:fldChar w:fldCharType="end"/>
          </w:r>
        </w:p>
      </w:sdtContent>
    </w:sdt>
    <w:p w14:paraId="3BFADB40" w14:textId="77777777" w:rsidR="00CF21F2" w:rsidRPr="0024027E" w:rsidRDefault="00CF21F2" w:rsidP="003371D7">
      <w:pPr>
        <w:pStyle w:val="Char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</w:p>
    <w:p w14:paraId="21B9FD8B" w14:textId="77777777" w:rsidR="00CF21F2" w:rsidRPr="0024027E" w:rsidRDefault="00CF21F2" w:rsidP="003371D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59620118"/>
      <w:bookmarkEnd w:id="1"/>
      <w:bookmarkEnd w:id="2"/>
      <w:proofErr w:type="gramStart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3"/>
      <w:proofErr w:type="gramEnd"/>
    </w:p>
    <w:bookmarkEnd w:id="0"/>
    <w:p w14:paraId="7740886C" w14:textId="77777777" w:rsidR="00CF21F2" w:rsidRPr="0024027E" w:rsidRDefault="00CF21F2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6A0882F2" w14:textId="77777777" w:rsidR="00C37EDA" w:rsidRPr="0024027E" w:rsidRDefault="00C37EDA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问：在大乘中，得地的菩萨称为僧众，请问什么是“得地的菩萨</w:t>
      </w:r>
      <w:r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，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显而无自性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又是什么意思。</w:t>
      </w:r>
    </w:p>
    <w:p w14:paraId="63947A5E" w14:textId="77777777" w:rsidR="00C37EDA" w:rsidRPr="0024027E" w:rsidRDefault="00C37EDA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答：一地以上菩萨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；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显现的同时没有真实的本性，如梦如幻。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02B7D3A" w14:textId="6F6FC261" w:rsidR="00A24A51" w:rsidRPr="0024027E" w:rsidRDefault="00A24A51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097C130" w14:textId="77777777" w:rsidR="006B4D11" w:rsidRPr="0024027E" w:rsidRDefault="006B4D11" w:rsidP="006B4D1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问：《蓝色手册》中说：“一切大乘之教规，令师欢喜最重要，上师极为喜悦故，一切所为具大义。相反教言虽具全，然彼不会得加持，故当努力令师喜。”请问，这个教言的含义。</w:t>
      </w:r>
    </w:p>
    <w:p w14:paraId="08DB37CA" w14:textId="77777777" w:rsidR="006B4D11" w:rsidRPr="0024027E" w:rsidRDefault="006B4D11" w:rsidP="006B4D1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答：大概意思是说，如果能够令上师欢喜，因为上师极为喜悦的缘故，自己所做的各种努力都会有很大的成效和意义；相反如果没有如法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依止上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师，虽然自己知道各种教言和修法等，但是很难得到加持而获得成就。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CF802D8" w14:textId="77777777" w:rsidR="006B4D11" w:rsidRPr="0024027E" w:rsidRDefault="006B4D11" w:rsidP="006B4D11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1DCAD4D" w14:textId="7C64FFCE" w:rsidR="003C3B08" w:rsidRPr="0024027E" w:rsidRDefault="003C3B08" w:rsidP="003C3B08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梵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行者应安住之所依。依《瑜伽师地论》卷九十九之意，有村田所依、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居处所依、补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特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伽罗所依、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诸衣服等资具所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依、威仪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所依等五种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。</w:t>
      </w:r>
      <w:r w:rsidR="00157551">
        <w:rPr>
          <w:rFonts w:ascii="华文仿宋" w:eastAsia="华文仿宋" w:hAnsi="华文仿宋" w:cs="Times New Roman" w:hint="eastAsia"/>
          <w:sz w:val="28"/>
          <w:szCs w:val="28"/>
        </w:rPr>
        <w:t>所依是什么意思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？</w:t>
      </w:r>
    </w:p>
    <w:p w14:paraId="39F14940" w14:textId="77777777" w:rsidR="003C3B08" w:rsidRPr="0024027E" w:rsidRDefault="003C3B08" w:rsidP="003C3B08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答：所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依可以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理解为所依靠之处或者所依靠的对象。打比方说，你需要钱财才能生存，钱财就是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你生存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的所依，或者说基础。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D80F8CD" w14:textId="47D5AA29" w:rsidR="00A24A51" w:rsidRPr="0024027E" w:rsidRDefault="00A24A51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07781E8" w14:textId="7109C79D" w:rsidR="00A24A51" w:rsidRPr="0024027E" w:rsidRDefault="00A24A51" w:rsidP="003371D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59620119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皈依</w:t>
      </w:r>
      <w:proofErr w:type="gramStart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之学处</w:t>
      </w:r>
      <w:proofErr w:type="gramEnd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-三种所修</w:t>
      </w:r>
      <w:bookmarkEnd w:id="4"/>
    </w:p>
    <w:p w14:paraId="476EAAB2" w14:textId="77777777" w:rsidR="000A4230" w:rsidRPr="0024027E" w:rsidRDefault="000A4230" w:rsidP="000A423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问：《大圆满前行》88课中有这样一段话：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佛陀曾在经中说：末法浊世，我会以文字相来利益众生。因此，我们不仅要恭敬佛经论典的文字，从广义上讲，世间的报纸杂志由于能指导人们取舍，故也应该值得尊敬。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针对此段话，大家共修讨论时，有的道友问，平时我们吃饭时怕汤汁撒桌上，总是用旧报纸铺在餐桌上，还有的道友喜欢在卫生间里也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一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搁置一些报刊杂志以便观看，甚至有时走在街上遇到一些做宣传的人给的宣传产品的彩页，看过后就随手扔了。那么请问法师，这些做法是否不如法？是不是只要印有文字的东西，我们都不能随便丢弃？也不能在卫生间里放置书刊？</w:t>
      </w:r>
    </w:p>
    <w:p w14:paraId="7B974667" w14:textId="62E7161F" w:rsidR="000A4230" w:rsidRPr="0024027E" w:rsidRDefault="000A4230" w:rsidP="000A423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答：个人理解，我们对经典的文字是必要恭敬的。对于普通文字也可以尽量保持一定的恭敬心，根据自己的因缘和能力尽量去做</w:t>
      </w:r>
      <w:r w:rsid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心态非常重要。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1C0941B" w14:textId="77777777" w:rsidR="00157551" w:rsidRPr="00157551" w:rsidRDefault="00157551" w:rsidP="0015755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157551">
        <w:rPr>
          <w:rFonts w:ascii="华文仿宋" w:eastAsia="华文仿宋" w:hAnsi="华文仿宋" w:cs="Times New Roman" w:hint="eastAsia"/>
          <w:sz w:val="28"/>
          <w:szCs w:val="28"/>
        </w:rPr>
        <w:t>问：上师在前行88课里说，有的报纸可以教人取舍，所以对于报纸也该尊重。那么请问用世间报纸杂志打包，会有过失吗？</w:t>
      </w:r>
    </w:p>
    <w:p w14:paraId="03FEBAA9" w14:textId="77777777" w:rsidR="00157551" w:rsidRPr="00157551" w:rsidRDefault="00157551" w:rsidP="0015755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里的尊重是指在某个层次当中的尊重，它和佛经那种尊重应该是不同的。如果按照一些古代人的做法，当然古人的做法，有时也不一定是究竟了义的，古人非常尊重文字，因为它也是一种智慧的化身，所以应该尊重文字。报纸有的时候教人取舍，从这个侧面来讲，它也应该值得尊重的。但是能不能完全打包、撕毁呢？因为它不是那么严格的佛经，所以也不能按照佛经的标准来进行安立。报纸也分类，如果只是</w:t>
      </w:r>
      <w:proofErr w:type="gramStart"/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广告版倒无所谓</w:t>
      </w:r>
      <w:proofErr w:type="gramEnd"/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，我</w:t>
      </w:r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觉得也没什么不能打包，有时如果要包经书也可以，但是尽量能够避免就避免，如果不能避免，实在找不到其它的，也不要通过一种</w:t>
      </w:r>
      <w:proofErr w:type="gramStart"/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恶心去</w:t>
      </w:r>
      <w:proofErr w:type="gramEnd"/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做，也应该是可以的。尤其如果包佛像、包经书这方面也是可以，或者没有通过一些</w:t>
      </w:r>
      <w:proofErr w:type="gramStart"/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恶心去</w:t>
      </w:r>
      <w:proofErr w:type="gramEnd"/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暂时包一些东西，也是可以的，因为报纸在某些方面是有取舍的一种作用，但有些方面不一定全部都是这样的，所以尊重它也是某种情况下的一种尊重。</w:t>
      </w:r>
      <w:r w:rsidRPr="00157551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7574D227" w14:textId="3B214480" w:rsidR="000A4230" w:rsidRDefault="000A4230" w:rsidP="000A423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B394267" w14:textId="77777777" w:rsidR="00AB5FF7" w:rsidRPr="0024027E" w:rsidRDefault="00AB5FF7" w:rsidP="00AB5F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问：前行88课，佛经说，末法时代，佛陀是以文字来度化众生，所以就算是一般世间的文字我们也要恭敬。我想请法师开示，那我们怎么处理世间的有文字的纸，比如广告纸</w:t>
      </w:r>
      <w:r>
        <w:rPr>
          <w:rFonts w:ascii="华文仿宋" w:eastAsia="华文仿宋" w:hAnsi="华文仿宋" w:cs="Times New Roman" w:hint="eastAsia"/>
          <w:sz w:val="28"/>
          <w:szCs w:val="28"/>
        </w:rPr>
        <w:t>、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说明书</w:t>
      </w:r>
      <w:r>
        <w:rPr>
          <w:rFonts w:ascii="华文仿宋" w:eastAsia="华文仿宋" w:hAnsi="华文仿宋" w:cs="Times New Roman" w:hint="eastAsia"/>
          <w:sz w:val="28"/>
          <w:szCs w:val="28"/>
        </w:rPr>
        <w:t>、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写废了的纸等等，丢掉又不好，那用碎纸机呢？还有其他如理如法的方法么？</w:t>
      </w:r>
    </w:p>
    <w:p w14:paraId="0EB5631B" w14:textId="77777777" w:rsidR="00AB5FF7" w:rsidRPr="0024027E" w:rsidRDefault="00AB5FF7" w:rsidP="00AB5F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答：原则上尽量恭敬对待，某些文字内容有条件就可以焚化，一方面尽量忏悔，忏悔自己可能有的各种过失。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CE9E654" w14:textId="77777777" w:rsidR="00E12B93" w:rsidRDefault="00E12B93" w:rsidP="00E12B93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4A391DB" w14:textId="2F053DD3" w:rsidR="00E12B93" w:rsidRPr="0024027E" w:rsidRDefault="00E12B93" w:rsidP="00E12B93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问：我在听课或者是听法师辅导的时候，把相关法</w:t>
      </w:r>
      <w:r w:rsidR="00F037F4">
        <w:rPr>
          <w:rFonts w:ascii="华文仿宋" w:eastAsia="华文仿宋" w:hAnsi="华文仿宋" w:cs="Times New Roman" w:hint="eastAsia"/>
          <w:sz w:val="28"/>
          <w:szCs w:val="28"/>
        </w:rPr>
        <w:t>义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的内容用铅笔写在法本的空白处，方便自己反复看，或者是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给小组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辅导是便于理解，这样可以么？会不会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对法本不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恭敬呢？</w:t>
      </w:r>
    </w:p>
    <w:p w14:paraId="121F4106" w14:textId="77777777" w:rsidR="00E12B93" w:rsidRPr="0024027E" w:rsidRDefault="00E12B93" w:rsidP="00E12B93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答：如果是以恭敬心，为了学习，这方面也有开许。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0D0F450" w14:textId="20028488" w:rsidR="00AB5FF7" w:rsidRPr="00157551" w:rsidRDefault="00F037F4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157551">
        <w:rPr>
          <w:rFonts w:ascii="华文仿宋" w:eastAsia="华文仿宋" w:hAnsi="华文仿宋" w:cs="Times New Roman" w:hint="eastAsia"/>
          <w:sz w:val="28"/>
          <w:szCs w:val="28"/>
        </w:rPr>
        <w:t>还可参考：</w:t>
      </w:r>
    </w:p>
    <w:p w14:paraId="058E6EB7" w14:textId="77777777" w:rsidR="00A3103A" w:rsidRPr="00157551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157551">
        <w:rPr>
          <w:rFonts w:ascii="华文仿宋" w:eastAsia="华文仿宋" w:hAnsi="华文仿宋" w:cs="Times New Roman" w:hint="eastAsia"/>
          <w:sz w:val="28"/>
          <w:szCs w:val="28"/>
        </w:rPr>
        <w:t>问：堪布您好！我有一个问题，我们在世俗的学习中习惯在书本上做笔记、划重点。我参加禅修班后，前两册书也是这么做的。但是最近我听到一种说法，说最好不要在佛教、学佛的书籍上做标记。我很担心有过失，所以想请教您一下，佛经我们肯定不会去乱写，</w:t>
      </w:r>
      <w:proofErr w:type="gramStart"/>
      <w:r w:rsidRPr="00157551">
        <w:rPr>
          <w:rFonts w:ascii="华文仿宋" w:eastAsia="华文仿宋" w:hAnsi="华文仿宋" w:cs="Times New Roman" w:hint="eastAsia"/>
          <w:sz w:val="28"/>
          <w:szCs w:val="28"/>
        </w:rPr>
        <w:t>但是像禅修</w:t>
      </w:r>
      <w:proofErr w:type="gramEnd"/>
      <w:r w:rsidRPr="00157551">
        <w:rPr>
          <w:rFonts w:ascii="华文仿宋" w:eastAsia="华文仿宋" w:hAnsi="华文仿宋" w:cs="Times New Roman" w:hint="eastAsia"/>
          <w:sz w:val="28"/>
          <w:szCs w:val="28"/>
        </w:rPr>
        <w:t>班的教材，或者是像《前行引导文》，因为学的时候会情不自禁觉得很重要，就想把重点划出来。可以这样做吗？还是说绝对不可以，一定要用笔记本记录下来？</w:t>
      </w:r>
    </w:p>
    <w:p w14:paraId="443A217F" w14:textId="77777777" w:rsidR="00A3103A" w:rsidRPr="00157551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157551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听课的时候在佛经或者佛教的书籍上做一些注解，比如你听课时，听懂了一处法义，害怕忘掉写在上面，这个应该没问题。但是有些人听课的时候，就在佛经或者这些书上画漫画、乱写乱画，这个可能是不对的。写一些相同的，比如和佛经相同的内容记在上面，这个应该是没问题的。</w:t>
      </w:r>
      <w:r w:rsidRPr="00157551">
        <w:rPr>
          <w:rFonts w:ascii="华文仿宋" w:eastAsia="华文仿宋" w:hAnsi="华文仿宋" w:cs="Times New Roman" w:hint="eastAsia"/>
          <w:sz w:val="28"/>
          <w:szCs w:val="28"/>
        </w:rPr>
        <w:t>（</w:t>
      </w:r>
      <w:proofErr w:type="gramStart"/>
      <w:r w:rsidRPr="00157551">
        <w:rPr>
          <w:rFonts w:ascii="华文仿宋" w:eastAsia="华文仿宋" w:hAnsi="华文仿宋" w:cs="Times New Roman" w:hint="eastAsia"/>
          <w:sz w:val="28"/>
          <w:szCs w:val="28"/>
        </w:rPr>
        <w:t>慈诚罗珠</w:t>
      </w:r>
      <w:proofErr w:type="gramEnd"/>
      <w:r w:rsidRPr="00157551">
        <w:rPr>
          <w:rFonts w:ascii="华文仿宋" w:eastAsia="华文仿宋" w:hAnsi="华文仿宋" w:cs="Times New Roman" w:hint="eastAsia"/>
          <w:sz w:val="28"/>
          <w:szCs w:val="28"/>
        </w:rPr>
        <w:t>堪布-《慧灯问道》）</w:t>
      </w:r>
    </w:p>
    <w:p w14:paraId="0523D5C3" w14:textId="77777777" w:rsidR="00A3103A" w:rsidRPr="00A3103A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432FF"/>
          <w:sz w:val="28"/>
          <w:szCs w:val="28"/>
        </w:rPr>
      </w:pPr>
    </w:p>
    <w:p w14:paraId="4ACC5E66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sz w:val="28"/>
          <w:szCs w:val="28"/>
        </w:rPr>
        <w:t>问：在听上师讲课时，总是用铅笔直接把上师讲的意思写在颂词旁边，过后复习的时候一看很清楚，在学习密法的时候也是如此，有师兄告诉我这是不可以的，会有很大果报。我真的没有不恭敬之心，请问法师这样真会有果报吗？</w:t>
      </w:r>
    </w:p>
    <w:p w14:paraId="1D4E509D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答：我自己也遇到过这些问题。自己以前早期在讲课的时候，我在法本上也画了很多的科判，在颂词上上下下写很多的注释，大恩上师为了让我更认真地备课就呵斥了我，说这样不行。在法本上写字的只有</w:t>
      </w:r>
      <w:proofErr w:type="gramStart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以前格</w:t>
      </w:r>
      <w:proofErr w:type="gramEnd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鲁派的贾曹杰大师，其他人都不写的。</w:t>
      </w:r>
      <w:proofErr w:type="gramStart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后面我</w:t>
      </w:r>
      <w:proofErr w:type="gramEnd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就不敢写了，</w:t>
      </w:r>
      <w:proofErr w:type="gramStart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科判如果法</w:t>
      </w:r>
      <w:proofErr w:type="gramEnd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本上没有，就去背，颂词旁边也不敢写字，必须要反复看。所以大恩上师给我单独的教诲是这样的。但后来上师们也说如果你们在旁边写一些注释也不是不可以。</w:t>
      </w:r>
    </w:p>
    <w:p w14:paraId="60775D8B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能是针对某些情况说不可以的，像直接对我说不可以，现在我没有在旁边写东西的习惯。有些时候说，如果直接在法本的字上面画、涂抹，这样不行，但是写在旁边或者空档里，上师在不同的场合也是开许过。有一次益西上师在佛学院印法本的时候，他说：“你们印法本时应该把间距留大一点，把旁边的空白留多一点，为什么？道友可以在下面写笔记。”这就是可以的意思了。大恩</w:t>
      </w:r>
      <w:proofErr w:type="gramStart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上师开示</w:t>
      </w:r>
      <w:proofErr w:type="gramEnd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的时候也是说写一些记录可以，只要不要去乱画，画花了就行。有些时候我也看到一些上师们的法本，还有一些佛学院喇嘛们的法本，他们也会用彩笔在颂词上画红线，涂重点，也有的在</w:t>
      </w:r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字上面直接画。所以只要我们不要画得太难看，没有</w:t>
      </w:r>
      <w:proofErr w:type="gramStart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把字涂圈圈</w:t>
      </w:r>
      <w:proofErr w:type="gramEnd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或者涂掉，这样的话，按照上师们的教言，应该是可以的。如果没有不恭敬的心在法本上写上师的法义，好的果报应该是有的，不好的果报不一定有，因为上师也开许了。如果真有很大的问题，上</w:t>
      </w:r>
      <w:proofErr w:type="gramStart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师不会</w:t>
      </w:r>
      <w:proofErr w:type="gramEnd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这样抉择。</w:t>
      </w:r>
      <w:r w:rsidRPr="009E3473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5E4C7469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61AD4F5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sz w:val="28"/>
          <w:szCs w:val="28"/>
        </w:rPr>
        <w:t>问：能在法本上恭敬地用铅笔标记思考题答案吗？</w:t>
      </w:r>
    </w:p>
    <w:p w14:paraId="3E689BA9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两种方式。益西上师讲有时候可以在书上写一写答案；上师这段时间没有说不能在上面写答案，但是最早的时候，给我讲的时候，上师说最好不要在书上画，不要在书上写这些题，如果有什么问题或要记的，可以用另外一个笔记本，把这些问题记在笔记本上面。对我自己来讲印象非常深刻，因为有一次我在准备讲一堂课的时候，上师来到我家里，看到我在书上写了很多科判，写了很多答案，上师狠狠地批评了我一顿，从那个时候开始我就没有敢在法本上写任何东西。除了有时候有生字不认识</w:t>
      </w:r>
      <w:proofErr w:type="gramStart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标一些</w:t>
      </w:r>
      <w:proofErr w:type="gramEnd"/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拼音之外，其它都不敢，不敢在上面写一些答案，所以对我来讲是从来不敢写。对其他的道友来讲，好像开许的也有，可能是根基不一样，是不是有这样不同的答案也不知道。反正有两种方式，一种是可以，一种是不可以。如果现在来讲，可能是不是可以松一点，我没有明确的答案，因为有这两种情况出现。</w:t>
      </w:r>
      <w:r w:rsidRPr="009E3473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4E28885F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4048686" w14:textId="77777777" w:rsidR="00A3103A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sz w:val="28"/>
          <w:szCs w:val="28"/>
        </w:rPr>
        <w:t>问：在讲记上或一般的讲到佛法的书上划线，这样可以吗？用铅笔划线。</w:t>
      </w:r>
    </w:p>
    <w:p w14:paraId="1BA3225C" w14:textId="49C5499F" w:rsidR="00F037F4" w:rsidRPr="009E3473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答：对于这个问题，大恩上师有开示，在法本上面划线或者在旁边写一些注释是可以的。上师专门有一个开示，应该可以。</w:t>
      </w:r>
      <w:r w:rsidRPr="009E3473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30A62976" w14:textId="77777777" w:rsidR="00A3103A" w:rsidRPr="00F037F4" w:rsidRDefault="00A3103A" w:rsidP="00A310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432FF"/>
          <w:sz w:val="28"/>
          <w:szCs w:val="28"/>
        </w:rPr>
      </w:pPr>
    </w:p>
    <w:p w14:paraId="6A226E13" w14:textId="65F68113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问：加行88课里面，三种所修里第二个：皈依僧后，对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僧宝所依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，乃至僧衣的红黄补丁以上，也应当生起真实僧宝想。这里的“僧宝所依”是什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么意思呢？</w:t>
      </w:r>
    </w:p>
    <w:p w14:paraId="45E5C61D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答：象征、代表物。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AEE2001" w14:textId="1DA54069" w:rsidR="00447F60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7844F4F" w14:textId="77777777" w:rsidR="009547C4" w:rsidRPr="0024027E" w:rsidRDefault="009547C4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问：皈依三种所修的第三，皈依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僧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以后，对“僧宝所依”，这个怎么理解？</w:t>
      </w:r>
    </w:p>
    <w:p w14:paraId="67A4C772" w14:textId="7803FD09" w:rsidR="009547C4" w:rsidRDefault="009547C4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答：僧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宝所依可以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理解为，能够代表、象征僧宝的物品。比如僧衣。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C0F349C" w14:textId="77777777" w:rsidR="006C5A46" w:rsidRPr="0024027E" w:rsidRDefault="006C5A46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C4E7532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问：末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法时代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也有很多形象僧人，对于无惭愧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僧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之类的人，我们是否应该对他们的僧衣生起僧宝想，而不是对他们本身生起僧宝想？</w:t>
      </w:r>
    </w:p>
    <w:p w14:paraId="28F2C6CC" w14:textId="1BCB700B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</w:t>
      </w:r>
      <w:r w:rsidR="00F349E2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对方即使不如法</w:t>
      </w:r>
      <w:r w:rsidR="00F349E2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但现了僧相，我们对他本人的形象也要恭敬，不仅仅是衣服。就像佛像</w:t>
      </w:r>
      <w:r w:rsidR="00F349E2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本身可能是木头做的，但我们要恭敬。同样</w:t>
      </w:r>
      <w:r w:rsidR="00F349E2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一个不如法的僧人，毕竟显现了出家的相，我们都可以恭敬，但对这个不如法的僧人本体不一定皈依。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398CBA4" w14:textId="77777777" w:rsidR="00DC752C" w:rsidRPr="00EF507F" w:rsidRDefault="00DC752C" w:rsidP="00DC752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298FC89D" w14:textId="77777777" w:rsidR="00EB2D9C" w:rsidRPr="0024027E" w:rsidRDefault="00EB2D9C" w:rsidP="00EB2D9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问：在学到对于僧衣应该恭敬顶礼这有点不懂的，出家人穿的是出家僧衣，在家居士穿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海青都属于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解脱衣，穿着衣服时可以坐着吗？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坐把衣服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压下面了，搞晕头了，坐着睡着都是下面啊。</w:t>
      </w:r>
    </w:p>
    <w:p w14:paraId="0C10037C" w14:textId="77777777" w:rsidR="00EB2D9C" w:rsidRPr="0024027E" w:rsidRDefault="00EB2D9C" w:rsidP="00EB2D9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答：穿着衣服可以坐，不用担心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。（正见C1）</w:t>
      </w:r>
    </w:p>
    <w:p w14:paraId="4E78966E" w14:textId="5CE49291" w:rsidR="009C101E" w:rsidRDefault="009C101E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68438A4" w14:textId="77777777" w:rsidR="006D32A8" w:rsidRPr="0024027E" w:rsidRDefault="006D32A8" w:rsidP="006D32A8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问：弟子提一个关于皈依僧的问题，《前行》中说即使是出家人穿的僧衣，黄色或者红色的补丁也要顶礼。我们这里有道友请问法师，居士穿的海清和居士服算是僧衣吗？</w:t>
      </w:r>
    </w:p>
    <w:p w14:paraId="2F2394B6" w14:textId="4CF38FD6" w:rsidR="00915B50" w:rsidRPr="00272A98" w:rsidRDefault="006D32A8" w:rsidP="0095091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2A9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915B50" w:rsidRPr="00272A98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可参考生西法师《前行》辅导笔录第8</w:t>
      </w:r>
      <w:r w:rsidR="00060581" w:rsidRPr="00272A98">
        <w:rPr>
          <w:rFonts w:ascii="华文仿宋" w:eastAsia="华文仿宋" w:hAnsi="华文仿宋" w:cs="宋体"/>
          <w:sz w:val="28"/>
          <w:szCs w:val="28"/>
        </w:rPr>
        <w:t>8</w:t>
      </w:r>
      <w:r w:rsidR="00915B50" w:rsidRPr="00272A98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915B50" w:rsidRPr="00272A98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3F7EBD8B" w14:textId="77777777" w:rsidR="00915B50" w:rsidRPr="00272A98" w:rsidRDefault="00915B50" w:rsidP="0095091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2A98">
        <w:rPr>
          <w:rFonts w:ascii="华文仿宋" w:eastAsia="华文仿宋" w:hAnsi="华文仿宋" w:cs="宋体" w:hint="eastAsia"/>
          <w:b/>
          <w:bCs/>
          <w:sz w:val="28"/>
          <w:szCs w:val="28"/>
        </w:rPr>
        <w:t>但是在家人的衣服我们会不会把它也当成僧宝？这个没有讲，因为从世间的缘起来讲，它并不像出家的僧衣一样，僧人的袈裟是有佛陀专门加持过</w:t>
      </w:r>
      <w:r w:rsidRPr="00272A98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的。佛陀没有把白衣加持成福田，但是把出家人的僧衣加持成福田了。虽然也是同样的面料，可能也是一般的面料，剪几下就成袈裟了，和我们的衣服差不多，只不过样式不同。其实不一样，因为佛陀用智慧加持过，这种样式就成为福田。</w:t>
      </w:r>
    </w:p>
    <w:p w14:paraId="030CCC22" w14:textId="36E1EF4B" w:rsidR="00915B50" w:rsidRDefault="00915B50" w:rsidP="0095091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color w:val="0432FF"/>
          <w:sz w:val="28"/>
          <w:szCs w:val="28"/>
        </w:rPr>
      </w:pPr>
      <w:r w:rsidRPr="00272A98">
        <w:rPr>
          <w:rFonts w:ascii="华文仿宋" w:eastAsia="华文仿宋" w:hAnsi="华文仿宋" w:cs="宋体" w:hint="eastAsia"/>
          <w:b/>
          <w:bCs/>
          <w:sz w:val="28"/>
          <w:szCs w:val="28"/>
        </w:rPr>
        <w:t>而在家的居士衣服没这种说法。虽然在家的居士也是圣僧的因，修到后面也会登地，但是凡夫僧人的衣服、袈裟是佛陀以不可思议的智慧、</w:t>
      </w:r>
      <w:proofErr w:type="gramStart"/>
      <w:r w:rsidRPr="00272A98">
        <w:rPr>
          <w:rFonts w:ascii="华文仿宋" w:eastAsia="华文仿宋" w:hAnsi="华文仿宋" w:cs="宋体" w:hint="eastAsia"/>
          <w:b/>
          <w:bCs/>
          <w:sz w:val="28"/>
          <w:szCs w:val="28"/>
        </w:rPr>
        <w:t>善巧方便</w:t>
      </w:r>
      <w:proofErr w:type="gramEnd"/>
      <w:r w:rsidRPr="00272A98">
        <w:rPr>
          <w:rFonts w:ascii="华文仿宋" w:eastAsia="华文仿宋" w:hAnsi="华文仿宋" w:cs="宋体" w:hint="eastAsia"/>
          <w:b/>
          <w:bCs/>
          <w:sz w:val="28"/>
          <w:szCs w:val="28"/>
        </w:rPr>
        <w:t>专门加持过的，可以作为福田。而在家人的衣服样式再好、再新潮，都没办法成为福田，这就是世间的缘起。所以应该把僧人的衣服乃至于补丁以上，都当成真实的僧宝想，恭恭敬敬地顶戴供养。如果在路上看到，顶戴供养之后把它放在干净的地方，生起信心并观清净心。】</w:t>
      </w:r>
      <w:r w:rsidR="009E3473" w:rsidRPr="00272A98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="009E3473" w:rsidRPr="0024027E">
        <w:rPr>
          <w:rFonts w:ascii="华文仿宋" w:eastAsia="华文仿宋" w:hAnsi="华文仿宋" w:cs="Times New Roman" w:hint="eastAsia"/>
          <w:sz w:val="28"/>
          <w:szCs w:val="28"/>
        </w:rPr>
        <w:t>正见C1）</w:t>
      </w:r>
    </w:p>
    <w:p w14:paraId="5E005A63" w14:textId="77777777" w:rsidR="00791353" w:rsidRDefault="00791353" w:rsidP="0095091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6A5C900" w14:textId="3CA9ED46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顶礼上师三宝！顶礼法师！《前行讲记》88课中讲到：皈依三种所修学处的第三条：皈依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僧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以后，对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僧宝所依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、乃至僧衣的红黄补丁以上，也应当生起真实僧宝想，恭恭敬敬顶戴供养，将它放在干净的地方，生起信心并观清净心。阿底峡尊者说过：“四个僧人中，一定会有一位圣者。”只不过我们的心不清净，看不到而已。因此，能穿上这样的红黄僧衣非常不容易，大家理应观清净心，否则，一不小心就会破皈依戒。</w:t>
      </w:r>
    </w:p>
    <w:p w14:paraId="511D037A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皈依三宝中的僧宝，有没有经文描述出对僧的具体要求或定义？还是说只要是出家了就是僧宝？</w:t>
      </w:r>
    </w:p>
    <w:p w14:paraId="611B5089" w14:textId="0BFA1799" w:rsidR="00310334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答：有的地方讲，小乘的僧宝是初果以上，大乘的僧宝是初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地以上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菩萨。【戊三、别说僧宝：僧宝是助缘所依：声缘佛子为外僧，空行密众为内僧。声闻缘觉之预流等四果与住于十地之间的菩萨为外僧众；空行众、力行众、密咒者、事业者、金刚部、珍宝部、莲花部、事业部以及如来部所摄之出世间众和住于大手印持明、长寿持明、任运持明地的诸阿阇黎即是内僧众。】——以上是《大圆满心性休息大车疏》当中的内容。也可能有其他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定义方式。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46806B3" w14:textId="118F6825" w:rsidR="00CF351B" w:rsidRPr="009E3473" w:rsidRDefault="00CF351B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E3473">
        <w:rPr>
          <w:rFonts w:ascii="华文仿宋" w:eastAsia="华文仿宋" w:hAnsi="华文仿宋" w:cs="Times New Roman" w:hint="eastAsia"/>
          <w:sz w:val="28"/>
          <w:szCs w:val="28"/>
        </w:rPr>
        <w:t>还可参考：</w:t>
      </w:r>
    </w:p>
    <w:p w14:paraId="670DF9A9" w14:textId="6D1A19E7" w:rsidR="00CF351B" w:rsidRPr="009E3473" w:rsidRDefault="00CF351B" w:rsidP="00CF351B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E3473">
        <w:rPr>
          <w:rFonts w:ascii="华文仿宋" w:eastAsia="华文仿宋" w:hAnsi="华文仿宋" w:cs="宋体" w:hint="eastAsia"/>
          <w:sz w:val="28"/>
          <w:szCs w:val="28"/>
        </w:rPr>
        <w:t>生西法师《前行》辅导笔录第8</w:t>
      </w:r>
      <w:r w:rsidR="00060581" w:rsidRPr="009E3473">
        <w:rPr>
          <w:rFonts w:ascii="华文仿宋" w:eastAsia="华文仿宋" w:hAnsi="华文仿宋" w:cs="宋体"/>
          <w:sz w:val="28"/>
          <w:szCs w:val="28"/>
        </w:rPr>
        <w:t>8</w:t>
      </w:r>
      <w:r w:rsidRPr="009E3473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64A6E8CC" w14:textId="77777777" w:rsidR="00A25153" w:rsidRPr="009E3473" w:rsidRDefault="00A25153" w:rsidP="00A25153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真实的僧宝是什么呢？《宝性论》中讲的是一地以上的菩萨；大乘来讲，一地以上的圣者，叫做僧宝。为什么叫僧宝呢？因为他相续中生起证悟，有了道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功德之后，就叫做僧宝了，僧宝的究竟就是佛宝。僧宝是从一地到二地乃至于十地，十地究竟之后，有没有之外的佛宝？没有了。所谓的佛宝就是僧宝的究竟，道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转为灭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，这个时候就成佛了。法宝是僧宝和佛宝所修的或者所证的。所以三宝自性就是这样，并没有别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别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分开。</w:t>
      </w:r>
    </w:p>
    <w:p w14:paraId="723DD510" w14:textId="77777777" w:rsidR="00A25153" w:rsidRPr="009E3473" w:rsidRDefault="00A25153" w:rsidP="00A25153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对于我们来讲，三宝就是三个。但是所谓的僧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宝就是修行者登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地后，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圣僧相续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中现前道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。然后僧宝和道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同时走，僧宝圆满成佛后就是佛宝。严格意义来讲，没有三个。但是在学习的时候会分开说明佛宝、法宝、僧宝。</w:t>
      </w:r>
    </w:p>
    <w:p w14:paraId="4923C9C9" w14:textId="77777777" w:rsidR="00A25153" w:rsidRPr="009E3473" w:rsidRDefault="00A25153" w:rsidP="00A25153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一个人的相续中是这样的，但是会不会又有僧宝又有佛宝？当然有了，因为这么多修行者，有些已经成佛了，有些还在道上，有些还在圣者位。这个时候，僧宝和佛宝可以同时存在，不同的相续中都存在的，但是法宝没有，离开了僧宝的道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是没有的。没有佛宝的灭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也是没有的，所以道、灭二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一定是在相续中的，要么在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圣僧相续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中，要么在佛陀的相续中，真实的法宝绝对不可能是在单独的一个地方存在的，是这样的自性。</w:t>
      </w:r>
    </w:p>
    <w:p w14:paraId="7D011156" w14:textId="77777777" w:rsidR="00A25153" w:rsidRPr="009E3473" w:rsidRDefault="00A25153" w:rsidP="00A25153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在成就圣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僧之前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就是修行者，也可以叫做僧宝，如果是一种僧宝，从凡夫身的侧面来讲，就是前面讲的真实的僧宝。如果是相似的僧宝，凡夫的相续中就是四位比丘以上的出家人的僧团，称之为僧宝或僧宝自性。</w:t>
      </w:r>
    </w:p>
    <w:p w14:paraId="2D0310F8" w14:textId="77777777" w:rsidR="00A25153" w:rsidRPr="009E3473" w:rsidRDefault="00A25153" w:rsidP="00A25153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一个僧人不能叫僧宝，圣僧一个就可以是僧宝——一个初地菩萨就是一个僧宝。但是凡夫必须要四位比丘以上的僧团，才可以称之为僧宝，可以做</w:t>
      </w: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很多弘法利生的事业。在无垢光尊者的《心性休息》中讲，居士团体也可以叫小僧众、小僧团。</w:t>
      </w:r>
    </w:p>
    <w:p w14:paraId="1E2FC394" w14:textId="69AED654" w:rsidR="00CF351B" w:rsidRPr="009E3473" w:rsidRDefault="00A25153" w:rsidP="00A25153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此处主要是从出家的身份讲，因为出家身份有守持戒律，佛陀的戒律是由僧人来传递。此外修行正法、住持寺庙等等，都是出家人。所以此处是以</w:t>
      </w:r>
      <w:proofErr w:type="gramStart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僧宝所依</w:t>
      </w:r>
      <w:proofErr w:type="gramEnd"/>
      <w:r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——出家人的僧衣必须要当成真实的僧宝来想。这个地方也是这个意思，为什么把它当成真实的僧宝来想？真实的僧宝一定是圣僧，凡夫身不能叫真实的僧宝。这方面也需要了解，在《宝性论》中弥勒菩萨讲得非常清楚。</w:t>
      </w:r>
      <w:r w:rsidR="00CF351B" w:rsidRPr="009E3473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35409629" w14:textId="77777777" w:rsidR="00AA2141" w:rsidRPr="009E3473" w:rsidRDefault="00AA2141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FED8337" w14:textId="7FD54EE5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问：破誓言者是否属于僧宝？（末学觉得不属于）</w:t>
      </w:r>
    </w:p>
    <w:p w14:paraId="05CFC0F5" w14:textId="3B46B915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答：不属于。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E2A20BE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问：破戒者（别解脱戒、菩萨戒、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密乘三昧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耶戒）是否属于僧宝？（末学觉得属于）</w:t>
      </w:r>
    </w:p>
    <w:p w14:paraId="0136D32C" w14:textId="1C40AA1C" w:rsidR="00310334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答：通常来说不属于。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7CAC83D" w14:textId="77777777" w:rsidR="00793244" w:rsidRPr="0024027E" w:rsidRDefault="0079324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2F4FF0AA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问：上师说的汉地中，部分寺院的僧人只是早晚课念完就行了，其他时间都在做不如法的事情（比如吸烟、喝酒、看散乱的世间视频等），这些僧人是否属于僧宝？（末学觉得他们毕竟出家了，还是应该属于）</w:t>
      </w:r>
    </w:p>
    <w:p w14:paraId="28D06DA5" w14:textId="14CA732C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答：如果是</w:t>
      </w:r>
      <w:r w:rsidR="00FB76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凡夫，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四位（或者以上）清净比丘可以称为僧众</w:t>
      </w:r>
      <w:r w:rsidR="00FB76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或僧宝，圣者一人便可以叫僧宝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3A29B9C" w14:textId="77777777" w:rsidR="00FB76D4" w:rsidRDefault="00FB76D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74B8041" w14:textId="71B8A161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问：个人理解如果是四位（或者以上）清净比丘可以称为僧众。——末学理解为：对于这些僧人不如法的寺庙，如果里面没有四位或以上清净比丘，则不属于僧众，也就不是僧宝</w:t>
      </w:r>
      <w:r w:rsidR="00FB76D4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既然不是僧宝，我们没法起恭敬心就不会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破皈依戒。</w:t>
      </w:r>
    </w:p>
    <w:p w14:paraId="26843AF8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答：某些个别不如法的僧人本身不属于严格定义当中的僧宝，但因为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显现僧相的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缘故，还是需要恭敬（对其恭敬也会获得福德）。</w:t>
      </w:r>
    </w:p>
    <w:p w14:paraId="39D71196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《亲友书》提到：【佛像纵然以木雕，无论如何智者供】，佛像本身虽然是木头等材质所造，但智者也会恭敬。类似的道理，显现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僧相本身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具有加持和功德，也能够让许多众生种下善根。</w:t>
      </w:r>
    </w:p>
    <w:p w14:paraId="0ACA8B00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《释迦佛广传·白莲花论》当中提到：【安慧狮子恭敬袈裟。释迦牟尼佛曾转生为安慧狮子，遍体金色、光洁闪亮，它经常以水果、树叶为食，从不损害任何众生，对出家人尤为恭敬。有一猎人妄图杀死安慧，期冀把它金色毛皮献与国王后能免除自身贫穷之苦。他便穿上出家人所着袈裟，伪装成僧人、手持弓箭来到狮子面前，并最终趁它熟睡时向其射出一只毒箭。狮子惊醒后本欲追赶猎人，但见他身着袈裟不禁想到：此人身着三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诸佛胜幢袈裟，若将其损害，则如已对三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诸佛生起恶心。于是它便放弃了追杀猎人之意。毒箭毒性随后发作，当狮子生命垂危之际，它口中自然发出：“呀啦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啦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瓦夏萨梭哈”之音。时大地震动犹如翻天覆地一般，无云天空亦降下雨水。诸天人目睹猎人杀害狮子相菩萨后，均降下天人花雨供养狮子尸体。而猎人则将安慧金色皮肤剥下，到国王面前试图索取奖励。国王则想到：古代论典中皆言，任何旁生若皮为金色，则都为大菩萨。既如此，我为何还要奖励眼前这位屠夫？对他奖赏，与对大菩萨生杀心又有何种区别？国王心意已定，就拒绝了猎人赏赐之祈求。但猎人再三恳请，国王最后便送与他些微财物。国王又问他：“你杀害狮子之时，有无现出种种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瑞相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？”猎人恬不知耻回答说：“当时狮子口出八字，大地同时开始震动，无云天空亦降下雨水，诸天人也降下花雨。”国王闻听之后，内心非常不悦，他对狮子立即生起信心。随即他又召集起所有智者，向他们寻问这八字内涵，但无一人知晓。此时于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寂静地住有一具智夏玛仙人，当国王问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到他时，他解释说：“‘呀啦啦’意谓剃除须发、身着袈裟之人，很快就能解脱生死；而‘瓦夏萨’则指剃除须发、身着袈裟之人，全都具足圣者相，已接近获得佛果；‘梭哈’则言剃除须发、身着袈裟之人，所有人天及世间众生均应对之恭敬承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侍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。”国王听罢顿生欢喜，他集中起八万四千小国民众，将金色狮子皮放于七宝马车上令大家恭敬礼拜。众人皆用香花供养，并顶礼承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侍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，还将狮子皮置于金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箧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中，为之专门建造佛塔，有很多众生最后都依之转生天界。】。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7433ADF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问：法师，请问对于不属于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僧宝但又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穿着僧衣的人，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未观清净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心是否破皈依戒？</w:t>
      </w:r>
    </w:p>
    <w:p w14:paraId="09363583" w14:textId="77777777" w:rsidR="00310334" w:rsidRPr="0024027E" w:rsidRDefault="00310334" w:rsidP="0031033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8329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答：至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少也要对僧衣保有恭敬心。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1D5157A" w14:textId="0600EF35" w:rsidR="00310334" w:rsidRDefault="00310334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8494876" w14:textId="77777777" w:rsidR="00C9437E" w:rsidRPr="0024027E" w:rsidRDefault="00C9437E" w:rsidP="00C9437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sz w:val="28"/>
          <w:szCs w:val="28"/>
        </w:rPr>
        <w:t>8</w:t>
      </w:r>
      <w:r>
        <w:rPr>
          <w:rFonts w:ascii="华文仿宋" w:eastAsia="华文仿宋" w:hAnsi="华文仿宋" w:cs="Times New Roman"/>
          <w:sz w:val="28"/>
          <w:szCs w:val="28"/>
        </w:rPr>
        <w:t>8</w:t>
      </w:r>
      <w:r>
        <w:rPr>
          <w:rFonts w:ascii="华文仿宋" w:eastAsia="华文仿宋" w:hAnsi="华文仿宋" w:cs="Times New Roman" w:hint="eastAsia"/>
          <w:sz w:val="28"/>
          <w:szCs w:val="28"/>
        </w:rPr>
        <w:t>课</w:t>
      </w:r>
      <w:proofErr w:type="gramStart"/>
      <w:r>
        <w:rPr>
          <w:rFonts w:ascii="华文仿宋" w:eastAsia="华文仿宋" w:hAnsi="华文仿宋" w:cs="Times New Roman" w:hint="eastAsia"/>
          <w:sz w:val="28"/>
          <w:szCs w:val="28"/>
        </w:rPr>
        <w:t>中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上师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引用了阿底峡尊者的教言，然后说道：“大家理应观清净心，否则，一不小心就会破皈依戒。”请问是对出家人没有观清净心就会破皈依戒吗？那有些穿着出家衣服，却是假出家人，这类型人群，如果没有观清净心是否会破戒；如果虽然这个人是出家人，但行为上确实有些不太如法，如果没有观清净心是否会破戒？</w:t>
      </w:r>
    </w:p>
    <w:p w14:paraId="6E6DB640" w14:textId="77777777" w:rsidR="00C9437E" w:rsidRPr="0024027E" w:rsidRDefault="00C9437E" w:rsidP="00C9437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答：只要没有舍弃三宝，就不会从根本上破皈依戒。即使对不如法的僧人，也要保持基本的清净心，特别是对僧人的形象、僧衣都要恭敬。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CE56B10" w14:textId="6D939C45" w:rsidR="00C9437E" w:rsidRDefault="00C9437E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F486E80" w14:textId="77777777" w:rsidR="00F754A9" w:rsidRPr="0024027E" w:rsidRDefault="00F754A9" w:rsidP="00F754A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顶礼法师！前行第88节课戊二、三种所修第二条讲到：“佛陀曾在经中说：末法浊世时，我会以文字相来利益众生。”这里文字相可以理解为“法”。另一方面，说到“佛从法生，故法即是佛母”。弟子请教法师，从缘起的角度来思维，佛与法的先后怎样理解和圆融？阿弥陀佛！</w:t>
      </w:r>
    </w:p>
    <w:p w14:paraId="28C41126" w14:textId="77777777" w:rsidR="00F754A9" w:rsidRPr="0024027E" w:rsidRDefault="00F754A9" w:rsidP="00F754A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答：可以有多种角度理解，从显现的角度来说，过去是无始的，佛陀在没有成佛的时候是通过修法而成佛，在他成佛之前就有法，而那个法又是之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前的佛陀所传的，之前的那位佛陀没有成佛的时候是通过修法而成佛，那之前还有法，那个法又是更早的佛所说，更早的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佛之前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还有法。这样是无始的。从另一个角度来说，究竟的法就是法身、实相，也就是佛。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4D2A0D2" w14:textId="124093C6" w:rsidR="00F754A9" w:rsidRDefault="00F754A9" w:rsidP="00F754A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B31D543" w14:textId="77777777" w:rsidR="00DC355E" w:rsidRPr="0024027E" w:rsidRDefault="00DC355E" w:rsidP="00DC355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皈依学处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有说应恭敬红黄二色补丁以上的布片，请问法师，在家人穿红色或黄色布的外裤，对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皈依学处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有损害吗？</w:t>
      </w:r>
    </w:p>
    <w:p w14:paraId="71CF5F1A" w14:textId="77777777" w:rsidR="00DC355E" w:rsidRPr="0024027E" w:rsidRDefault="00DC355E" w:rsidP="00DC355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答：个人尚未听说有关于这方面的遮止。有些时候指的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红黄补丁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特指的是僧衣的某些部分。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3B805AB6" w14:textId="77777777" w:rsidR="00DC355E" w:rsidRPr="0024027E" w:rsidRDefault="00DC355E" w:rsidP="00DC355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624D21B" w14:textId="77777777" w:rsidR="00DC355E" w:rsidRPr="0024027E" w:rsidRDefault="00DC355E" w:rsidP="00DC355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问：请问皈依是皈依所有出家人，还是只皈依圣者僧？</w:t>
      </w:r>
    </w:p>
    <w:p w14:paraId="0D9D356C" w14:textId="5304623B" w:rsidR="00DC355E" w:rsidRPr="0024027E" w:rsidRDefault="00DC355E" w:rsidP="00DC355E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答：僧宝的定义是圣者，直接皈依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的对境是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圣者。但即使是凡夫僧，</w:t>
      </w:r>
      <w:r w:rsidR="00FB76D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四位比丘以上也属于僧宝。总之，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显现的僧人形象要恭敬对待，就像你皈依的是佛陀，而佛像本身可能是木头所做的，但对佛像也要恭敬。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43484BEE" w14:textId="77777777" w:rsidR="001C3024" w:rsidRPr="00B944C6" w:rsidRDefault="001C3024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66F7B0D" w14:textId="100E9657" w:rsidR="00A24A51" w:rsidRPr="0024027E" w:rsidRDefault="00A24A51" w:rsidP="003371D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59620120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皈依</w:t>
      </w:r>
      <w:proofErr w:type="gramStart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之学处</w:t>
      </w:r>
      <w:proofErr w:type="gramEnd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-三种同分</w:t>
      </w:r>
      <w:bookmarkEnd w:id="5"/>
    </w:p>
    <w:p w14:paraId="35069A39" w14:textId="77777777" w:rsidR="008F1A20" w:rsidRPr="0024027E" w:rsidRDefault="008F1A20" w:rsidP="008F1A2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问：《前行》88课皈依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的学处讲到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“三种同分”。请法师开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示一下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法相名词“同分”的意思。查了一下词典，看不太明白。</w:t>
      </w:r>
    </w:p>
    <w:p w14:paraId="59575A71" w14:textId="77777777" w:rsidR="008F1A20" w:rsidRPr="0024027E" w:rsidRDefault="008F1A20" w:rsidP="008F1A2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答：同分可以理解为，和相关内容相似、同类、同样的内容。此处指的是同样需要护持的学处。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A57ADD3" w14:textId="241661C4" w:rsidR="00703BE1" w:rsidRPr="0024027E" w:rsidRDefault="00703BE1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问：皈依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的学处中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的三种同分，“同分”是什么意思？其中的“同”是什么意思？“分”是什么意思？</w:t>
      </w:r>
    </w:p>
    <w:p w14:paraId="30B43E50" w14:textId="77777777" w:rsidR="00703BE1" w:rsidRPr="0024027E" w:rsidRDefault="00703BE1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答：可以理解为同样需要守护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的学处内容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。同是同样、类似的意思。分可能有部分、成分、内容的意思。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019780E" w14:textId="77777777" w:rsidR="00304EA9" w:rsidRPr="0024027E" w:rsidRDefault="00304EA9" w:rsidP="00304EA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问：如何理解《前行广释》第</w:t>
      </w:r>
      <w:r w:rsidRPr="0024027E">
        <w:rPr>
          <w:rFonts w:ascii="华文仿宋" w:eastAsia="华文仿宋" w:hAnsi="华文仿宋" w:cs="Times New Roman"/>
          <w:sz w:val="28"/>
          <w:szCs w:val="28"/>
        </w:rPr>
        <w:t>88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课中三种同分，同分的意思。末学查了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lastRenderedPageBreak/>
        <w:t>佛教辞典，内容繁复，不知道此处应该如何理解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2C1F8B3A" w14:textId="77777777" w:rsidR="00304EA9" w:rsidRPr="0024027E" w:rsidRDefault="00304EA9" w:rsidP="00304EA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答：个人理解就是三种与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善知识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相关的学处，与其他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皈依学处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是同等都要遵守的（具有某些类似的地方），称为同分。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42833F20" w14:textId="77777777" w:rsidR="00304EA9" w:rsidRPr="0024027E" w:rsidRDefault="00304EA9" w:rsidP="00CB4FC0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47DF75C" w14:textId="52CC4C8C" w:rsidR="001B35FD" w:rsidRPr="0024027E" w:rsidRDefault="001B35FD" w:rsidP="001B35F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问：顶礼法师</w:t>
      </w:r>
      <w:r w:rsidR="00C449C2">
        <w:rPr>
          <w:rFonts w:ascii="华文仿宋" w:eastAsia="华文仿宋" w:hAnsi="华文仿宋" w:cs="Times New Roman" w:hint="eastAsia"/>
          <w:sz w:val="28"/>
          <w:szCs w:val="28"/>
        </w:rPr>
        <w:t>！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前行第</w:t>
      </w:r>
      <w:r w:rsidRPr="0024027E">
        <w:rPr>
          <w:rFonts w:ascii="华文仿宋" w:eastAsia="华文仿宋" w:hAnsi="华文仿宋" w:cs="Times New Roman"/>
          <w:sz w:val="28"/>
          <w:szCs w:val="28"/>
        </w:rPr>
        <w:t>88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课中说：令师生喜在修行中特别重要，我们应当以三种欢喜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来依止上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师。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三种欢喜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是指哪三种呢？感恩法师！</w:t>
      </w:r>
    </w:p>
    <w:p w14:paraId="1F877C3C" w14:textId="77777777" w:rsidR="001B35FD" w:rsidRPr="0024027E" w:rsidRDefault="001B35FD" w:rsidP="001B35F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戊十、以三喜恭敬承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侍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上师：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自己有财供上师，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身语恭敬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而承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侍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，舍弃今生修正法，三门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当令师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欢喜。</w:t>
      </w:r>
    </w:p>
    <w:p w14:paraId="70B9B687" w14:textId="77777777" w:rsidR="00FB76D4" w:rsidRDefault="001B35FD" w:rsidP="001B35FD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上等者勤修正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法；中等者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身语承侍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；下等者财物供养，必须做到其中之一。】——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《大圆满心性休息大车疏》</w:t>
      </w:r>
    </w:p>
    <w:p w14:paraId="78BA5A9D" w14:textId="3553F3B8" w:rsidR="001B35FD" w:rsidRPr="0024027E" w:rsidRDefault="001B35FD" w:rsidP="001B35F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三喜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就是以三种方式让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善知识示现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欢喜。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203325E9" w14:textId="20D57E7E" w:rsidR="001B35FD" w:rsidRDefault="001B35FD" w:rsidP="001B35FD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11BD251A" w14:textId="77777777" w:rsidR="006D60A2" w:rsidRPr="0024027E" w:rsidRDefault="006D60A2" w:rsidP="006D60A2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问：在加行88课讲到对上师的眷属、弟子也要作真正僧宝想。请问法师，上师的眷属指的是什么？</w:t>
      </w:r>
    </w:p>
    <w:p w14:paraId="20450128" w14:textId="77777777" w:rsidR="006D60A2" w:rsidRPr="0024027E" w:rsidRDefault="006D60A2" w:rsidP="006D60A2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答：比如侍者、亲属等等。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96278B2" w14:textId="77777777" w:rsidR="006D60A2" w:rsidRPr="0024027E" w:rsidRDefault="006D60A2" w:rsidP="001B35FD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5420C45" w14:textId="77777777" w:rsidR="001B35FD" w:rsidRPr="0024027E" w:rsidRDefault="001B35FD" w:rsidP="001B35F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24027E">
        <w:rPr>
          <w:rFonts w:ascii="华文仿宋" w:eastAsia="华文仿宋" w:hAnsi="华文仿宋" w:cs="Times New Roman"/>
          <w:sz w:val="28"/>
          <w:szCs w:val="28"/>
        </w:rPr>
        <w:t>88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课，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对于上师的眷属、弟子，及与自己共同持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梵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净行的道友们，也要作真正僧宝想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。我现在菩提学会，那么菩提学会的师兄们，我也要把他们当作是僧宝吗？</w:t>
      </w:r>
    </w:p>
    <w:p w14:paraId="31DDAED9" w14:textId="77777777" w:rsidR="001B35FD" w:rsidRPr="0024027E" w:rsidRDefault="001B35FD" w:rsidP="001B35F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答：你可以这样去观想。也可以结合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闻法方式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当中观清净心的内容来理解。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1D36F4E4" w14:textId="77777777" w:rsidR="00EB3553" w:rsidRPr="0024027E" w:rsidRDefault="00EB3553" w:rsidP="00EB3553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136DA264" w14:textId="77777777" w:rsidR="008B36A1" w:rsidRPr="0024027E" w:rsidRDefault="008B36A1" w:rsidP="008B36A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加行</w:t>
      </w:r>
      <w:r w:rsidRPr="0024027E">
        <w:rPr>
          <w:rFonts w:ascii="华文仿宋" w:eastAsia="华文仿宋" w:hAnsi="华文仿宋" w:cs="Times New Roman"/>
          <w:sz w:val="28"/>
          <w:szCs w:val="28"/>
        </w:rPr>
        <w:t>88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课，对于上师的眷属，弟子，以及与自己共同持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梵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净行的道友，都要作真正的僧宝讲。那么，我们在家居士，是不是也要作真正僧宝讲？后面说要身语意恭敬依止，因为前面讲三皈依的时候，说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皈依僧要皈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lastRenderedPageBreak/>
        <w:t>依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的是圣者，但是我们不是圣者，对于所有的弟子和共修的道友，我们也要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依止吗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？请问该怎么理解</w:t>
      </w:r>
      <w:r w:rsidRPr="0024027E">
        <w:rPr>
          <w:rFonts w:ascii="华文仿宋" w:eastAsia="华文仿宋" w:hAnsi="华文仿宋" w:cs="宋体"/>
          <w:sz w:val="28"/>
          <w:szCs w:val="28"/>
        </w:rPr>
        <w:t>，</w:t>
      </w:r>
    </w:p>
    <w:p w14:paraId="6FFB7F3D" w14:textId="77777777" w:rsidR="008B36A1" w:rsidRPr="0024027E" w:rsidRDefault="008B36A1" w:rsidP="008B36A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：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从观清净心的角度，可以把道友包括居士道友观想为僧宝，或者说观想为圣者，你提到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但是我们不是圣者，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，一方面你可以说你自己不是圣者，但你不能完全否定其他道友，也许道友当中有圣者化现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这是一方面，另一方面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一切众生本来是佛，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即使现相上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是凡夫，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实相当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中也是佛。</w:t>
      </w:r>
      <w:r w:rsidRPr="0024027E">
        <w:rPr>
          <w:rFonts w:ascii="华文仿宋" w:eastAsia="华文仿宋" w:hAnsi="华文仿宋" w:cs="Times New Roman"/>
          <w:sz w:val="28"/>
          <w:szCs w:val="28"/>
        </w:rPr>
        <w:t>（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C1）</w:t>
      </w:r>
    </w:p>
    <w:p w14:paraId="17A748F2" w14:textId="77777777" w:rsidR="008B36A1" w:rsidRPr="0024027E" w:rsidRDefault="008B36A1" w:rsidP="008B36A1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E9A2C5D" w14:textId="6CE257F2" w:rsidR="00E0185C" w:rsidRPr="0024027E" w:rsidRDefault="00E0185C" w:rsidP="00E0185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问：顶礼法师！在皈依中我们学习了九种皈依戒，触犯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了学处会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有过失或者罪业，那么这其中的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罪业属于佛制罪还是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自性罪，为什么？比如触犯了三种同分中的任何一条</w:t>
      </w:r>
      <w:r w:rsidR="005E4C2C"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14:paraId="0BA4D7D6" w14:textId="77777777" w:rsidR="00E0185C" w:rsidRPr="0024027E" w:rsidRDefault="00E0185C" w:rsidP="00E0185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答：通常来说，假设皈依之后，如果以烦恼心违犯，可能会同时产生自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性罪和佛制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罪。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39D27E1" w14:textId="77777777" w:rsidR="008B36A1" w:rsidRPr="00EB3553" w:rsidRDefault="008B36A1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CC946A4" w14:textId="78474A9F" w:rsidR="0083288C" w:rsidRPr="0024027E" w:rsidRDefault="0083288C" w:rsidP="003371D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6" w:name="_Toc59620121"/>
      <w:r w:rsidRPr="0024027E">
        <w:rPr>
          <w:rFonts w:ascii="华文仿宋" w:eastAsia="华文仿宋" w:hAnsi="华文仿宋"/>
          <w:color w:val="0070C0"/>
          <w:sz w:val="28"/>
          <w:szCs w:val="28"/>
        </w:rPr>
        <w:t>一切都是佛陀的加持</w:t>
      </w:r>
      <w:bookmarkEnd w:id="6"/>
    </w:p>
    <w:p w14:paraId="495FA9A5" w14:textId="77777777" w:rsidR="00A74ACF" w:rsidRDefault="00A74ACF" w:rsidP="003371D7">
      <w:pPr>
        <w:spacing w:line="54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问：阿底峡尊者所承认的五种共同</w:t>
      </w:r>
      <w:proofErr w:type="gramStart"/>
      <w:r>
        <w:rPr>
          <w:rFonts w:ascii="华文仿宋" w:eastAsia="华文仿宋" w:hAnsi="华文仿宋" w:cs="仿宋" w:hint="eastAsia"/>
          <w:sz w:val="28"/>
          <w:szCs w:val="28"/>
        </w:rPr>
        <w:t>学处如果</w:t>
      </w:r>
      <w:proofErr w:type="gramEnd"/>
      <w:r>
        <w:rPr>
          <w:rFonts w:ascii="华文仿宋" w:eastAsia="华文仿宋" w:hAnsi="华文仿宋" w:cs="仿宋" w:hint="eastAsia"/>
          <w:sz w:val="28"/>
          <w:szCs w:val="28"/>
        </w:rPr>
        <w:t>没有做到，是否破皈依戒？</w:t>
      </w:r>
    </w:p>
    <w:p w14:paraId="75FC0DAF" w14:textId="3FC170FC" w:rsidR="00A74ACF" w:rsidRDefault="00A74ACF" w:rsidP="003371D7">
      <w:pPr>
        <w:spacing w:line="54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答：从最根本角度说，如果完全诋毁三宝、舍弃三宝、皈依外道等，这是最严重的情况，</w:t>
      </w:r>
      <w:proofErr w:type="gramStart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皈依戒会有问题</w:t>
      </w:r>
      <w:proofErr w:type="gramEnd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；若认为三宝没有加持，也会有舍弃三宝的嫌疑；如果没有长供、没有顶礼十方佛，可能问题不大，也可能会</w:t>
      </w:r>
      <w:proofErr w:type="gramStart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有支分的</w:t>
      </w:r>
      <w:proofErr w:type="gramEnd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业。是否违背了这些就破皈依戒，也不一定，关键是看自己内心的信心，是否完全生邪见，完全退失信心。如果退失信心了，这些行为慢慢不做了，那么皈依戒也就慢慢失坏了。</w:t>
      </w:r>
      <w:r w:rsidR="001C7834">
        <w:rPr>
          <w:rFonts w:ascii="华文仿宋" w:eastAsia="华文仿宋" w:hAnsi="华文仿宋" w:cs="仿宋" w:hint="eastAsia"/>
          <w:sz w:val="28"/>
          <w:szCs w:val="28"/>
        </w:rPr>
        <w:t>（</w:t>
      </w:r>
      <w:r>
        <w:rPr>
          <w:rFonts w:ascii="华文仿宋" w:eastAsia="华文仿宋" w:hAnsi="华文仿宋" w:cs="仿宋" w:hint="eastAsia"/>
          <w:sz w:val="28"/>
          <w:szCs w:val="28"/>
        </w:rPr>
        <w:t>生西法师</w:t>
      </w:r>
      <w:r w:rsidR="001C7834">
        <w:rPr>
          <w:rFonts w:ascii="华文仿宋" w:eastAsia="华文仿宋" w:hAnsi="华文仿宋" w:cs="仿宋" w:hint="eastAsia"/>
          <w:sz w:val="28"/>
          <w:szCs w:val="28"/>
        </w:rPr>
        <w:t>）</w:t>
      </w:r>
    </w:p>
    <w:p w14:paraId="61A5DE3F" w14:textId="77777777" w:rsidR="00A74ACF" w:rsidRDefault="00A74ACF" w:rsidP="003371D7">
      <w:pPr>
        <w:spacing w:line="540" w:lineRule="exact"/>
        <w:rPr>
          <w:rFonts w:ascii="华文仿宋" w:eastAsia="华文仿宋" w:hAnsi="华文仿宋" w:cs="仿宋"/>
          <w:b/>
          <w:bCs/>
          <w:sz w:val="28"/>
          <w:szCs w:val="28"/>
        </w:rPr>
      </w:pPr>
    </w:p>
    <w:p w14:paraId="6C80CEB7" w14:textId="77777777" w:rsidR="00555E49" w:rsidRDefault="00555E49" w:rsidP="003371D7">
      <w:pPr>
        <w:spacing w:line="54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问：前面还</w:t>
      </w:r>
      <w:proofErr w:type="gramStart"/>
      <w:r>
        <w:rPr>
          <w:rFonts w:ascii="华文仿宋" w:eastAsia="华文仿宋" w:hAnsi="华文仿宋" w:cs="仿宋" w:hint="eastAsia"/>
          <w:sz w:val="28"/>
          <w:szCs w:val="28"/>
        </w:rPr>
        <w:t>提到遮止和</w:t>
      </w:r>
      <w:proofErr w:type="gramEnd"/>
      <w:r>
        <w:rPr>
          <w:rFonts w:ascii="华文仿宋" w:eastAsia="华文仿宋" w:hAnsi="华文仿宋" w:cs="仿宋" w:hint="eastAsia"/>
          <w:sz w:val="28"/>
          <w:szCs w:val="28"/>
        </w:rPr>
        <w:t>应行方面不共的学处，“不共”和“共同”是怎么分的？</w:t>
      </w:r>
    </w:p>
    <w:p w14:paraId="24873A98" w14:textId="7D517494" w:rsidR="00555E49" w:rsidRDefault="00555E49" w:rsidP="003371D7">
      <w:pPr>
        <w:spacing w:line="54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lastRenderedPageBreak/>
        <w:t>答：在皈依中，深入在我们的行为中的部分，可以安立成共同；“不共”主要是针对佛法</w:t>
      </w:r>
      <w:proofErr w:type="gramStart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僧</w:t>
      </w:r>
      <w:proofErr w:type="gramEnd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三宝。在皈依方面，只能皈依佛，不能皈依外道。对三宝形象必须特别恭敬，比较接近于在三</w:t>
      </w:r>
      <w:proofErr w:type="gramStart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皈</w:t>
      </w:r>
      <w:proofErr w:type="gramEnd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的本义上安立的。“共同”是在日常行为中要注意</w:t>
      </w:r>
      <w:proofErr w:type="gramStart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与行持的</w:t>
      </w:r>
      <w:proofErr w:type="gramEnd"/>
      <w:r>
        <w:rPr>
          <w:rFonts w:ascii="华文仿宋" w:eastAsia="华文仿宋" w:hAnsi="华文仿宋" w:cs="仿宋" w:hint="eastAsia"/>
          <w:b/>
          <w:bCs/>
          <w:sz w:val="28"/>
          <w:szCs w:val="28"/>
        </w:rPr>
        <w:t>。“共同”与“不共”，从意义上大概可以这样了解。</w:t>
      </w:r>
      <w:r w:rsidR="001C7834">
        <w:rPr>
          <w:rFonts w:ascii="华文仿宋" w:eastAsia="华文仿宋" w:hAnsi="华文仿宋" w:cs="仿宋" w:hint="eastAsia"/>
          <w:sz w:val="28"/>
          <w:szCs w:val="28"/>
        </w:rPr>
        <w:t>（</w:t>
      </w:r>
      <w:r>
        <w:rPr>
          <w:rFonts w:ascii="华文仿宋" w:eastAsia="华文仿宋" w:hAnsi="华文仿宋" w:cs="仿宋" w:hint="eastAsia"/>
          <w:sz w:val="28"/>
          <w:szCs w:val="28"/>
        </w:rPr>
        <w:t>生西法师</w:t>
      </w:r>
      <w:r w:rsidR="001C7834">
        <w:rPr>
          <w:rFonts w:ascii="华文仿宋" w:eastAsia="华文仿宋" w:hAnsi="华文仿宋" w:cs="仿宋" w:hint="eastAsia"/>
          <w:sz w:val="28"/>
          <w:szCs w:val="28"/>
        </w:rPr>
        <w:t>）</w:t>
      </w:r>
    </w:p>
    <w:p w14:paraId="72DF9349" w14:textId="2DA422E9" w:rsidR="00555E49" w:rsidRDefault="00555E49" w:rsidP="003371D7">
      <w:pPr>
        <w:spacing w:line="540" w:lineRule="exact"/>
        <w:rPr>
          <w:rFonts w:ascii="华文仿宋" w:eastAsia="华文仿宋" w:hAnsi="华文仿宋" w:cs="仿宋"/>
          <w:sz w:val="28"/>
          <w:szCs w:val="28"/>
        </w:rPr>
      </w:pPr>
    </w:p>
    <w:p w14:paraId="6FA1F9B9" w14:textId="77777777" w:rsidR="008E200B" w:rsidRPr="0024027E" w:rsidRDefault="008E200B" w:rsidP="008E20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问：请问《前行》</w:t>
      </w:r>
      <w:r w:rsidRPr="0024027E">
        <w:rPr>
          <w:rFonts w:ascii="华文仿宋" w:eastAsia="华文仿宋" w:hAnsi="华文仿宋" w:cs="Times New Roman"/>
          <w:sz w:val="28"/>
          <w:szCs w:val="28"/>
        </w:rPr>
        <w:t>88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课，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乃至于烈日炎炎时的习习微风吹到脸上，都是佛陀的悲悯与加持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这句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话如何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理解？</w:t>
      </w:r>
    </w:p>
    <w:p w14:paraId="33F61649" w14:textId="77777777" w:rsidR="008E200B" w:rsidRPr="0024027E" w:rsidRDefault="008E200B" w:rsidP="008E20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从业因果角度来分析，夏日感受凉风是往昔善业的果报，为何【都是佛陀的悲悯与加持】？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【相关原文】丁四，皈依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之学处</w:t>
      </w:r>
      <w:proofErr w:type="gramEnd"/>
      <w:r w:rsidRPr="0024027E">
        <w:rPr>
          <w:rFonts w:ascii="华文仿宋" w:eastAsia="华文仿宋" w:hAnsi="华文仿宋" w:cs="Times New Roman"/>
          <w:sz w:val="28"/>
          <w:szCs w:val="28"/>
        </w:rPr>
        <w:t>......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戊三，三种同分</w:t>
      </w:r>
      <w:r w:rsidRPr="0024027E">
        <w:rPr>
          <w:rFonts w:ascii="华文仿宋" w:eastAsia="华文仿宋" w:hAnsi="华文仿宋" w:cs="Times New Roman"/>
          <w:sz w:val="28"/>
          <w:szCs w:val="28"/>
        </w:rPr>
        <w:t>......</w:t>
      </w:r>
    </w:p>
    <w:p w14:paraId="5B2B3164" w14:textId="6A767383" w:rsidR="008E200B" w:rsidRPr="0024027E" w:rsidRDefault="008E200B" w:rsidP="008E20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总而言之，不论苦也好乐也好、吉祥也好不幸也好、疼痛也好哀伤也好，无论如何，唯有一心一意依赖上师三宝。如果幸福快乐，也知道这是三宝的悲悯所致，如佛在经中所说：此世间的安乐与善事，乃至于烈日炎炎时的习习微风吹到脸上，都是佛陀的悲悯与加持。同样自心生起一刹那的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善分别念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也是佛陀不可思议的加持力带来的，如《入行论》中说：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犹于乌云暗夜中，刹那闪电极明亮，如是因佛威德力，世人暂萌修福意。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</w:p>
    <w:p w14:paraId="2312B441" w14:textId="77777777" w:rsidR="008E200B" w:rsidRPr="0024027E" w:rsidRDefault="008E200B" w:rsidP="008E20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答：有多个方面，许多时候众生的安乐是来自善业，善业许多时候来自善心，而善心的生起离不开佛陀加持，《入行论》提到：【犹如乌云暗夜中，刹那闪电极明亮，如是因佛威德力，世人暂萌修福意。】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是佛陀加持众生，才能产生善业，有善业才能安乐。另一方面，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佛陀恒时在加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持众生，加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持遍一切处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，一刹那没有间断，凉风能够产生也是需要因缘的，这些因缘的聚合等等都离不开佛陀的加持。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0CDC0469" w14:textId="77777777" w:rsidR="008E200B" w:rsidRDefault="008E200B" w:rsidP="003371D7">
      <w:pPr>
        <w:spacing w:line="540" w:lineRule="exact"/>
        <w:rPr>
          <w:rFonts w:ascii="华文仿宋" w:eastAsia="华文仿宋" w:hAnsi="华文仿宋" w:cs="仿宋"/>
          <w:sz w:val="28"/>
          <w:szCs w:val="28"/>
        </w:rPr>
      </w:pPr>
    </w:p>
    <w:p w14:paraId="0E9F1F9B" w14:textId="77777777" w:rsidR="0080480F" w:rsidRPr="0024027E" w:rsidRDefault="0080480F" w:rsidP="0080480F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问：以前的学习中有提到，“如夏日吹来凉风的安乐，都来自诸佛”，又有提到“上至诸佛的安乐、下至地狱里感受一丝凉风的安乐，都无不是自己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的心造作善业所感得”。两者是否矛盾？我觉得后者从因果不虚的角度来解释容易理解，而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前者怎么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成立呢？</w:t>
      </w:r>
    </w:p>
    <w:p w14:paraId="098C3D60" w14:textId="77777777" w:rsidR="0080480F" w:rsidRPr="00D35E12" w:rsidRDefault="0080480F" w:rsidP="0080480F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答：这两种说法并不矛盾，一方面，我们的心能够造作善业，这也是诸佛菩萨化现出无数无量的善知识、圣贤、婆罗门等对世间人加以教授，劝导世人断恶行善，我们才会懂得造恶堕落、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造善得福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的道理，所以从根源上讲，还是源于三宝的加持。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心造善业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为因，感得安乐为果，这是你觉得比较好理解的因果规律。而心向善念的道理是果，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善知识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的教授是因，这也是一层因果规律。第二个方面，我们无始以来所积累的福报，也大多是以三宝作为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对境而培集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的（也即上师常说的缘于殊胜对境，作小善积大福的道理）。所以自身所感受的哪怕一丝凉风，都与三宝的加持密不可分。</w:t>
      </w:r>
      <w:r w:rsidRPr="00D35E12">
        <w:rPr>
          <w:rFonts w:ascii="华文仿宋" w:eastAsia="华文仿宋" w:hAnsi="华文仿宋" w:cs="Times New Roman" w:hint="eastAsia"/>
          <w:sz w:val="28"/>
          <w:szCs w:val="28"/>
        </w:rPr>
        <w:t>（正见B3）</w:t>
      </w:r>
    </w:p>
    <w:p w14:paraId="1F6F16E7" w14:textId="77777777" w:rsidR="00B24C41" w:rsidRPr="005E4C2C" w:rsidRDefault="00B24C41" w:rsidP="00B24C41">
      <w:pPr>
        <w:shd w:val="clear" w:color="auto" w:fill="FFFFFF"/>
        <w:spacing w:line="360" w:lineRule="auto"/>
        <w:rPr>
          <w:rFonts w:ascii="华文仿宋" w:eastAsia="华文仿宋" w:hAnsi="华文仿宋" w:cs="宋体"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03CE6487" w14:textId="14672C48" w:rsidR="00B24C41" w:rsidRPr="005E4C2C" w:rsidRDefault="00B24C41" w:rsidP="00B24C4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sz w:val="28"/>
          <w:szCs w:val="28"/>
        </w:rPr>
        <w:t>生西法师《前行》辅导笔录第8</w:t>
      </w:r>
      <w:r w:rsidR="00164B5F" w:rsidRPr="005E4C2C">
        <w:rPr>
          <w:rFonts w:ascii="华文仿宋" w:eastAsia="华文仿宋" w:hAnsi="华文仿宋" w:cs="宋体"/>
          <w:sz w:val="28"/>
          <w:szCs w:val="28"/>
        </w:rPr>
        <w:t>8</w:t>
      </w:r>
      <w:r w:rsidRPr="005E4C2C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5394201B" w14:textId="77777777" w:rsidR="00847C01" w:rsidRPr="005E4C2C" w:rsidRDefault="00847C01" w:rsidP="00847C0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这主要是强化我们的信心。佛经中讲，我们在世间遇到幸福快乐的时候，要想到这是三宝的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悲悯心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加持所致。世间的安乐与善事，乃至于在很热的时候，一阵风吹过来让我们感觉到短暂的凉爽，要想到这是佛陀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的悲心与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加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持导致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的。</w:t>
      </w:r>
    </w:p>
    <w:p w14:paraId="74A088F1" w14:textId="54D79C74" w:rsidR="00847C01" w:rsidRPr="005E4C2C" w:rsidRDefault="00847C01" w:rsidP="00847C0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【同样，自心生起一刹那的善分别念也是佛陀不可思议的加持力带来的，】</w:t>
      </w:r>
    </w:p>
    <w:p w14:paraId="4DB27D49" w14:textId="77777777" w:rsidR="00847C01" w:rsidRPr="005E4C2C" w:rsidRDefault="00847C01" w:rsidP="00847C0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有时内心突然生起一个善念：想要修行的心或对轮回的众生产生一丝慈悲心，要想到这是三宝不可思议的加持力，让我们生起这样的善心。</w:t>
      </w:r>
    </w:p>
    <w:p w14:paraId="537D3D8C" w14:textId="2963F594" w:rsidR="00847C01" w:rsidRPr="005E4C2C" w:rsidRDefault="00FE4679" w:rsidP="00847C0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r w:rsidR="00847C01"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如《入行论》中说：“犹如乌云暗夜中，刹那闪电极明亮，如是因佛威德力，世人暂萌修福意。”</w:t>
      </w: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06AF1082" w14:textId="77777777" w:rsidR="00847C01" w:rsidRPr="005E4C2C" w:rsidRDefault="00847C01" w:rsidP="00847C0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《入行论》中讲：就像在很黑的暗夜中，突然出现刹那闪电，一下子把所有的大地照亮了。如是，通过佛陀的威德力，在我们非常黑暗、充满烦恼</w:t>
      </w: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的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众生心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相续中，突然萌生了一念修行福德的心意，这也是佛陀的加持。佛陀威德力让我们生起这一丝一毫的修行福德之心，我们要知道这一切都是佛陀的慈悲和加持力所导致的。</w:t>
      </w:r>
    </w:p>
    <w:p w14:paraId="05190D3E" w14:textId="77777777" w:rsidR="00847C01" w:rsidRPr="005E4C2C" w:rsidRDefault="00847C01" w:rsidP="00847C0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虽然有些地方说这些也有可能是其它因素比如善业形成的（所有的安乐是善业形成的），这与我们说这一切是三宝的加持，其实不矛盾。一方面，安乐来自于善业，善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业来自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于了知一切因果取舍的佛陀教言。善业变成了微风、加持，也可以这样安立，有时讲是三宝的加持力，出现在不同的地方有不同的解释，其意义是相通的。</w:t>
      </w:r>
    </w:p>
    <w:p w14:paraId="1FF342E5" w14:textId="2D1DB7FA" w:rsidR="00B24C41" w:rsidRPr="005E4C2C" w:rsidRDefault="00847C01" w:rsidP="00847C01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在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讲业因果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、善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业作用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的时候，会说这些安乐是由于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自己行持了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善法所致。在讲皈依的时候，可以说这是三宝的加持，这样观想可以强化我们对三宝的信心，其实这种信心可以帮助我们得到佛陀的加持。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证悟之后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，就可以真实地利益众生。智慧增上之后，对这些道理、是什么因素引起的，用智慧去观察。所以法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义怎么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讲都可以，说是善业形成的也可以，说是佛陀威德力或加持、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悲心也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可以。出现在不同的场合都可以这样去解读，能让我们的心安住在正道上面的话，佛陀的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善巧方便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还是特别多的。</w:t>
      </w:r>
      <w:r w:rsidR="00B24C41"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641B4AF6" w14:textId="77777777" w:rsidR="0080480F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617BD53" w14:textId="5079D2F3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前行广释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88课</w:t>
      </w:r>
      <w:r w:rsidR="004F07B3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“一切显现都是三宝的游舞”的“游舞”是什么意思？</w:t>
      </w:r>
    </w:p>
    <w:p w14:paraId="57C6D997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答：可以理解为作用的展现，比如电视机当中播放各种影像，那些影像可以说是电视机的游舞。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29657CA" w14:textId="77777777" w:rsidR="0080480F" w:rsidRPr="0024027E" w:rsidRDefault="0080480F" w:rsidP="0080480F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5CB2A35E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问：应该如何正确理解“一切显现都是三宝的游舞”？</w:t>
      </w:r>
    </w:p>
    <w:p w14:paraId="4C3235D3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有师兄认为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业因果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就是“三宝的游舞”是否正确，该如何解释？</w:t>
      </w:r>
    </w:p>
    <w:p w14:paraId="3D47C6FB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答：个人理解，了义来说，一切都是如来藏的显现，如来藏就是了义的三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宝。一切显现都没有离开实相。业因果存在的同时，也没有离开实相。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5A9512C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B9BAB1F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问：末学想请教如何圆融理解“一切都是业的自性”和“一切都是佛陀的加持”？</w:t>
      </w:r>
    </w:p>
    <w:p w14:paraId="2E00AF8F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答：众生在造业，消业，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感受业果的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所有过程当中，都没有离开佛陀的加持，佛陀的加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持让恶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业尽可能少，善业尽可能多。打比方说，你在太阳光下，一方面可以说你没有离开太阳光，一方面因为你在空气当中，也可以说你没有离开空气。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F154442" w14:textId="77777777" w:rsidR="00027A36" w:rsidRPr="005E4C2C" w:rsidRDefault="00027A36" w:rsidP="00C4006E">
      <w:pPr>
        <w:shd w:val="clear" w:color="auto" w:fill="FFFFFF"/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0DE859B1" w14:textId="4D90A79E" w:rsidR="00027A36" w:rsidRPr="005E4C2C" w:rsidRDefault="00027A36" w:rsidP="00C4006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sz w:val="28"/>
          <w:szCs w:val="28"/>
        </w:rPr>
        <w:t>生西法师《前行》辅导笔录第8</w:t>
      </w:r>
      <w:r w:rsidRPr="005E4C2C">
        <w:rPr>
          <w:rFonts w:ascii="华文仿宋" w:eastAsia="华文仿宋" w:hAnsi="华文仿宋" w:cs="宋体"/>
          <w:sz w:val="28"/>
          <w:szCs w:val="28"/>
        </w:rPr>
        <w:t>8</w:t>
      </w:r>
      <w:r w:rsidRPr="005E4C2C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7D619593" w14:textId="77777777" w:rsidR="004E1737" w:rsidRPr="005E4C2C" w:rsidRDefault="004E1737" w:rsidP="00C4006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这些教言告诉我们平时在生活当中遇到安乐、悲伤、痛苦、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违缘的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时候，作为佛弟子应怎样如理地观想、作意。要明确，不管拥有什么样的利乐之事，都来自于佛陀的大悲心。出现任何病痛、魔障，当然，出现这些违缘，有时是属于我们以前所造的恶业，在修道的过程中这些恶业成熟，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变成违缘的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方式出现。还有一些教言说：有些修行者出现痛苦、违缘，也是三宝的加持。因为如果在修法过程中没有遇到障碍违缘，可能对轮回生不起出离心，觉得这个轮回不错，可以生生世世为之奋斗。</w:t>
      </w:r>
    </w:p>
    <w:p w14:paraId="23B41D71" w14:textId="77777777" w:rsidR="004E1737" w:rsidRPr="005E4C2C" w:rsidRDefault="004E1737" w:rsidP="004E1737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学习佛法的时候，三宝的这些“违缘”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加持让我们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觉悟，知道轮回是痛苦的本性，没有真实的快乐。尤其是正在学教法的时候，如果辅以教法的思维，就可以彻底看穿轮回的虚假，没有什么真实安乐可言，所以一定要生起修行的意乐，加紧修行，出离轮回。</w:t>
      </w:r>
    </w:p>
    <w:p w14:paraId="4FDA4766" w14:textId="77777777" w:rsidR="004E1737" w:rsidRPr="005E4C2C" w:rsidRDefault="004E1737" w:rsidP="004E1737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否则，可能前段时间很快乐，现在突然又痛苦了。当我们快乐时，就觉得轮回可以留恋。但痛苦之后就会发现轮回其实是欺骗的自性，没有真实的可靠性，如果不出离，这种变化一而再、再而三地接连不断出现。这只是</w:t>
      </w: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其中的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一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小段而已，只要我们还在轮回中流转，各式各样的痛苦就会层出不穷，没办法避免。</w:t>
      </w:r>
    </w:p>
    <w:p w14:paraId="03F1FB9C" w14:textId="77777777" w:rsidR="004E1737" w:rsidRPr="005E4C2C" w:rsidRDefault="004E1737" w:rsidP="004E1737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如果现在不修行，还有更大的痛苦在等着：地狱中的痛苦、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饿鬼道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的痛苦、旁生道的痛苦、人道的痛苦……从新闻中看到的一些现在不属于我们的痛苦，都有可能出现在我们身上。现在这个阶段碰到的痛苦只是很少的一段，是个小意思而已，如果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不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真正解脱，后面的痛苦会排着队来。所以我们应该清醒，通过这样的方式让我们觉悟，没有什么可留恋的。虽然在修行过程中也会有痛苦，但这种痛苦是有期限的，我们开始修行的时候，不管怎样算是已经看到轮回的边了，要是不修行，轮回是无边无际的，根本看不到痛苦的尽头。</w:t>
      </w:r>
    </w:p>
    <w:p w14:paraId="25C59A3E" w14:textId="754E4432" w:rsidR="00027A36" w:rsidRPr="005E4C2C" w:rsidRDefault="004E1737" w:rsidP="004E1737">
      <w:pPr>
        <w:shd w:val="clear" w:color="auto" w:fill="FFFFFF"/>
        <w:spacing w:line="360" w:lineRule="auto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修行人会有痛苦，米拉日巴尊者修行也有很多痛苦，很多大修行人也会有痛苦。如果在这个过程中不放弃自己的修行，总有一天会觉悟法性，相续中就不会再出现痛苦，自己的智慧完全可以化解掉这些。所以不管出现什么病痛、苦痛，都可以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把它观想成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三宝的加持。就像前面讲的，可以说这是</w:t>
      </w:r>
      <w:proofErr w:type="gramStart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以前恶</w:t>
      </w:r>
      <w:proofErr w:type="gramEnd"/>
      <w:r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业的成熟，也可以把它当成是三宝的加持，让我们在轮回中清醒，更有想要出离的意乐。所以我们在遇到这些的时候，就想是三宝的加持，让我们对于轮回的自性、轮回的本体产生更加清醒的认知。</w:t>
      </w:r>
      <w:r w:rsidR="00027A36" w:rsidRP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6B5BDEFB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E8641D0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问：对于不信佛法、不懂佛法的人来说，他的安乐也是佛陀的加持吗？那在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佛没有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成道之前，人们是怎么生活的呢？夏日的一丝凉风也不存在吗？</w:t>
      </w:r>
    </w:p>
    <w:p w14:paraId="3F97A181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对于不信佛法、不懂佛法的人来说，他的安乐也是佛陀的加持吗？”</w:t>
      </w:r>
    </w:p>
    <w:p w14:paraId="371B9CA5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——即使不信佛、不懂佛法的人也没有离开佛陀的加持。佛陀的加持周遍一切。</w:t>
      </w:r>
    </w:p>
    <w:p w14:paraId="3955240F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“那在佛没有成道之前，人们是怎么生活的呢？“</w:t>
      </w:r>
    </w:p>
    <w:p w14:paraId="12551D2F" w14:textId="77777777" w:rsidR="0080480F" w:rsidRPr="0024027E" w:rsidRDefault="0080480F" w:rsidP="0080480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——十方世界有无量佛陀（即使某个世界当中现象上还没有行者示现成佛，但他方世界仍然可以有无量佛陀安住，从另一个角度来说，佛陀自身的境界超越时空，加持无处不在，）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恒时赐予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一切众生加持。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514EBC0" w14:textId="1B27E5F3" w:rsidR="006F4A76" w:rsidRDefault="006F4A76" w:rsidP="003371D7">
      <w:pPr>
        <w:shd w:val="clear" w:color="auto" w:fill="FFFFFF"/>
        <w:spacing w:line="540" w:lineRule="exact"/>
        <w:rPr>
          <w:rFonts w:ascii="heiti, hei" w:hAnsi="heiti, hei" w:hint="eastAsia"/>
          <w:b/>
          <w:bCs/>
          <w:color w:val="202223"/>
          <w:sz w:val="27"/>
          <w:szCs w:val="27"/>
        </w:rPr>
      </w:pPr>
    </w:p>
    <w:p w14:paraId="683A2DB4" w14:textId="47644412" w:rsidR="008C2115" w:rsidRPr="0024027E" w:rsidRDefault="008C2115" w:rsidP="008C211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问：顶礼法师！一切都是佛陀加持的，那魔障是佛陀加持的吗？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魔障病障违缘非常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多</w:t>
      </w:r>
      <w:r w:rsidR="00F05DE4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佛陀加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持体现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在哪儿？怎么对待这一切？</w:t>
      </w:r>
    </w:p>
    <w:p w14:paraId="1AF85046" w14:textId="77777777" w:rsidR="008C2115" w:rsidRPr="0024027E" w:rsidRDefault="008C2115" w:rsidP="008C211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答：佛陀已经加持，让魔障变得尽可能小，尽可能少地危害众生，如果没有佛陀的加持，危害会更大。一切都已经是佛陀加持之下所可能出现的最优的结果。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88D8E7A" w14:textId="77777777" w:rsidR="00D721CC" w:rsidRPr="0024027E" w:rsidRDefault="00D721CC" w:rsidP="00D721CC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99F8F2D" w14:textId="77777777" w:rsidR="00D721CC" w:rsidRPr="0024027E" w:rsidRDefault="00D721CC" w:rsidP="00D721C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问：入行论说夏天一丝凉爽的风，冬天的暖风，都是上师的加持。这句话不明白，为什么是上师的加持呢？（甚至在夏天特别热时，吹来一丝凉风；冬天特别寒冷时，出现一缕阳光，也都是佛陀的加持。）</w:t>
      </w:r>
    </w:p>
    <w:p w14:paraId="4944754F" w14:textId="1EC73ED5" w:rsidR="00D721CC" w:rsidRPr="0024027E" w:rsidRDefault="00D721CC" w:rsidP="00D721C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答：《入行论》提到：【犹如乌云暗夜中，刹那闪电极明亮，如是因佛威德力，世人暂萌修福意。】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你能够有安乐，是来自你的善业，但你之所以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会造善业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，离不开佛的加持，是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佛加持你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让你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造下善业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（包括佛陀直接化</w:t>
      </w:r>
      <w:proofErr w:type="gramStart"/>
      <w:r w:rsid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现或者</w:t>
      </w:r>
      <w:proofErr w:type="gramEnd"/>
      <w:r w:rsid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加持各式各样的</w:t>
      </w:r>
      <w:proofErr w:type="gramStart"/>
      <w:r w:rsid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善知识</w:t>
      </w:r>
      <w:proofErr w:type="gramEnd"/>
      <w:r w:rsidR="005E4C2C">
        <w:rPr>
          <w:rFonts w:ascii="华文仿宋" w:eastAsia="华文仿宋" w:hAnsi="华文仿宋" w:cs="宋体" w:hint="eastAsia"/>
          <w:b/>
          <w:bCs/>
          <w:sz w:val="28"/>
          <w:szCs w:val="28"/>
        </w:rPr>
        <w:t>教导我们断恶行善）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。佛陀的加持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是恒时存在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的，遍布一切场所，加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持就是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加被、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摄持的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意思。即使我们自己有善业，佛陀的加持也能够让善业快速成熟，众生因此感受安乐。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625527DF" w14:textId="77777777" w:rsidR="00D721CC" w:rsidRPr="0024027E" w:rsidRDefault="00D721CC" w:rsidP="00D721CC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BD70481" w14:textId="0CC5C70E" w:rsidR="006F0652" w:rsidRPr="0024027E" w:rsidRDefault="006F0652" w:rsidP="006F0652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宋体" w:hint="eastAsia"/>
          <w:sz w:val="28"/>
          <w:szCs w:val="28"/>
        </w:rPr>
        <w:t>问：阿底峡尊者的五条皈依戒中说，如果去另外一个地方，今天晚上或明天出发前，首先要顶礼那个方向的佛，三宝。请问，佛菩萨不是遍布虚空的吗？怎么会在特定的方向上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02D4B5F7" w14:textId="77777777" w:rsidR="006F0652" w:rsidRPr="0024027E" w:rsidRDefault="006F0652" w:rsidP="006F0652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答：佛陀的法身遍一切，但法身是无相的。为了利益众生，佛陀可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以示现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色身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，比如阿弥陀佛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的色身就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安住在西方，药师佛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的色身就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安住在东方，这些都是存在的。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355563D4" w14:textId="77777777" w:rsidR="006F0652" w:rsidRPr="0024027E" w:rsidRDefault="006F0652" w:rsidP="006F0652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410C916" w14:textId="77777777" w:rsidR="0023673A" w:rsidRPr="0024027E" w:rsidRDefault="0023673A" w:rsidP="002367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问：顶礼法师，第88课中讲到：“到了末法500年的形象期时，释迦牟尼佛的度生事业在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娑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婆世界已经圆满，此时人们很难获得佛陀的加持。”可是在第85课中讲到：“一尊佛陀的教期圆满，只是他度化众生的时间已满，并不是说他从此就没有加持力了.......佛陀的加持永远都不会离开</w:t>
      </w:r>
      <w:r>
        <w:rPr>
          <w:rFonts w:ascii="华文仿宋" w:eastAsia="华文仿宋" w:hAnsi="华文仿宋" w:cs="Times New Roman" w:hint="eastAsia"/>
          <w:sz w:val="28"/>
          <w:szCs w:val="28"/>
        </w:rPr>
        <w:t>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”请问这两者该如何圆融呢？感恩法师。</w:t>
      </w:r>
    </w:p>
    <w:p w14:paraId="52FF2EF4" w14:textId="56C9680D" w:rsidR="0023673A" w:rsidRDefault="0023673A" w:rsidP="002367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，“人们很难获得佛陀的加持”不等于“佛陀没有加持”，佛陀有多大的加持是一回事，众生有能得到多少加持是另一回事，太阳有多少热量是一回事，地球上的人能得到多少是另一回事。佛陀自身的能力是圆满的，加持力没有损减，而众生根据自己的因缘在不同情况下所能够得到的程度也不同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EF492A7" w14:textId="77777777" w:rsidR="0023673A" w:rsidRPr="0024027E" w:rsidRDefault="0023673A" w:rsidP="0023673A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24027E">
        <w:rPr>
          <w:rFonts w:ascii="华文仿宋" w:eastAsia="华文仿宋" w:hAnsi="华文仿宋" w:cs="Times New Roman"/>
          <w:sz w:val="28"/>
          <w:szCs w:val="28"/>
        </w:rPr>
        <w:t>88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一切都是佛陀的加持</w:t>
      </w:r>
      <w:r w:rsidRPr="0024027E">
        <w:rPr>
          <w:rFonts w:ascii="华文仿宋" w:eastAsia="华文仿宋" w:hAnsi="华文仿宋" w:cs="Times New Roman"/>
          <w:sz w:val="28"/>
          <w:szCs w:val="28"/>
        </w:rPr>
        <w:t>……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此世间的安乐与善事，乃至烈日炎炎时，有习习微风吹到脸上，都是佛陀的悲悯与加持</w:t>
      </w:r>
      <w:r w:rsidRPr="0024027E">
        <w:rPr>
          <w:rFonts w:ascii="华文仿宋" w:eastAsia="华文仿宋" w:hAnsi="华文仿宋" w:cs="Times New Roman"/>
          <w:sz w:val="28"/>
          <w:szCs w:val="28"/>
        </w:rPr>
        <w:t>……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到了末法五百年的形象期时，释迦牟尼佛的度生事业在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娑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婆世界已经圆满，此时人们很难获得佛陀的加持。很多出家人虽想剃头发，但剃发工具无法使用，只能把牛皮覆在头上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那是否是说在商朝时偶尔吹过的凉风就不是佛陀的加持？因为那时候佛未出世。或者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说末法时代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的凉风或者其它乐意的景象就不是佛陀的加持，因为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此时人们很难获得佛陀的加持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14:paraId="57AACB43" w14:textId="77777777" w:rsidR="0023673A" w:rsidRDefault="0023673A" w:rsidP="0023673A">
      <w:pPr>
        <w:shd w:val="clear" w:color="auto" w:fill="FFFFFF"/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答：佛陀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是恒时安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住的，无来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无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去。加持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也是恒时周遍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的，没有中断，在任何时间都有佛陀的加持。众生的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安乐都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没有离开佛陀的加持。即使你没意识到加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持本身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也是存在的。即使是在暗劫，佛陀的加持也是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遍一切处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090A2089" w14:textId="13B1F163" w:rsidR="000B11B1" w:rsidRDefault="000B11B1" w:rsidP="003371D7">
      <w:pPr>
        <w:shd w:val="clear" w:color="auto" w:fill="FFFFFF"/>
        <w:spacing w:line="540" w:lineRule="exact"/>
        <w:rPr>
          <w:rFonts w:ascii="heiti, hei" w:hAnsi="heiti, hei" w:hint="eastAsia"/>
          <w:b/>
          <w:bCs/>
          <w:color w:val="202223"/>
          <w:sz w:val="27"/>
          <w:szCs w:val="27"/>
        </w:rPr>
      </w:pPr>
    </w:p>
    <w:p w14:paraId="2D8830B3" w14:textId="77777777" w:rsidR="00DE4D9B" w:rsidRPr="0024027E" w:rsidRDefault="00DE4D9B" w:rsidP="00DE4D9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前面学过所有的一切都是因果，自己的业缘，本课所讲的一切都是上师三宝的加持，这两个该如何理解？一切都是上师三宝的加持，是只对佛弟子有加持么，还是对一切众生都有加持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5CC119CB" w14:textId="77777777" w:rsidR="00DE4D9B" w:rsidRPr="0024027E" w:rsidRDefault="00DE4D9B" w:rsidP="00DE4D9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：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上师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佛陀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恒时在加持一切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众生，一切众生方方面面都没有离开上师佛陀的加持，一方面你有自己的业力，但你也没有离开佛陀的加持，你之所以</w:t>
      </w:r>
      <w:proofErr w:type="gramStart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能够造善业</w:t>
      </w:r>
      <w:proofErr w:type="gramEnd"/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，是因为佛陀加持，即使你在造恶业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在受苦，也没有离开佛陀加持，如果没有佛陀加持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你可能会造更多的恶业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受更多的苦。</w:t>
      </w:r>
      <w:r w:rsidRPr="0024027E">
        <w:rPr>
          <w:rFonts w:ascii="华文仿宋" w:eastAsia="华文仿宋" w:hAnsi="华文仿宋" w:cs="Times New Roman"/>
          <w:sz w:val="28"/>
          <w:szCs w:val="28"/>
        </w:rPr>
        <w:t>（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C1）</w:t>
      </w:r>
    </w:p>
    <w:p w14:paraId="7707679F" w14:textId="77777777" w:rsidR="00DE4D9B" w:rsidRPr="0024027E" w:rsidRDefault="00DE4D9B" w:rsidP="00DE4D9B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309D496" w14:textId="77777777" w:rsidR="009A134C" w:rsidRPr="0024027E" w:rsidRDefault="009A134C" w:rsidP="009A134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造恶也是上师的加持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如何理解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5B2D6D76" w14:textId="77777777" w:rsidR="009A134C" w:rsidRPr="0024027E" w:rsidRDefault="009A134C" w:rsidP="009A134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答：造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恶本身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是上师的加持，但即使在造恶的时候上师也在加持我们，如果不是这样，可能我们会造更大的恶业，上师的加持已经让我们避免了很多过失。从另一个角度，造恶的时候我们也没有离开佛性如来藏清净的本体，也就是没有离开实相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78CD2227" w14:textId="77777777" w:rsidR="009A134C" w:rsidRPr="0024027E" w:rsidRDefault="009A134C" w:rsidP="009A134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问：一切都是上师的加持，那我不用修了？可以坐等上师的加持吗？</w:t>
      </w:r>
    </w:p>
    <w:p w14:paraId="70A42DA6" w14:textId="77777777" w:rsidR="009A134C" w:rsidRPr="0024027E" w:rsidRDefault="009A134C" w:rsidP="009A134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答：要看自己有没有那么高的境界去圆满领受加持，就像你本来是佛，是不是不用修了，显然不是，虽然你本来是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佛但是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没有认识到，没有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现前佛果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，还是要修行。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65782054" w14:textId="77777777" w:rsidR="009A134C" w:rsidRPr="0024027E" w:rsidRDefault="009A134C" w:rsidP="009A134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一切显现都是三宝的游舞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如何理解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4C7D2D6D" w14:textId="77777777" w:rsidR="009A134C" w:rsidRPr="0024027E" w:rsidRDefault="009A134C" w:rsidP="009A134C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答：一切显现没有离开实相。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2C860C07" w14:textId="77777777" w:rsidR="00DE4D9B" w:rsidRPr="00AE71CF" w:rsidRDefault="00DE4D9B" w:rsidP="003371D7">
      <w:pPr>
        <w:shd w:val="clear" w:color="auto" w:fill="FFFFFF"/>
        <w:spacing w:line="540" w:lineRule="exact"/>
        <w:rPr>
          <w:rFonts w:ascii="heiti, hei" w:hAnsi="heiti, hei" w:hint="eastAsia"/>
          <w:b/>
          <w:bCs/>
          <w:color w:val="202223"/>
          <w:sz w:val="27"/>
          <w:szCs w:val="27"/>
        </w:rPr>
      </w:pPr>
    </w:p>
    <w:p w14:paraId="44605F88" w14:textId="7535DB61" w:rsidR="0083288C" w:rsidRPr="002F5B6B" w:rsidRDefault="0083288C" w:rsidP="002F5B6B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7" w:name="_Toc59620122"/>
      <w:r w:rsidRPr="0024027E">
        <w:rPr>
          <w:rFonts w:ascii="华文仿宋" w:eastAsia="华文仿宋" w:hAnsi="华文仿宋"/>
          <w:color w:val="0070C0"/>
          <w:sz w:val="28"/>
          <w:szCs w:val="28"/>
        </w:rPr>
        <w:t>日常生活中如何祈祷三宝</w:t>
      </w:r>
      <w:bookmarkEnd w:id="7"/>
    </w:p>
    <w:p w14:paraId="052A04B8" w14:textId="77777777" w:rsidR="008C6EB5" w:rsidRPr="0024027E" w:rsidRDefault="008C6EB5" w:rsidP="008C6EB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问：在88课日常观想中讲如果在临睡觉前仅仅意念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上师安住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于枕头上垂念我们，就能将梦境转入光明，那么我们直接将成就解脱的经书放在枕头上岂不是加持力更大？</w:t>
      </w:r>
    </w:p>
    <w:p w14:paraId="3803AB1C" w14:textId="77777777" w:rsidR="008C6EB5" w:rsidRPr="0024027E" w:rsidRDefault="008C6EB5" w:rsidP="008C6EB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答：两种方式都有很大的功德。不能忽视的是，内心的观想和信心具有非常大的作用，祈祷非常重要。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166F0A1" w14:textId="3DD52E77" w:rsidR="008C6EB5" w:rsidRDefault="008C6EB5" w:rsidP="003371D7">
      <w:pPr>
        <w:shd w:val="clear" w:color="auto" w:fill="FFFFFF"/>
        <w:spacing w:line="540" w:lineRule="exact"/>
        <w:rPr>
          <w:rFonts w:ascii="heiti, hei" w:hAnsi="heiti, hei" w:hint="eastAsia"/>
          <w:b/>
          <w:bCs/>
          <w:color w:val="202223"/>
          <w:sz w:val="27"/>
          <w:szCs w:val="27"/>
        </w:rPr>
      </w:pPr>
    </w:p>
    <w:p w14:paraId="442D1938" w14:textId="77777777" w:rsidR="005E580B" w:rsidRPr="0024027E" w:rsidRDefault="005E580B" w:rsidP="005E58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前行广释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第八十八节课，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吃饭：享用饮食的时候，就像平时会供一样，将三宝的坛城观于自己喉间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三宝的坛城如何理解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112D5F66" w14:textId="77777777" w:rsidR="005E580B" w:rsidRPr="0024027E" w:rsidRDefault="005E580B" w:rsidP="005E58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答：坛城有时可以理解为佛菩萨显现安住的地方（宫殿）。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14B18EAB" w14:textId="77777777" w:rsidR="005E580B" w:rsidRPr="0024027E" w:rsidRDefault="005E580B" w:rsidP="005E58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前行广释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第八十八节课，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在观想时我们的身体全部显而无自性的，</w:t>
      </w:r>
      <w:proofErr w:type="gramStart"/>
      <w:r w:rsidRPr="0024027E">
        <w:rPr>
          <w:rFonts w:ascii="华文仿宋" w:eastAsia="华文仿宋" w:hAnsi="华文仿宋" w:cs="宋体" w:hint="eastAsia"/>
          <w:sz w:val="28"/>
          <w:szCs w:val="28"/>
        </w:rPr>
        <w:t>一</w:t>
      </w:r>
      <w:proofErr w:type="gramEnd"/>
      <w:r w:rsidRPr="0024027E">
        <w:rPr>
          <w:rFonts w:ascii="华文仿宋" w:eastAsia="华文仿宋" w:hAnsi="华文仿宋" w:cs="宋体" w:hint="eastAsia"/>
          <w:sz w:val="28"/>
          <w:szCs w:val="28"/>
        </w:rPr>
        <w:t>尘上有无数刹土和世界。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这一句如何理解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7ABAFBF3" w14:textId="77777777" w:rsidR="005E580B" w:rsidRPr="0024027E" w:rsidRDefault="005E580B" w:rsidP="005E58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答：在空性的基础上，有许多微妙的</w:t>
      </w:r>
      <w:r w:rsidRPr="0023673A">
        <w:rPr>
          <w:rFonts w:ascii="华文仿宋" w:eastAsia="华文仿宋" w:hAnsi="华文仿宋" w:cs="Times New Roman" w:hint="eastAsia"/>
          <w:b/>
          <w:bCs/>
          <w:sz w:val="24"/>
          <w:szCs w:val="24"/>
        </w:rPr>
        <w:t>显现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7260A491" w14:textId="77777777" w:rsidR="005E580B" w:rsidRPr="0024027E" w:rsidRDefault="005E580B" w:rsidP="005E58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遇到悦意的外境如佩戴装饰的俊男美女等，也应先供养三宝。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在这里不太理解为什么</w:t>
      </w:r>
      <w:r w:rsidRPr="0024027E">
        <w:rPr>
          <w:rFonts w:ascii="华文仿宋" w:eastAsia="华文仿宋" w:hAnsi="华文仿宋" w:cs="宋体"/>
          <w:sz w:val="28"/>
          <w:szCs w:val="28"/>
        </w:rPr>
        <w:t>？</w:t>
      </w:r>
    </w:p>
    <w:p w14:paraId="0096424B" w14:textId="77777777" w:rsidR="005E580B" w:rsidRPr="0024027E" w:rsidRDefault="005E580B" w:rsidP="005E58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答：凡是我们认为好看的美好的事物都可以供养三宝。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宋体"/>
          <w:sz w:val="28"/>
          <w:szCs w:val="28"/>
        </w:rPr>
        <w:t>）</w:t>
      </w:r>
    </w:p>
    <w:p w14:paraId="366462BF" w14:textId="53253A80" w:rsidR="005E580B" w:rsidRDefault="005E580B" w:rsidP="003371D7">
      <w:pPr>
        <w:shd w:val="clear" w:color="auto" w:fill="FFFFFF"/>
        <w:spacing w:line="540" w:lineRule="exact"/>
        <w:rPr>
          <w:rFonts w:ascii="heiti, hei" w:hAnsi="heiti, hei" w:hint="eastAsia"/>
          <w:b/>
          <w:bCs/>
          <w:color w:val="202223"/>
          <w:sz w:val="27"/>
          <w:szCs w:val="27"/>
        </w:rPr>
      </w:pPr>
    </w:p>
    <w:p w14:paraId="44044A3B" w14:textId="77777777" w:rsidR="00E61C19" w:rsidRPr="0024027E" w:rsidRDefault="00E61C19" w:rsidP="00E61C1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问：前行中</w:t>
      </w:r>
      <w:r w:rsidRPr="0024027E">
        <w:rPr>
          <w:rFonts w:ascii="华文仿宋" w:eastAsia="华文仿宋" w:hAnsi="华文仿宋" w:cs="Times New Roman"/>
          <w:sz w:val="28"/>
          <w:szCs w:val="28"/>
        </w:rPr>
        <w:t>88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24027E">
        <w:rPr>
          <w:rFonts w:ascii="华文仿宋" w:eastAsia="华文仿宋" w:hAnsi="华文仿宋" w:cs="Times New Roman"/>
          <w:sz w:val="28"/>
          <w:szCs w:val="28"/>
        </w:rPr>
        <w:t>1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自己获得现世的幸福美满、安居乐业、名声远扬等任何称心如意的事情，也要想到这完全来自于三宝的大悲，首先供养三宝，生起恭敬心，并观清净心。</w:t>
      </w:r>
      <w:r w:rsidRPr="0024027E">
        <w:rPr>
          <w:rFonts w:ascii="华文仿宋" w:eastAsia="华文仿宋" w:hAnsi="华文仿宋" w:cs="Times New Roman"/>
          <w:sz w:val="28"/>
          <w:szCs w:val="28"/>
        </w:rPr>
        <w:t>2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我们要把这些理念搞清楚，对</w:t>
      </w:r>
      <w:r w:rsidRPr="0024027E">
        <w:rPr>
          <w:rFonts w:ascii="华文仿宋" w:eastAsia="华文仿宋" w:hAnsi="华文仿宋" w:cs="Times New Roman"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一切显现都是三宝的游舞</w:t>
      </w:r>
      <w:r w:rsidRPr="0024027E">
        <w:rPr>
          <w:rFonts w:ascii="华文仿宋" w:eastAsia="华文仿宋" w:hAnsi="华文仿宋" w:cs="Times New Roman"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sz w:val="28"/>
          <w:szCs w:val="28"/>
        </w:rPr>
        <w:t>要深信不疑，并且观清净心。疑问：其中多处提到要观清净心，如何观想？</w:t>
      </w:r>
    </w:p>
    <w:p w14:paraId="73A08E8D" w14:textId="77777777" w:rsidR="00E61C19" w:rsidRPr="0024027E" w:rsidRDefault="00E61C19" w:rsidP="00E61C1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【这样的上师瑜伽（应用到日常生活的行住坐卧当中），行走的时候将上师观想在右肩上方的虚空中，作为右绕的对境；安坐的时候将上师观想在头顶的虚空中，作为祈祷的对境；享用饮食的时候将上师观想在喉间，作为饮食献新的供养处；躺下的时候将上师观想在心间，作为所知入瓶的摄要。总而言之，随时随地将自己的住处观想成真正的铜色吉祥山，拥有这样的正念；将一切显现观想成上师的身体、恭敬诚信；当罹患疾病、出现魔障等不幸的事情时，也要想到这是上师以大悲恩赐我尽除恶业的方便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满心欢喜，而不要生起断除之心；当获得幸福安乐、丰衣足食、善法增上等顺缘的时候，要认识到这些都是上师的大悲所致，万万不可心生我慢欣喜若狂；】——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这是《前行引导文》当中上师瑜伽部分的内容，个人理解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观清净心</w:t>
      </w:r>
      <w:r w:rsidRPr="0024027E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24027E">
        <w:rPr>
          <w:rFonts w:ascii="华文仿宋" w:eastAsia="华文仿宋" w:hAnsi="华文仿宋" w:cs="宋体" w:hint="eastAsia"/>
          <w:b/>
          <w:bCs/>
          <w:sz w:val="28"/>
          <w:szCs w:val="28"/>
        </w:rPr>
        <w:t>可能与这段内容的含义有类似的地方。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24027E">
        <w:rPr>
          <w:rFonts w:ascii="华文仿宋" w:eastAsia="华文仿宋" w:hAnsi="华文仿宋" w:cs="Times New Roman"/>
          <w:sz w:val="28"/>
          <w:szCs w:val="28"/>
        </w:rPr>
        <w:t>C1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）</w:t>
      </w:r>
    </w:p>
    <w:p w14:paraId="56422EA5" w14:textId="77777777" w:rsidR="00E61C19" w:rsidRPr="0024027E" w:rsidRDefault="00E61C19" w:rsidP="003371D7">
      <w:pPr>
        <w:shd w:val="clear" w:color="auto" w:fill="FFFFFF"/>
        <w:spacing w:line="540" w:lineRule="exact"/>
        <w:rPr>
          <w:rFonts w:ascii="heiti, hei" w:hAnsi="heiti, hei" w:hint="eastAsia"/>
          <w:b/>
          <w:bCs/>
          <w:color w:val="202223"/>
          <w:sz w:val="27"/>
          <w:szCs w:val="27"/>
        </w:rPr>
      </w:pPr>
    </w:p>
    <w:p w14:paraId="4A6FCEC8" w14:textId="3FF57089" w:rsidR="00911B93" w:rsidRPr="00D87DBF" w:rsidRDefault="000F5348" w:rsidP="00D87DB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8" w:name="_Toc59620123"/>
      <w:r>
        <w:rPr>
          <w:rFonts w:ascii="华文仿宋" w:eastAsia="华文仿宋" w:hAnsi="华文仿宋" w:hint="eastAsia"/>
          <w:color w:val="0070C0"/>
          <w:sz w:val="28"/>
          <w:szCs w:val="28"/>
        </w:rPr>
        <w:t>四皈依</w:t>
      </w:r>
      <w:bookmarkEnd w:id="8"/>
    </w:p>
    <w:p w14:paraId="1435990F" w14:textId="77777777" w:rsidR="00BE4BB5" w:rsidRPr="00837FC1" w:rsidRDefault="00BE4BB5" w:rsidP="003371D7">
      <w:pPr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837FC1">
        <w:rPr>
          <w:rFonts w:ascii="华文仿宋" w:eastAsia="华文仿宋" w:hAnsi="华文仿宋" w:cs="宋体" w:hint="eastAsia"/>
          <w:sz w:val="28"/>
          <w:szCs w:val="28"/>
        </w:rPr>
        <w:t>问：</w:t>
      </w:r>
      <w:r w:rsidRPr="00837FC1">
        <w:rPr>
          <w:rFonts w:ascii="华文仿宋" w:eastAsia="华文仿宋" w:hAnsi="华文仿宋" w:cs="宋体"/>
          <w:sz w:val="28"/>
          <w:szCs w:val="28"/>
        </w:rPr>
        <w:t>汉传佛教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中讲</w:t>
      </w:r>
      <w:r w:rsidRPr="00837FC1">
        <w:rPr>
          <w:rFonts w:ascii="华文仿宋" w:eastAsia="华文仿宋" w:hAnsi="华文仿宋" w:cs="宋体"/>
          <w:sz w:val="28"/>
          <w:szCs w:val="28"/>
        </w:rPr>
        <w:t>三皈依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：皈依</w:t>
      </w:r>
      <w:r w:rsidRPr="00837FC1">
        <w:rPr>
          <w:rFonts w:ascii="华文仿宋" w:eastAsia="华文仿宋" w:hAnsi="华文仿宋" w:cs="宋体"/>
          <w:sz w:val="28"/>
          <w:szCs w:val="28"/>
        </w:rPr>
        <w:t>佛、皈依法、皈依僧，接触藏传佛教之后又出现了两个名词：皈依上师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、</w:t>
      </w:r>
      <w:r w:rsidRPr="00837FC1">
        <w:rPr>
          <w:rFonts w:ascii="华文仿宋" w:eastAsia="华文仿宋" w:hAnsi="华文仿宋" w:cs="宋体"/>
          <w:sz w:val="28"/>
          <w:szCs w:val="28"/>
        </w:rPr>
        <w:t>皈依金刚上师，您能否简要介绍一下这之间的关系。</w:t>
      </w:r>
    </w:p>
    <w:p w14:paraId="04274D30" w14:textId="77777777" w:rsidR="00BE4BB5" w:rsidRDefault="00BE4BB5" w:rsidP="003371D7">
      <w:pPr>
        <w:pStyle w:val="ac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答：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三皈依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就是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皈依佛、皈依法、皈依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僧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，四皈依在这上面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再加皈依上师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。实际上，三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皈依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和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四皈依在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内容上都是一个意思，因为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皈依</w:t>
      </w:r>
      <w:proofErr w:type="gramStart"/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僧</w:t>
      </w:r>
      <w:proofErr w:type="gramEnd"/>
      <w:r w:rsidRPr="00837FC1">
        <w:rPr>
          <w:rFonts w:ascii="华文仿宋" w:eastAsia="华文仿宋" w:hAnsi="华文仿宋"/>
          <w:b/>
          <w:bCs/>
          <w:sz w:val="28"/>
          <w:szCs w:val="28"/>
        </w:rPr>
        <w:t>里面已经包含了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上师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，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四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个三个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实际上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都是一样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的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。不分开的话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内容上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也是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不多不少，因为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皈依</w:t>
      </w:r>
      <w:proofErr w:type="gramStart"/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僧</w:t>
      </w:r>
      <w:proofErr w:type="gramEnd"/>
      <w:r w:rsidRPr="00837FC1">
        <w:rPr>
          <w:rFonts w:ascii="华文仿宋" w:eastAsia="华文仿宋" w:hAnsi="华文仿宋"/>
          <w:b/>
          <w:bCs/>
          <w:sz w:val="28"/>
          <w:szCs w:val="28"/>
        </w:rPr>
        <w:t>里面已经包含了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皈依上师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，所以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三皈依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也是可以的。</w:t>
      </w:r>
      <w:proofErr w:type="gramStart"/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僧</w:t>
      </w:r>
      <w:proofErr w:type="gramEnd"/>
      <w:r w:rsidRPr="00837FC1">
        <w:rPr>
          <w:rFonts w:ascii="华文仿宋" w:eastAsia="华文仿宋" w:hAnsi="华文仿宋"/>
          <w:b/>
          <w:bCs/>
          <w:sz w:val="28"/>
          <w:szCs w:val="28"/>
        </w:rPr>
        <w:t>就是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僧人，从这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里面把自己的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上师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分开皈依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也是可以的，因为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上师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虽然包括在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僧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众里面，但是对我们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自己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而言稍微有点特殊，所以分开讲也可以。还有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皈依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金刚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上师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，跟皈依上师实际上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是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一个意思。</w:t>
      </w:r>
      <w:r w:rsidRPr="00837FC1">
        <w:rPr>
          <w:rFonts w:ascii="华文仿宋" w:eastAsia="华文仿宋" w:hAnsi="华文仿宋" w:hint="eastAsia"/>
          <w:b/>
          <w:bCs/>
          <w:sz w:val="28"/>
          <w:szCs w:val="28"/>
        </w:rPr>
        <w:t>总之，三皈依、四皈依</w:t>
      </w:r>
      <w:r w:rsidRPr="00837FC1">
        <w:rPr>
          <w:rFonts w:ascii="华文仿宋" w:eastAsia="华文仿宋" w:hAnsi="华文仿宋"/>
          <w:b/>
          <w:bCs/>
          <w:sz w:val="28"/>
          <w:szCs w:val="28"/>
        </w:rPr>
        <w:t>不矛盾。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慈诚罗珠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堪布《问答摘录》）</w:t>
      </w:r>
    </w:p>
    <w:p w14:paraId="1C35EB5E" w14:textId="4B91813E" w:rsidR="00BE4BB5" w:rsidRDefault="00BE4BB5" w:rsidP="003371D7">
      <w:pPr>
        <w:pStyle w:val="ac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3C4C7AB5" w14:textId="77777777" w:rsidR="000165FC" w:rsidRPr="00837FC1" w:rsidRDefault="000165FC" w:rsidP="003371D7">
      <w:pPr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837FC1">
        <w:rPr>
          <w:rFonts w:ascii="华文仿宋" w:eastAsia="华文仿宋" w:hAnsi="华文仿宋" w:cs="宋体" w:hint="eastAsia"/>
          <w:sz w:val="28"/>
          <w:szCs w:val="28"/>
        </w:rPr>
        <w:t>问：</w:t>
      </w:r>
      <w:r w:rsidRPr="00837FC1">
        <w:rPr>
          <w:rFonts w:ascii="华文仿宋" w:eastAsia="华文仿宋" w:hAnsi="华文仿宋" w:cs="宋体"/>
          <w:sz w:val="28"/>
          <w:szCs w:val="28"/>
        </w:rPr>
        <w:t>四皈依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中，</w:t>
      </w:r>
      <w:r w:rsidRPr="00837FC1">
        <w:rPr>
          <w:rFonts w:ascii="华文仿宋" w:eastAsia="华文仿宋" w:hAnsi="华文仿宋" w:cs="宋体"/>
          <w:sz w:val="28"/>
          <w:szCs w:val="28"/>
        </w:rPr>
        <w:t>上师是属于僧宝的一部分，这是不是说明上师只能是出家众来担任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？</w:t>
      </w:r>
    </w:p>
    <w:p w14:paraId="5D0C46B9" w14:textId="77777777" w:rsidR="000165FC" w:rsidRPr="00174A8C" w:rsidRDefault="000165FC" w:rsidP="003371D7">
      <w:pPr>
        <w:spacing w:line="540" w:lineRule="exact"/>
        <w:rPr>
          <w:rFonts w:ascii="华文仿宋" w:eastAsia="华文仿宋" w:hAnsi="华文仿宋" w:cs="宋体"/>
          <w:b/>
          <w:sz w:val="28"/>
          <w:szCs w:val="28"/>
        </w:rPr>
      </w:pP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答：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也不一定。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大乘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佛教的僧，就像观世音菩萨、文殊菩萨，这样子的菩萨</w:t>
      </w:r>
      <w:proofErr w:type="gramStart"/>
      <w:r w:rsidRPr="00837FC1">
        <w:rPr>
          <w:rFonts w:ascii="华文仿宋" w:eastAsia="华文仿宋" w:hAnsi="华文仿宋" w:cs="宋体"/>
          <w:b/>
          <w:sz w:val="28"/>
          <w:szCs w:val="28"/>
        </w:rPr>
        <w:t>叫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作</w:t>
      </w:r>
      <w:proofErr w:type="gramEnd"/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僧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。菩萨不一定是出家人，有出家人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，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也有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不是出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家人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，都有的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。</w:t>
      </w:r>
      <w:r>
        <w:rPr>
          <w:rFonts w:ascii="华文仿宋" w:eastAsia="华文仿宋" w:hAnsi="华文仿宋" w:cs="宋体" w:hint="eastAsia"/>
          <w:sz w:val="28"/>
          <w:szCs w:val="28"/>
        </w:rPr>
        <w:t>（</w:t>
      </w:r>
      <w:proofErr w:type="gramStart"/>
      <w:r>
        <w:rPr>
          <w:rFonts w:ascii="华文仿宋" w:eastAsia="华文仿宋" w:hAnsi="华文仿宋" w:cs="宋体" w:hint="eastAsia"/>
          <w:sz w:val="28"/>
          <w:szCs w:val="28"/>
        </w:rPr>
        <w:t>慈诚罗珠</w:t>
      </w:r>
      <w:proofErr w:type="gramEnd"/>
      <w:r>
        <w:rPr>
          <w:rFonts w:ascii="华文仿宋" w:eastAsia="华文仿宋" w:hAnsi="华文仿宋" w:cs="宋体" w:hint="eastAsia"/>
          <w:sz w:val="28"/>
          <w:szCs w:val="28"/>
        </w:rPr>
        <w:t>堪布《问答摘录》）</w:t>
      </w:r>
    </w:p>
    <w:p w14:paraId="3B02004C" w14:textId="77777777" w:rsidR="000165FC" w:rsidRPr="00174A8C" w:rsidRDefault="000165FC" w:rsidP="003371D7">
      <w:pPr>
        <w:spacing w:line="540" w:lineRule="exact"/>
        <w:rPr>
          <w:rFonts w:ascii="华文仿宋" w:eastAsia="华文仿宋" w:hAnsi="华文仿宋" w:cs="宋体"/>
          <w:bCs/>
          <w:sz w:val="28"/>
          <w:szCs w:val="28"/>
        </w:rPr>
      </w:pPr>
      <w:r w:rsidRPr="00174A8C">
        <w:rPr>
          <w:rFonts w:ascii="华文仿宋" w:eastAsia="华文仿宋" w:hAnsi="华文仿宋" w:cs="宋体" w:hint="eastAsia"/>
          <w:bCs/>
          <w:sz w:val="28"/>
          <w:szCs w:val="28"/>
        </w:rPr>
        <w:t>问：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那</w:t>
      </w:r>
      <w:r w:rsidRPr="00174A8C">
        <w:rPr>
          <w:rFonts w:ascii="华文仿宋" w:eastAsia="华文仿宋" w:hAnsi="华文仿宋" w:cs="宋体" w:hint="eastAsia"/>
          <w:bCs/>
          <w:sz w:val="28"/>
          <w:szCs w:val="28"/>
        </w:rPr>
        <w:t>僧</w:t>
      </w:r>
      <w:proofErr w:type="gramStart"/>
      <w:r w:rsidRPr="00174A8C">
        <w:rPr>
          <w:rFonts w:ascii="华文仿宋" w:eastAsia="华文仿宋" w:hAnsi="华文仿宋" w:cs="宋体" w:hint="eastAsia"/>
          <w:bCs/>
          <w:sz w:val="28"/>
          <w:szCs w:val="28"/>
        </w:rPr>
        <w:t>宝其实</w:t>
      </w:r>
      <w:proofErr w:type="gramEnd"/>
      <w:r w:rsidRPr="00174A8C">
        <w:rPr>
          <w:rFonts w:ascii="华文仿宋" w:eastAsia="华文仿宋" w:hAnsi="华文仿宋" w:cs="宋体" w:hint="eastAsia"/>
          <w:bCs/>
          <w:sz w:val="28"/>
          <w:szCs w:val="28"/>
        </w:rPr>
        <w:t>也可以不一定是出家人？</w:t>
      </w:r>
    </w:p>
    <w:p w14:paraId="56D23C53" w14:textId="77777777" w:rsidR="000165FC" w:rsidRPr="00837FC1" w:rsidRDefault="000165FC" w:rsidP="003371D7">
      <w:pPr>
        <w:spacing w:line="540" w:lineRule="exact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答：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大乘佛教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的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观点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是这样。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小乘佛教不一样，小乘佛教的</w:t>
      </w:r>
      <w:proofErr w:type="gramStart"/>
      <w:r w:rsidRPr="00837FC1">
        <w:rPr>
          <w:rFonts w:ascii="华文仿宋" w:eastAsia="华文仿宋" w:hAnsi="华文仿宋" w:cs="宋体"/>
          <w:b/>
          <w:sz w:val="28"/>
          <w:szCs w:val="28"/>
        </w:rPr>
        <w:t>僧一般</w:t>
      </w:r>
      <w:proofErr w:type="gramEnd"/>
      <w:r w:rsidRPr="00837FC1">
        <w:rPr>
          <w:rFonts w:ascii="华文仿宋" w:eastAsia="华文仿宋" w:hAnsi="华文仿宋" w:cs="宋体"/>
          <w:b/>
          <w:sz w:val="28"/>
          <w:szCs w:val="28"/>
        </w:rPr>
        <w:t>都是指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lastRenderedPageBreak/>
        <w:t>出家人，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四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个以上的出家人。</w:t>
      </w:r>
      <w:r>
        <w:rPr>
          <w:rFonts w:ascii="华文仿宋" w:eastAsia="华文仿宋" w:hAnsi="华文仿宋" w:cs="宋体" w:hint="eastAsia"/>
          <w:sz w:val="28"/>
          <w:szCs w:val="28"/>
        </w:rPr>
        <w:t>（</w:t>
      </w:r>
      <w:proofErr w:type="gramStart"/>
      <w:r>
        <w:rPr>
          <w:rFonts w:ascii="华文仿宋" w:eastAsia="华文仿宋" w:hAnsi="华文仿宋" w:cs="宋体" w:hint="eastAsia"/>
          <w:sz w:val="28"/>
          <w:szCs w:val="28"/>
        </w:rPr>
        <w:t>慈诚罗珠</w:t>
      </w:r>
      <w:proofErr w:type="gramEnd"/>
      <w:r>
        <w:rPr>
          <w:rFonts w:ascii="华文仿宋" w:eastAsia="华文仿宋" w:hAnsi="华文仿宋" w:cs="宋体" w:hint="eastAsia"/>
          <w:sz w:val="28"/>
          <w:szCs w:val="28"/>
        </w:rPr>
        <w:t>堪布《问答摘录》）</w:t>
      </w:r>
    </w:p>
    <w:p w14:paraId="5A611863" w14:textId="77777777" w:rsidR="000165FC" w:rsidRPr="00843AD3" w:rsidRDefault="000165FC" w:rsidP="003371D7">
      <w:pPr>
        <w:spacing w:line="540" w:lineRule="exact"/>
        <w:rPr>
          <w:rFonts w:ascii="华文仿宋" w:eastAsia="华文仿宋" w:hAnsi="华文仿宋" w:cs="宋体"/>
          <w:sz w:val="28"/>
          <w:szCs w:val="28"/>
        </w:rPr>
      </w:pPr>
    </w:p>
    <w:p w14:paraId="59F17ECE" w14:textId="77777777" w:rsidR="000165FC" w:rsidRPr="00837FC1" w:rsidRDefault="000165FC" w:rsidP="003371D7">
      <w:pPr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837FC1">
        <w:rPr>
          <w:rFonts w:ascii="华文仿宋" w:eastAsia="华文仿宋" w:hAnsi="华文仿宋" w:cs="宋体" w:hint="eastAsia"/>
          <w:sz w:val="28"/>
          <w:szCs w:val="28"/>
        </w:rPr>
        <w:t>问：</w:t>
      </w:r>
      <w:r w:rsidRPr="00837FC1">
        <w:rPr>
          <w:rFonts w:ascii="华文仿宋" w:eastAsia="华文仿宋" w:hAnsi="华文仿宋" w:cs="宋体"/>
          <w:sz w:val="28"/>
          <w:szCs w:val="28"/>
        </w:rPr>
        <w:t>四皈依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中</w:t>
      </w:r>
      <w:r w:rsidRPr="00837FC1">
        <w:rPr>
          <w:rFonts w:ascii="华文仿宋" w:eastAsia="华文仿宋" w:hAnsi="华文仿宋" w:cs="宋体"/>
          <w:sz w:val="28"/>
          <w:szCs w:val="28"/>
        </w:rPr>
        <w:t>，皈依上师是放在第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一</w:t>
      </w:r>
      <w:r w:rsidRPr="00837FC1">
        <w:rPr>
          <w:rFonts w:ascii="华文仿宋" w:eastAsia="华文仿宋" w:hAnsi="华文仿宋" w:cs="宋体"/>
          <w:sz w:val="28"/>
          <w:szCs w:val="28"/>
        </w:rPr>
        <w:t>位的，这是不是说明皈依上师更重要或者更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根本？</w:t>
      </w:r>
    </w:p>
    <w:p w14:paraId="209A93CF" w14:textId="77777777" w:rsidR="000165FC" w:rsidRPr="00837FC1" w:rsidRDefault="000165FC" w:rsidP="003371D7">
      <w:pPr>
        <w:spacing w:line="540" w:lineRule="exact"/>
        <w:rPr>
          <w:rFonts w:ascii="华文仿宋" w:eastAsia="华文仿宋" w:hAnsi="华文仿宋" w:cs="宋体"/>
          <w:b/>
          <w:sz w:val="28"/>
          <w:szCs w:val="28"/>
        </w:rPr>
      </w:pP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答：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因为我们要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先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找到一个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上师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，然后通过上师再去了解佛是什么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、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法是什么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、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僧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是什么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，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所以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上师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放在前面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。</w:t>
      </w:r>
      <w:r>
        <w:rPr>
          <w:rFonts w:ascii="华文仿宋" w:eastAsia="华文仿宋" w:hAnsi="华文仿宋" w:cs="宋体" w:hint="eastAsia"/>
          <w:sz w:val="28"/>
          <w:szCs w:val="28"/>
        </w:rPr>
        <w:t>（</w:t>
      </w:r>
      <w:proofErr w:type="gramStart"/>
      <w:r>
        <w:rPr>
          <w:rFonts w:ascii="华文仿宋" w:eastAsia="华文仿宋" w:hAnsi="华文仿宋" w:cs="宋体" w:hint="eastAsia"/>
          <w:sz w:val="28"/>
          <w:szCs w:val="28"/>
        </w:rPr>
        <w:t>慈诚罗珠</w:t>
      </w:r>
      <w:proofErr w:type="gramEnd"/>
      <w:r>
        <w:rPr>
          <w:rFonts w:ascii="华文仿宋" w:eastAsia="华文仿宋" w:hAnsi="华文仿宋" w:cs="宋体" w:hint="eastAsia"/>
          <w:sz w:val="28"/>
          <w:szCs w:val="28"/>
        </w:rPr>
        <w:t>堪布《问答摘录》）</w:t>
      </w:r>
    </w:p>
    <w:p w14:paraId="6525200C" w14:textId="77777777" w:rsidR="000165FC" w:rsidRPr="00837FC1" w:rsidRDefault="000165FC" w:rsidP="003371D7">
      <w:pPr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837FC1">
        <w:rPr>
          <w:rFonts w:ascii="华文仿宋" w:eastAsia="华文仿宋" w:hAnsi="华文仿宋" w:cs="宋体" w:hint="eastAsia"/>
          <w:sz w:val="28"/>
          <w:szCs w:val="28"/>
        </w:rPr>
        <w:t>问：但</w:t>
      </w:r>
      <w:r w:rsidRPr="00837FC1">
        <w:rPr>
          <w:rFonts w:ascii="华文仿宋" w:eastAsia="华文仿宋" w:hAnsi="华文仿宋" w:cs="宋体"/>
          <w:sz w:val="28"/>
          <w:szCs w:val="28"/>
        </w:rPr>
        <w:t>有些人的学佛道路并不是这样，他们可能是先了解佛、法，然后经过很多年的了解才找到一个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上师</w:t>
      </w:r>
      <w:r w:rsidRPr="00837FC1">
        <w:rPr>
          <w:rFonts w:ascii="华文仿宋" w:eastAsia="华文仿宋" w:hAnsi="华文仿宋" w:cs="宋体"/>
          <w:sz w:val="28"/>
          <w:szCs w:val="28"/>
        </w:rPr>
        <w:t>，所以不一定是通过</w:t>
      </w:r>
      <w:r w:rsidRPr="00837FC1">
        <w:rPr>
          <w:rFonts w:ascii="华文仿宋" w:eastAsia="华文仿宋" w:hAnsi="华文仿宋" w:cs="宋体" w:hint="eastAsia"/>
          <w:sz w:val="28"/>
          <w:szCs w:val="28"/>
        </w:rPr>
        <w:t>上</w:t>
      </w:r>
      <w:proofErr w:type="gramStart"/>
      <w:r w:rsidRPr="00837FC1">
        <w:rPr>
          <w:rFonts w:ascii="华文仿宋" w:eastAsia="华文仿宋" w:hAnsi="华文仿宋" w:cs="宋体" w:hint="eastAsia"/>
          <w:sz w:val="28"/>
          <w:szCs w:val="28"/>
        </w:rPr>
        <w:t>师了解佛</w:t>
      </w:r>
      <w:proofErr w:type="gramEnd"/>
      <w:r w:rsidRPr="00837FC1">
        <w:rPr>
          <w:rFonts w:ascii="华文仿宋" w:eastAsia="华文仿宋" w:hAnsi="华文仿宋" w:cs="宋体" w:hint="eastAsia"/>
          <w:sz w:val="28"/>
          <w:szCs w:val="28"/>
        </w:rPr>
        <w:t>、法、僧。</w:t>
      </w:r>
    </w:p>
    <w:p w14:paraId="5C4B60DF" w14:textId="77777777" w:rsidR="000165FC" w:rsidRPr="00837FC1" w:rsidRDefault="000165FC" w:rsidP="003371D7">
      <w:pPr>
        <w:spacing w:line="540" w:lineRule="exact"/>
        <w:rPr>
          <w:rFonts w:ascii="华文仿宋" w:eastAsia="华文仿宋" w:hAnsi="华文仿宋" w:cs="宋体"/>
          <w:b/>
          <w:sz w:val="28"/>
          <w:szCs w:val="28"/>
        </w:rPr>
      </w:pP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答：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我们可以这样子理解：释迦牟尼佛的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智慧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，就像水库里面的水；从释迦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牟尼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佛到我们的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上师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之间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，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有几百个、几千个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传承上师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，</w:t>
      </w:r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就像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自来水的管道；然后我们自己的</w:t>
      </w:r>
      <w:proofErr w:type="gramStart"/>
      <w:r w:rsidRPr="00837FC1">
        <w:rPr>
          <w:rFonts w:ascii="华文仿宋" w:eastAsia="华文仿宋" w:hAnsi="华文仿宋" w:cs="宋体"/>
          <w:b/>
          <w:sz w:val="28"/>
          <w:szCs w:val="28"/>
        </w:rPr>
        <w:t>上师善知识</w:t>
      </w:r>
      <w:proofErr w:type="gramEnd"/>
      <w:r w:rsidRPr="00837FC1">
        <w:rPr>
          <w:rFonts w:ascii="华文仿宋" w:eastAsia="华文仿宋" w:hAnsi="华文仿宋" w:cs="宋体" w:hint="eastAsia"/>
          <w:b/>
          <w:sz w:val="28"/>
          <w:szCs w:val="28"/>
        </w:rPr>
        <w:t>，</w:t>
      </w:r>
      <w:r w:rsidRPr="00837FC1">
        <w:rPr>
          <w:rFonts w:ascii="华文仿宋" w:eastAsia="华文仿宋" w:hAnsi="华文仿宋" w:cs="宋体"/>
          <w:b/>
          <w:sz w:val="28"/>
          <w:szCs w:val="28"/>
        </w:rPr>
        <w:t>就是水龙头。你说离你最近的是哪一个呢？</w:t>
      </w:r>
      <w:r>
        <w:rPr>
          <w:rFonts w:ascii="华文仿宋" w:eastAsia="华文仿宋" w:hAnsi="华文仿宋" w:cs="宋体" w:hint="eastAsia"/>
          <w:sz w:val="28"/>
          <w:szCs w:val="28"/>
        </w:rPr>
        <w:t>（</w:t>
      </w:r>
      <w:proofErr w:type="gramStart"/>
      <w:r>
        <w:rPr>
          <w:rFonts w:ascii="华文仿宋" w:eastAsia="华文仿宋" w:hAnsi="华文仿宋" w:cs="宋体" w:hint="eastAsia"/>
          <w:sz w:val="28"/>
          <w:szCs w:val="28"/>
        </w:rPr>
        <w:t>慈诚罗珠</w:t>
      </w:r>
      <w:proofErr w:type="gramEnd"/>
      <w:r>
        <w:rPr>
          <w:rFonts w:ascii="华文仿宋" w:eastAsia="华文仿宋" w:hAnsi="华文仿宋" w:cs="宋体" w:hint="eastAsia"/>
          <w:sz w:val="28"/>
          <w:szCs w:val="28"/>
        </w:rPr>
        <w:t>堪布《问答摘录》）</w:t>
      </w:r>
    </w:p>
    <w:p w14:paraId="2818038A" w14:textId="77777777" w:rsidR="000165FC" w:rsidRPr="000165FC" w:rsidRDefault="000165FC" w:rsidP="003371D7">
      <w:pPr>
        <w:pStyle w:val="ac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144FD692" w14:textId="4FDCA199" w:rsidR="00FE7722" w:rsidRDefault="00FE7722" w:rsidP="003371D7">
      <w:pPr>
        <w:pStyle w:val="ac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问：有四皈依这个说法吗？</w:t>
      </w:r>
    </w:p>
    <w:p w14:paraId="55E7609A" w14:textId="77777777" w:rsidR="00FE7722" w:rsidRDefault="00FE7722" w:rsidP="003371D7">
      <w:pPr>
        <w:pStyle w:val="ac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答：四皈依当然有，皈依上师、皈依佛、皈依法、皈依僧。四皈依在《大圆满心性休息》中讲得很清楚。</w:t>
      </w:r>
      <w:r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2871CB50" w14:textId="77777777" w:rsidR="00FE7722" w:rsidRDefault="00FE7722" w:rsidP="003371D7">
      <w:pPr>
        <w:pStyle w:val="ac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问：</w:t>
      </w:r>
      <w:r>
        <w:rPr>
          <w:rFonts w:ascii="华文仿宋" w:eastAsia="华文仿宋" w:hAnsi="华文仿宋" w:hint="eastAsia"/>
          <w:sz w:val="28"/>
          <w:szCs w:val="28"/>
        </w:rPr>
        <w:t>怎么理解皈依上师？</w:t>
      </w:r>
    </w:p>
    <w:p w14:paraId="30918DF6" w14:textId="77777777" w:rsidR="00FE7722" w:rsidRDefault="00FE7722" w:rsidP="003371D7">
      <w:pPr>
        <w:pStyle w:val="ac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答：上</w:t>
      </w:r>
      <w:proofErr w:type="gramStart"/>
      <w:r>
        <w:rPr>
          <w:rFonts w:ascii="华文仿宋" w:eastAsia="华文仿宋" w:hAnsi="华文仿宋" w:hint="eastAsia"/>
          <w:b/>
          <w:bCs/>
          <w:sz w:val="28"/>
          <w:szCs w:val="28"/>
        </w:rPr>
        <w:t>师引导</w:t>
      </w:r>
      <w:proofErr w:type="gramEnd"/>
      <w:r>
        <w:rPr>
          <w:rFonts w:ascii="华文仿宋" w:eastAsia="华文仿宋" w:hAnsi="华文仿宋" w:hint="eastAsia"/>
          <w:b/>
          <w:bCs/>
          <w:sz w:val="28"/>
          <w:szCs w:val="28"/>
        </w:rPr>
        <w:t>我们学习，引导我们入门，引导我们</w:t>
      </w:r>
      <w:proofErr w:type="gramStart"/>
      <w:r>
        <w:rPr>
          <w:rFonts w:ascii="华文仿宋" w:eastAsia="华文仿宋" w:hAnsi="华文仿宋" w:hint="eastAsia"/>
          <w:b/>
          <w:bCs/>
          <w:sz w:val="28"/>
          <w:szCs w:val="28"/>
        </w:rPr>
        <w:t>趋入得到</w:t>
      </w:r>
      <w:proofErr w:type="gramEnd"/>
      <w:r>
        <w:rPr>
          <w:rFonts w:ascii="华文仿宋" w:eastAsia="华文仿宋" w:hAnsi="华文仿宋" w:hint="eastAsia"/>
          <w:b/>
          <w:bCs/>
          <w:sz w:val="28"/>
          <w:szCs w:val="28"/>
        </w:rPr>
        <w:t>灌顶和密法的修行。在《大幻化网》中，皈依上师有六种，给自己皈依、</w:t>
      </w:r>
      <w:proofErr w:type="gramStart"/>
      <w:r>
        <w:rPr>
          <w:rFonts w:ascii="华文仿宋" w:eastAsia="华文仿宋" w:hAnsi="华文仿宋" w:hint="eastAsia"/>
          <w:b/>
          <w:bCs/>
          <w:sz w:val="28"/>
          <w:szCs w:val="28"/>
        </w:rPr>
        <w:t>忏</w:t>
      </w:r>
      <w:proofErr w:type="gramEnd"/>
      <w:r>
        <w:rPr>
          <w:rFonts w:ascii="华文仿宋" w:eastAsia="华文仿宋" w:hAnsi="华文仿宋" w:hint="eastAsia"/>
          <w:b/>
          <w:bCs/>
          <w:sz w:val="28"/>
          <w:szCs w:val="28"/>
        </w:rPr>
        <w:t>罪、讲密法等等。有些地方讲上师是善知识。上师的意思就是引导自己学习佛法，或者能够指点自己心性，这样的</w:t>
      </w:r>
      <w:proofErr w:type="gramStart"/>
      <w:r>
        <w:rPr>
          <w:rFonts w:ascii="华文仿宋" w:eastAsia="华文仿宋" w:hAnsi="华文仿宋" w:hint="eastAsia"/>
          <w:b/>
          <w:bCs/>
          <w:sz w:val="28"/>
          <w:szCs w:val="28"/>
        </w:rPr>
        <w:t>善知识</w:t>
      </w:r>
      <w:proofErr w:type="gramEnd"/>
      <w:r>
        <w:rPr>
          <w:rFonts w:ascii="华文仿宋" w:eastAsia="华文仿宋" w:hAnsi="华文仿宋" w:hint="eastAsia"/>
          <w:b/>
          <w:bCs/>
          <w:sz w:val="28"/>
          <w:szCs w:val="28"/>
        </w:rPr>
        <w:t>称之为上师。所以当然有四皈依。有些地方说上师是三宝的总集，不单独算，这样的说法也有。如果是总集，有时只算皈依上师，皈依上师也相当于皈依三宝。为什么？因为是一体的。皈依上师，相当于也皈依了佛、法、僧，也可以单独算。皈依佛、皈依法、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皈依</w:t>
      </w:r>
      <w:proofErr w:type="gramStart"/>
      <w:r>
        <w:rPr>
          <w:rFonts w:ascii="华文仿宋" w:eastAsia="华文仿宋" w:hAnsi="华文仿宋" w:hint="eastAsia"/>
          <w:b/>
          <w:bCs/>
          <w:sz w:val="28"/>
          <w:szCs w:val="28"/>
        </w:rPr>
        <w:t>僧</w:t>
      </w:r>
      <w:proofErr w:type="gramEnd"/>
      <w:r>
        <w:rPr>
          <w:rFonts w:ascii="华文仿宋" w:eastAsia="华文仿宋" w:hAnsi="华文仿宋" w:hint="eastAsia"/>
          <w:b/>
          <w:bCs/>
          <w:sz w:val="28"/>
          <w:szCs w:val="28"/>
        </w:rPr>
        <w:t>之后，皈依上师，这样单独算的情况也有。所以这三种都可以安立。</w:t>
      </w:r>
      <w:r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24FFF1D6" w14:textId="36D6D219" w:rsidR="00FE7722" w:rsidRDefault="00FE7722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2C4B6735" w14:textId="55A727A0" w:rsidR="00EF2FEA" w:rsidRPr="00EF2FEA" w:rsidRDefault="00EF2FEA" w:rsidP="003371D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9" w:name="_Toc59620124"/>
      <w:r w:rsidRPr="0024027E"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9"/>
    </w:p>
    <w:p w14:paraId="069F283B" w14:textId="5AFFDE4C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现僧相的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人，如果确实是不如法的，为什么要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恭敬他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本人呢？如果说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恭敬他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的法衣，还能理解。如果他让我们做不如法的事情，这肯定是不能去做的呀。弟子觉得应该远离这样的人吧，为什么要恭敬呢？</w:t>
      </w:r>
    </w:p>
    <w:p w14:paraId="22D71F59" w14:textId="5A86EDF0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弟子找到一个教证：《大乘大集地藏十轮经〈有依行品第四〉》中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世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尊说到：“若有依止无惭愧僧补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特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伽罗，于我正法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毘奈耶中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名为死尸，于清众海应当摈弃，非法器故。我于彼人不称大师，彼人于我亦非弟子。”在《净障修法文》里也提到，下至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现僧相者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，也要恭敬，但是弟子不知道为什么，又如何跟这个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教证圆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融解释呢？</w:t>
      </w:r>
    </w:p>
    <w:p w14:paraId="31DA70D9" w14:textId="249A3CC5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答：既然你看过这部经，你有没有注意这部经典当中要求恭敬破戒僧的内容。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佛告天藏大梵天言。善男子。若诸有情于我法中出家乃至剃除须发被片袈裟。若持戒若破戒下至无戒。一切天人阿素洛等。依俗正法。犹尚不合以鞭杖等捶拷其身或闭牢狱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或复呵骂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或解肢节或断其命。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况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依非法。何以故。除其一切持戒多闻。于我法中而出家者。若有破戒行诸恶法内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怀腐败如秽蜗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螺实非沙门自称沙门实非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梵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行自称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梵行恒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为种种烦恼所胜败坏倾覆。如是破戒诸恶苾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刍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。犹能示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导一切天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．龙．药叉．健达缚．阿素洛．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揭路荼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．紧捺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洛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．莫呼洛伽．人．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非人等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无量功德珍宝伏藏。又善男子。于我法中而出家者。虽破戒行而诸有情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睹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其形相应生十种殊胜思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。当获无量功德宝聚。何等为十。谓我法中而出家者。虽破戒行。而诸有情或有见已生于念佛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殷重信敬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。由是因缘终不归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信诸外道师书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论徒众。乃至能入离诸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畏大涅槃城。或有见已生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念圣戒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。由是因缘能离杀生离不与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取离欲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邪行离虚诳语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离饮诸酒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生放逸处。乃至能入离诸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畏大涅槃城。或有见已生念布施殊胜思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。由是因缘得大财位。亲近供养正至正行。乃至能入离诸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畏大涅槃城。或有见已生念忍辱。柔和质直殊胜思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。由是因缘。便能远离离间粗恶杂秽嗔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忿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畏大涅槃城。或有见已生念出家精勤修行殊胜思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。由是因缘。能舍家法趣于非家勇猛精进修诸胜行。乃至能入离诸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畏大涅槃城。或有见已生念远离诸散乱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心静虑等至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。由是因缘。心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乐山林阿练若处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昼夜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精勤修诸定行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畏大涅槃城。或有见已生念智慧殊胜思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。由是因缘。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欣乐听闻读诵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正法。乃至能入离诸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畏大涅槃城。或有见已生念宿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出离善根殊胜思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惟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。软语慰问乃至礼足。由是因缘。当生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尊贵大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势力家。无量有情咸共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赡仰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。乃至能入离诸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怖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畏大涅槃城。善男子。于我法中而出家者。虽破戒行。而诸有情睹其形相生此十种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殊胜思惟当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获无量功德宝聚。是故一切刹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帝利王大臣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宰相。决定不合以鞭杖等捶拷其身或闭牢狱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或复呵骂或解支节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或断其命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】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42814AB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噢懂了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，这种出于清净心的恭敬，能给自己带来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广大福报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和解脱善根。但是如果不如法的僧人，看到你那么恭敬，让你做不如法的事情，这不能去做吧？应该如何对待呢？</w:t>
      </w:r>
    </w:p>
    <w:p w14:paraId="30ADA3D0" w14:textId="6C793FF5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答：那是另一回事了，你心</w:t>
      </w:r>
      <w:r w:rsidR="0023673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恭敬</w:t>
      </w:r>
      <w:r w:rsidR="00F349E2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行为上按照因果取舍</w:t>
      </w:r>
      <w:r w:rsidR="00F349E2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是没问题的。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270EE6D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17784B1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问：“依止上师”和“皈依”最主要的区别与侧重点在哪里，为什么“依止上师”放在共同外前行，“皈依”放在不共内加行。感恩法师慈悲开示！</w:t>
      </w:r>
    </w:p>
    <w:p w14:paraId="212A63E1" w14:textId="255908FA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答：皈依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是依止的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一种。皈依三宝</w:t>
      </w:r>
      <w:r w:rsidR="001B4F13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也可以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说依止三宝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。在许多时候需要</w:t>
      </w:r>
      <w:proofErr w:type="gramStart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善知识</w:t>
      </w:r>
      <w:proofErr w:type="gramEnd"/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的摄受</w:t>
      </w:r>
      <w:r w:rsidR="001B4F13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修行人才能够更圆满地皈依三宝</w:t>
      </w:r>
      <w:r w:rsidR="001B4F13"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包括懂得相关含义等等。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260285E" w14:textId="77777777" w:rsidR="00447F60" w:rsidRPr="0024027E" w:rsidRDefault="00447F60" w:rsidP="003371D7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E2DA98B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问：念诵10万皈依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偈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的时候是得上座念诵吗？平时开车、走路、做家务等的时候可以念诵吗？</w:t>
      </w:r>
    </w:p>
    <w:p w14:paraId="38CE41F1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如果是得上座念的话，按照课程表每天念1000遍，是需要在一座内把1000遍都念完吗？还是可以每天分成几座来念（比如分4座，每座念250遍）？</w:t>
      </w:r>
    </w:p>
    <w:p w14:paraId="5BC48B8C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</w:p>
    <w:p w14:paraId="1E2A6143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1，座上、座下念诵都可以计数。有条件尽量多在座上念。</w:t>
      </w:r>
    </w:p>
    <w:p w14:paraId="5AE2144A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2，都可以。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3E26ACC" w14:textId="5F5D9FB6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F9AF1BA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问：平时观想时，皈依境在我们头顶。那么面向的方向应该面对我们，还是与我们同一个方向朝前呢？</w:t>
      </w:r>
    </w:p>
    <w:p w14:paraId="3638425D" w14:textId="77777777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答：有的时候，如果是在自己头顶的前上方，可以观想为面朝自己；如果是在头顶正上方，可以观想和自己方向相同。也可能有多种观想方式。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2CCDFCD" w14:textId="1ABF03DB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140B0D64" w14:textId="5B23C3BB" w:rsidR="00447F60" w:rsidRPr="0024027E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4027E">
        <w:rPr>
          <w:rFonts w:ascii="华文仿宋" w:eastAsia="华文仿宋" w:hAnsi="华文仿宋" w:cs="Times New Roman" w:hint="eastAsia"/>
          <w:sz w:val="28"/>
          <w:szCs w:val="28"/>
        </w:rPr>
        <w:t>问：顶礼本师释迦摩尼佛，顶礼法师，请问印有佛像的念佛机坏了，印佛像的包装和戴破损的了塑料佛像坠子等，该如何处理</w:t>
      </w:r>
      <w:r w:rsidR="00342BA2">
        <w:rPr>
          <w:rFonts w:ascii="华文仿宋" w:eastAsia="华文仿宋" w:hAnsi="华文仿宋" w:cs="Times New Roman" w:hint="eastAsia"/>
          <w:sz w:val="28"/>
          <w:szCs w:val="28"/>
        </w:rPr>
        <w:t>？</w:t>
      </w:r>
      <w:r w:rsidRPr="0024027E">
        <w:rPr>
          <w:rFonts w:ascii="华文仿宋" w:eastAsia="华文仿宋" w:hAnsi="华文仿宋" w:cs="Times New Roman" w:hint="eastAsia"/>
          <w:sz w:val="28"/>
          <w:szCs w:val="28"/>
        </w:rPr>
        <w:t>有人说可以做</w:t>
      </w:r>
      <w:proofErr w:type="gramStart"/>
      <w:r w:rsidRPr="0024027E">
        <w:rPr>
          <w:rFonts w:ascii="华文仿宋" w:eastAsia="华文仿宋" w:hAnsi="华文仿宋" w:cs="Times New Roman" w:hint="eastAsia"/>
          <w:sz w:val="28"/>
          <w:szCs w:val="28"/>
        </w:rPr>
        <w:t>烟供或者</w:t>
      </w:r>
      <w:proofErr w:type="gramEnd"/>
      <w:r w:rsidRPr="0024027E">
        <w:rPr>
          <w:rFonts w:ascii="华文仿宋" w:eastAsia="华文仿宋" w:hAnsi="华文仿宋" w:cs="Times New Roman" w:hint="eastAsia"/>
          <w:sz w:val="28"/>
          <w:szCs w:val="28"/>
        </w:rPr>
        <w:t>户外干净的地方可以烧掉，有人说不可以，烧毁佛像会有很大的罪过的。还有人说，应该开车去山里放在清净的高处。前者不知道对否？后者我觉得会对自然环境有负担的有破坏的，这些不可降解的你放我放时间长了会很多的，这里的贺兰山，经常会发动号召志愿者，组织单位的人员进山捡垃圾，肯定会看到捡到扔到垃圾袋里的，那岂不是更不恭敬了，现在坏了的关于佛像的东西多了，送到许多寺庙的都是瓷像。这些大大小小的和佛像有关的损坏的各种材料该怎么处理呢？恳请法师开示。</w:t>
      </w:r>
    </w:p>
    <w:p w14:paraId="08C57052" w14:textId="77777777" w:rsidR="0023673A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23673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可以参考：</w:t>
      </w:r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</w:p>
    <w:p w14:paraId="070D63B6" w14:textId="3BB0CD6C" w:rsidR="00447F60" w:rsidRPr="0023673A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3673A">
        <w:rPr>
          <w:rFonts w:ascii="华文仿宋" w:eastAsia="华文仿宋" w:hAnsi="华文仿宋" w:cs="Times New Roman" w:hint="eastAsia"/>
          <w:sz w:val="28"/>
          <w:szCs w:val="28"/>
        </w:rPr>
        <w:t>问：有时我们会用打印机打印一些经书，但有一些残缺或不完整的纸张，</w:t>
      </w:r>
      <w:r w:rsidRPr="0023673A">
        <w:rPr>
          <w:rFonts w:ascii="华文仿宋" w:eastAsia="华文仿宋" w:hAnsi="华文仿宋" w:cs="Times New Roman" w:hint="eastAsia"/>
          <w:sz w:val="28"/>
          <w:szCs w:val="28"/>
        </w:rPr>
        <w:lastRenderedPageBreak/>
        <w:t>有时也会有一些抄有经文的废纸条，这些都需要处理。有些师兄说：把它们烧掉就可以了。也有说烧掉经文过失很大。还有说：应拿到山上去埋。我</w:t>
      </w:r>
      <w:proofErr w:type="gramStart"/>
      <w:r w:rsidRPr="0023673A">
        <w:rPr>
          <w:rFonts w:ascii="华文仿宋" w:eastAsia="华文仿宋" w:hAnsi="华文仿宋" w:cs="Times New Roman" w:hint="eastAsia"/>
          <w:sz w:val="28"/>
          <w:szCs w:val="28"/>
        </w:rPr>
        <w:t>想埋和</w:t>
      </w:r>
      <w:proofErr w:type="gramEnd"/>
      <w:r w:rsidRPr="0023673A">
        <w:rPr>
          <w:rFonts w:ascii="华文仿宋" w:eastAsia="华文仿宋" w:hAnsi="华文仿宋" w:cs="Times New Roman" w:hint="eastAsia"/>
          <w:sz w:val="28"/>
          <w:szCs w:val="28"/>
        </w:rPr>
        <w:t>烧都差不多。弟子不知如何处理，请</w:t>
      </w:r>
      <w:proofErr w:type="gramStart"/>
      <w:r w:rsidRPr="0023673A">
        <w:rPr>
          <w:rFonts w:ascii="华文仿宋" w:eastAsia="华文仿宋" w:hAnsi="华文仿宋" w:cs="Times New Roman" w:hint="eastAsia"/>
          <w:sz w:val="28"/>
          <w:szCs w:val="28"/>
        </w:rPr>
        <w:t>上师慈示</w:t>
      </w:r>
      <w:proofErr w:type="gramEnd"/>
      <w:r w:rsidRPr="0023673A">
        <w:rPr>
          <w:rFonts w:ascii="华文仿宋" w:eastAsia="华文仿宋" w:hAnsi="华文仿宋" w:cs="Times New Roman" w:hint="eastAsia"/>
          <w:sz w:val="28"/>
          <w:szCs w:val="28"/>
        </w:rPr>
        <w:t>！</w:t>
      </w:r>
    </w:p>
    <w:p w14:paraId="27B7014E" w14:textId="77777777" w:rsidR="00447F60" w:rsidRPr="00EB5448" w:rsidRDefault="00447F60" w:rsidP="003371D7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proofErr w:type="gramStart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藏地格色班智</w:t>
      </w:r>
      <w:proofErr w:type="gramEnd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达所造的《现观庄严论略说》中说，诸如此类有经文的纸张，烧了也没有过失。所以，</w:t>
      </w:r>
      <w:proofErr w:type="gramStart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藏地对</w:t>
      </w:r>
      <w:proofErr w:type="gramEnd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这些纸张，一般都会烧掉。或放在一个比较清净的山上，这也是合理的。</w:t>
      </w:r>
    </w:p>
    <w:p w14:paraId="59A7101D" w14:textId="695ED347" w:rsidR="00447F60" w:rsidRPr="009A134C" w:rsidRDefault="00447F60" w:rsidP="009A134C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那</w:t>
      </w:r>
      <w:proofErr w:type="gramStart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为什么说烧经书</w:t>
      </w:r>
      <w:proofErr w:type="gramEnd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有过失呢？这是指以轻蔑的心态、不恭敬的行为，故意烧毁经书。就像文革期间，很多经书都被人以恶心烧毁，这是有过失的。如果为了这些经文不扔在垃圾桶等不干净的地方，而把它们烧毁，就不会有过失。</w:t>
      </w:r>
      <w:proofErr w:type="gramStart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按藏地</w:t>
      </w:r>
      <w:proofErr w:type="gramEnd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的传统，这些经文都会放在灶里烧掉，不会扔出去。</w:t>
      </w:r>
      <w:r w:rsidR="0023673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（大恩上</w:t>
      </w:r>
      <w:proofErr w:type="gramStart"/>
      <w:r w:rsidR="0023673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师索达吉</w:t>
      </w:r>
      <w:proofErr w:type="gramEnd"/>
      <w:r w:rsidR="0023673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堪布）</w:t>
      </w:r>
      <w:proofErr w:type="gramStart"/>
      <w:r w:rsidRPr="00EB544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】</w:t>
      </w:r>
      <w:proofErr w:type="gramEnd"/>
      <w:r w:rsidR="0023673A" w:rsidRPr="0024027E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sectPr w:rsidR="00447F60" w:rsidRPr="009A134C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7CC65" w14:textId="77777777" w:rsidR="004F77B8" w:rsidRDefault="004F77B8" w:rsidP="00787059">
      <w:r>
        <w:separator/>
      </w:r>
    </w:p>
  </w:endnote>
  <w:endnote w:type="continuationSeparator" w:id="0">
    <w:p w14:paraId="33B51265" w14:textId="77777777" w:rsidR="004F77B8" w:rsidRDefault="004F77B8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, hei">
    <w:altName w:val="Cambria"/>
    <w:panose1 w:val="00000000000000000000"/>
    <w:charset w:val="00"/>
    <w:family w:val="roman"/>
    <w:notTrueType/>
    <w:pitch w:val="default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30A7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B73B68" wp14:editId="046EBD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0C212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B73B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3910C212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9782518"/>
      <w:docPartObj>
        <w:docPartGallery w:val="Page Numbers (Bottom of Page)"/>
        <w:docPartUnique/>
      </w:docPartObj>
    </w:sdtPr>
    <w:sdtEndPr/>
    <w:sdtContent>
      <w:p w14:paraId="55F6CF70" w14:textId="05CDDCB4" w:rsidR="00AE45AC" w:rsidRDefault="00AE45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94F4E2" w14:textId="77777777" w:rsidR="00AE45AC" w:rsidRDefault="00AE45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CDB66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5A653E" wp14:editId="51EAD5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FFF07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5A65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27FFFF07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A1BB3" w14:textId="77777777" w:rsidR="004F77B8" w:rsidRDefault="004F77B8" w:rsidP="00787059">
      <w:r>
        <w:separator/>
      </w:r>
    </w:p>
  </w:footnote>
  <w:footnote w:type="continuationSeparator" w:id="0">
    <w:p w14:paraId="16084C0C" w14:textId="77777777" w:rsidR="004F77B8" w:rsidRDefault="004F77B8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CA245" w14:textId="3E4D5CA6" w:rsidR="00787059" w:rsidRPr="00B63AC3" w:rsidRDefault="00B63AC3" w:rsidP="00B63AC3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10" w:name="_Hlk39238380"/>
    <w:r>
      <w:rPr>
        <w:rFonts w:ascii="FZKai-Z03S" w:eastAsia="FZKai-Z03S" w:hAnsi="FZKai-Z03S" w:hint="eastAsia"/>
      </w:rPr>
      <w:t>每课答疑全集系列</w:t>
    </w:r>
    <w:r>
      <w:rPr>
        <w:rFonts w:ascii="FZKai-Z03S" w:eastAsia="FZKai-Z03S" w:hAnsi="FZKai-Z03S" w:hint="eastAsia"/>
      </w:rPr>
      <w:ptab w:relativeTo="margin" w:alignment="center" w:leader="none"/>
    </w:r>
    <w:r>
      <w:rPr>
        <w:rFonts w:ascii="FZKai-Z03S" w:eastAsia="FZKai-Z03S" w:hAnsi="FZKai-Z03S" w:hint="eastAsia"/>
      </w:rPr>
      <w:ptab w:relativeTo="margin" w:alignment="right" w:leader="none"/>
    </w:r>
    <w:r>
      <w:rPr>
        <w:rFonts w:ascii="FZKai-Z03S" w:eastAsia="FZKai-Z03S" w:hAnsi="FZKai-Z03S" w:hint="eastAsia"/>
      </w:rPr>
      <w:t>《前行》第08</w:t>
    </w:r>
    <w:r>
      <w:rPr>
        <w:rFonts w:ascii="FZKai-Z03S" w:eastAsia="FZKai-Z03S" w:hAnsi="FZKai-Z03S"/>
      </w:rPr>
      <w:t>8</w:t>
    </w:r>
    <w:r>
      <w:rPr>
        <w:rFonts w:ascii="FZKai-Z03S" w:eastAsia="FZKai-Z03S" w:hAnsi="FZKai-Z03S" w:hint="eastAsia"/>
      </w:rPr>
      <w:t>课</w: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07B2"/>
    <w:rsid w:val="0001468B"/>
    <w:rsid w:val="000165FC"/>
    <w:rsid w:val="0001753B"/>
    <w:rsid w:val="00021A38"/>
    <w:rsid w:val="00026A2B"/>
    <w:rsid w:val="00027440"/>
    <w:rsid w:val="00027A36"/>
    <w:rsid w:val="000475B5"/>
    <w:rsid w:val="00060581"/>
    <w:rsid w:val="00066CA4"/>
    <w:rsid w:val="0006700B"/>
    <w:rsid w:val="000A4230"/>
    <w:rsid w:val="000B11B1"/>
    <w:rsid w:val="000E0D0C"/>
    <w:rsid w:val="000E10B4"/>
    <w:rsid w:val="000F20F4"/>
    <w:rsid w:val="000F5348"/>
    <w:rsid w:val="0011166B"/>
    <w:rsid w:val="00117135"/>
    <w:rsid w:val="00124D34"/>
    <w:rsid w:val="00135402"/>
    <w:rsid w:val="001413A8"/>
    <w:rsid w:val="0014195E"/>
    <w:rsid w:val="0015426F"/>
    <w:rsid w:val="00157551"/>
    <w:rsid w:val="00157713"/>
    <w:rsid w:val="00164B5F"/>
    <w:rsid w:val="00195EB7"/>
    <w:rsid w:val="001A0140"/>
    <w:rsid w:val="001B08E7"/>
    <w:rsid w:val="001B35FD"/>
    <w:rsid w:val="001B4F13"/>
    <w:rsid w:val="001C0E5F"/>
    <w:rsid w:val="001C3024"/>
    <w:rsid w:val="001C7834"/>
    <w:rsid w:val="001D3134"/>
    <w:rsid w:val="001F7F71"/>
    <w:rsid w:val="00234365"/>
    <w:rsid w:val="0023673A"/>
    <w:rsid w:val="0024027E"/>
    <w:rsid w:val="002649AB"/>
    <w:rsid w:val="0027102E"/>
    <w:rsid w:val="0027258B"/>
    <w:rsid w:val="00272A98"/>
    <w:rsid w:val="00274ECD"/>
    <w:rsid w:val="002A41D4"/>
    <w:rsid w:val="002B14FE"/>
    <w:rsid w:val="002B4918"/>
    <w:rsid w:val="002B5E04"/>
    <w:rsid w:val="002C7D1B"/>
    <w:rsid w:val="002F5B6B"/>
    <w:rsid w:val="00304EA9"/>
    <w:rsid w:val="00310334"/>
    <w:rsid w:val="00320A33"/>
    <w:rsid w:val="00321B0E"/>
    <w:rsid w:val="003371D7"/>
    <w:rsid w:val="00337D62"/>
    <w:rsid w:val="00342BA2"/>
    <w:rsid w:val="003508ED"/>
    <w:rsid w:val="00364A40"/>
    <w:rsid w:val="00367DF1"/>
    <w:rsid w:val="003A1E87"/>
    <w:rsid w:val="003A7971"/>
    <w:rsid w:val="003B7D76"/>
    <w:rsid w:val="003C3B08"/>
    <w:rsid w:val="003E1A2A"/>
    <w:rsid w:val="00410722"/>
    <w:rsid w:val="00420F23"/>
    <w:rsid w:val="00447F60"/>
    <w:rsid w:val="00471C3C"/>
    <w:rsid w:val="004872D2"/>
    <w:rsid w:val="004B0F7A"/>
    <w:rsid w:val="004E1737"/>
    <w:rsid w:val="004F07B3"/>
    <w:rsid w:val="004F55CF"/>
    <w:rsid w:val="004F77B8"/>
    <w:rsid w:val="00520C4A"/>
    <w:rsid w:val="005261BA"/>
    <w:rsid w:val="00555E49"/>
    <w:rsid w:val="005661E4"/>
    <w:rsid w:val="00573703"/>
    <w:rsid w:val="00596CED"/>
    <w:rsid w:val="005B3DB3"/>
    <w:rsid w:val="005D440F"/>
    <w:rsid w:val="005E3DBC"/>
    <w:rsid w:val="005E4C2C"/>
    <w:rsid w:val="005E580B"/>
    <w:rsid w:val="006163C2"/>
    <w:rsid w:val="00640C8A"/>
    <w:rsid w:val="00690762"/>
    <w:rsid w:val="006B4D11"/>
    <w:rsid w:val="006C3026"/>
    <w:rsid w:val="006C5A46"/>
    <w:rsid w:val="006C67B5"/>
    <w:rsid w:val="006D32A8"/>
    <w:rsid w:val="006D4DE6"/>
    <w:rsid w:val="006D60A2"/>
    <w:rsid w:val="006F0652"/>
    <w:rsid w:val="006F4A76"/>
    <w:rsid w:val="00703BE1"/>
    <w:rsid w:val="00724CAE"/>
    <w:rsid w:val="00736129"/>
    <w:rsid w:val="00745E53"/>
    <w:rsid w:val="00746872"/>
    <w:rsid w:val="00764155"/>
    <w:rsid w:val="00783CB7"/>
    <w:rsid w:val="00785344"/>
    <w:rsid w:val="00787059"/>
    <w:rsid w:val="00787376"/>
    <w:rsid w:val="00791353"/>
    <w:rsid w:val="00793244"/>
    <w:rsid w:val="007C5062"/>
    <w:rsid w:val="007D7A35"/>
    <w:rsid w:val="007E4CCF"/>
    <w:rsid w:val="0080480F"/>
    <w:rsid w:val="0083288C"/>
    <w:rsid w:val="00847C01"/>
    <w:rsid w:val="0086171C"/>
    <w:rsid w:val="008A23F3"/>
    <w:rsid w:val="008A5107"/>
    <w:rsid w:val="008B36A1"/>
    <w:rsid w:val="008C2115"/>
    <w:rsid w:val="008C6EB5"/>
    <w:rsid w:val="008D14A3"/>
    <w:rsid w:val="008D60D7"/>
    <w:rsid w:val="008E200B"/>
    <w:rsid w:val="008E53EA"/>
    <w:rsid w:val="008F1A20"/>
    <w:rsid w:val="008F49D9"/>
    <w:rsid w:val="008F58B5"/>
    <w:rsid w:val="00903238"/>
    <w:rsid w:val="0091024C"/>
    <w:rsid w:val="00911B93"/>
    <w:rsid w:val="00915B50"/>
    <w:rsid w:val="0095091E"/>
    <w:rsid w:val="009547C4"/>
    <w:rsid w:val="00954D7F"/>
    <w:rsid w:val="00966CDD"/>
    <w:rsid w:val="0097675E"/>
    <w:rsid w:val="00997F9C"/>
    <w:rsid w:val="009A134C"/>
    <w:rsid w:val="009A183B"/>
    <w:rsid w:val="009A40DE"/>
    <w:rsid w:val="009B00FB"/>
    <w:rsid w:val="009C041B"/>
    <w:rsid w:val="009C101E"/>
    <w:rsid w:val="009C625B"/>
    <w:rsid w:val="009D57EB"/>
    <w:rsid w:val="009E2541"/>
    <w:rsid w:val="009E3473"/>
    <w:rsid w:val="00A03F2F"/>
    <w:rsid w:val="00A20CE3"/>
    <w:rsid w:val="00A24A51"/>
    <w:rsid w:val="00A25153"/>
    <w:rsid w:val="00A3103A"/>
    <w:rsid w:val="00A74ACF"/>
    <w:rsid w:val="00AA2141"/>
    <w:rsid w:val="00AB5FF7"/>
    <w:rsid w:val="00AD4C2D"/>
    <w:rsid w:val="00AE45AC"/>
    <w:rsid w:val="00AE519D"/>
    <w:rsid w:val="00AE71CF"/>
    <w:rsid w:val="00B24C41"/>
    <w:rsid w:val="00B30DCF"/>
    <w:rsid w:val="00B40D1B"/>
    <w:rsid w:val="00B63AC3"/>
    <w:rsid w:val="00B9390C"/>
    <w:rsid w:val="00B944C6"/>
    <w:rsid w:val="00BB1690"/>
    <w:rsid w:val="00BE30C9"/>
    <w:rsid w:val="00BE4BB5"/>
    <w:rsid w:val="00BF2B5B"/>
    <w:rsid w:val="00C120CB"/>
    <w:rsid w:val="00C26CB5"/>
    <w:rsid w:val="00C37EDA"/>
    <w:rsid w:val="00C4006E"/>
    <w:rsid w:val="00C449C2"/>
    <w:rsid w:val="00C53350"/>
    <w:rsid w:val="00C83298"/>
    <w:rsid w:val="00C9437E"/>
    <w:rsid w:val="00CA4A56"/>
    <w:rsid w:val="00CB3186"/>
    <w:rsid w:val="00CB4FC0"/>
    <w:rsid w:val="00CE10E5"/>
    <w:rsid w:val="00CF0795"/>
    <w:rsid w:val="00CF21F2"/>
    <w:rsid w:val="00CF351B"/>
    <w:rsid w:val="00D13FD0"/>
    <w:rsid w:val="00D24850"/>
    <w:rsid w:val="00D35E12"/>
    <w:rsid w:val="00D447CB"/>
    <w:rsid w:val="00D45665"/>
    <w:rsid w:val="00D52BBF"/>
    <w:rsid w:val="00D66373"/>
    <w:rsid w:val="00D721CC"/>
    <w:rsid w:val="00D87DBF"/>
    <w:rsid w:val="00DA1CDF"/>
    <w:rsid w:val="00DC355E"/>
    <w:rsid w:val="00DC3735"/>
    <w:rsid w:val="00DC752C"/>
    <w:rsid w:val="00DE3615"/>
    <w:rsid w:val="00DE4D9B"/>
    <w:rsid w:val="00E0185C"/>
    <w:rsid w:val="00E12B93"/>
    <w:rsid w:val="00E552AA"/>
    <w:rsid w:val="00E61C19"/>
    <w:rsid w:val="00E62528"/>
    <w:rsid w:val="00E83D0D"/>
    <w:rsid w:val="00E93C0F"/>
    <w:rsid w:val="00E96CB4"/>
    <w:rsid w:val="00EB2155"/>
    <w:rsid w:val="00EB2D9C"/>
    <w:rsid w:val="00EB3553"/>
    <w:rsid w:val="00EB5448"/>
    <w:rsid w:val="00EE57BA"/>
    <w:rsid w:val="00EF2FEA"/>
    <w:rsid w:val="00EF507F"/>
    <w:rsid w:val="00F037F4"/>
    <w:rsid w:val="00F05DE4"/>
    <w:rsid w:val="00F05EEF"/>
    <w:rsid w:val="00F154D1"/>
    <w:rsid w:val="00F17516"/>
    <w:rsid w:val="00F349E2"/>
    <w:rsid w:val="00F5297B"/>
    <w:rsid w:val="00F62BCE"/>
    <w:rsid w:val="00F665CF"/>
    <w:rsid w:val="00F754A9"/>
    <w:rsid w:val="00F7770B"/>
    <w:rsid w:val="00FA2A2A"/>
    <w:rsid w:val="00FB76D4"/>
    <w:rsid w:val="00FD70F0"/>
    <w:rsid w:val="00FE0304"/>
    <w:rsid w:val="00FE4679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A67CD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2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CF21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  <w:rsid w:val="00272A9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72A98"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447F60"/>
    <w:rPr>
      <w:color w:val="0000FF"/>
      <w:u w:val="single"/>
    </w:rPr>
  </w:style>
  <w:style w:type="character" w:customStyle="1" w:styleId="20">
    <w:name w:val="标题 2 字符"/>
    <w:basedOn w:val="a0"/>
    <w:link w:val="2"/>
    <w:rsid w:val="00CF21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Title"/>
    <w:basedOn w:val="a"/>
    <w:next w:val="a"/>
    <w:link w:val="a9"/>
    <w:uiPriority w:val="10"/>
    <w:qFormat/>
    <w:rsid w:val="00CF21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CF21F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a"/>
    <w:qFormat/>
    <w:rsid w:val="00CF21F2"/>
    <w:pPr>
      <w:spacing w:before="100" w:beforeAutospacing="1" w:after="100" w:afterAutospacing="1"/>
    </w:pPr>
    <w:rPr>
      <w:rFonts w:ascii="宋体" w:eastAsia="宋体" w:hAnsi="宋体" w:cs="Times New Roman"/>
    </w:rPr>
  </w:style>
  <w:style w:type="character" w:customStyle="1" w:styleId="10">
    <w:name w:val="标题 1 字符"/>
    <w:basedOn w:val="a0"/>
    <w:link w:val="1"/>
    <w:uiPriority w:val="9"/>
    <w:rsid w:val="00272A9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272A98"/>
    <w:rPr>
      <w:rFonts w:eastAsia="华文仿宋"/>
      <w:b/>
      <w:color w:val="0070C0"/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272A98"/>
    <w:pPr>
      <w:ind w:leftChars="200" w:left="420"/>
    </w:pPr>
    <w:rPr>
      <w:rFonts w:eastAsia="华文仿宋"/>
      <w:b/>
      <w:color w:val="0070C0"/>
      <w:sz w:val="28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72A98"/>
    <w:pPr>
      <w:ind w:leftChars="400" w:left="840"/>
    </w:pPr>
    <w:rPr>
      <w:rFonts w:eastAsia="华文仿宋"/>
      <w:b/>
      <w:color w:val="0070C0"/>
      <w:sz w:val="24"/>
    </w:rPr>
  </w:style>
  <w:style w:type="paragraph" w:styleId="TOC4">
    <w:name w:val="toc 4"/>
    <w:basedOn w:val="a"/>
    <w:next w:val="a"/>
    <w:autoRedefine/>
    <w:uiPriority w:val="39"/>
    <w:semiHidden/>
    <w:unhideWhenUsed/>
    <w:qFormat/>
    <w:rsid w:val="00272A98"/>
    <w:pPr>
      <w:ind w:leftChars="600" w:left="1260"/>
    </w:pPr>
    <w:rPr>
      <w:rFonts w:eastAsia="华文仿宋"/>
      <w:b/>
      <w:color w:val="0070C0"/>
      <w:sz w:val="24"/>
    </w:rPr>
  </w:style>
  <w:style w:type="paragraph" w:styleId="TOC5">
    <w:name w:val="toc 5"/>
    <w:basedOn w:val="a"/>
    <w:next w:val="a"/>
    <w:autoRedefine/>
    <w:uiPriority w:val="39"/>
    <w:semiHidden/>
    <w:unhideWhenUsed/>
    <w:qFormat/>
    <w:rsid w:val="00272A98"/>
    <w:pPr>
      <w:ind w:leftChars="800" w:left="1680"/>
    </w:pPr>
    <w:rPr>
      <w:rFonts w:eastAsia="华文仿宋"/>
      <w:b/>
      <w:color w:val="0070C0"/>
    </w:rPr>
  </w:style>
  <w:style w:type="paragraph" w:styleId="TOC">
    <w:name w:val="TOC Heading"/>
    <w:basedOn w:val="1"/>
    <w:next w:val="a"/>
    <w:autoRedefine/>
    <w:uiPriority w:val="39"/>
    <w:unhideWhenUsed/>
    <w:qFormat/>
    <w:rsid w:val="00272A98"/>
    <w:pPr>
      <w:widowControl/>
      <w:spacing w:before="240" w:after="0" w:line="259" w:lineRule="auto"/>
      <w:jc w:val="left"/>
      <w:outlineLvl w:val="9"/>
    </w:pPr>
    <w:rPr>
      <w:rFonts w:asciiTheme="majorHAnsi" w:eastAsia="华文仿宋" w:hAnsiTheme="majorHAnsi" w:cstheme="majorBidi"/>
      <w:bCs w:val="0"/>
      <w:color w:val="0070C0"/>
      <w:kern w:val="0"/>
      <w:sz w:val="28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A24A5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24A51"/>
    <w:rPr>
      <w:kern w:val="2"/>
      <w:sz w:val="18"/>
      <w:szCs w:val="18"/>
    </w:rPr>
  </w:style>
  <w:style w:type="paragraph" w:customStyle="1" w:styleId="11">
    <w:name w:val="副标题1"/>
    <w:basedOn w:val="a"/>
    <w:rsid w:val="008328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semiHidden/>
    <w:unhideWhenUsed/>
    <w:qFormat/>
    <w:rsid w:val="00FE77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\AppData\Roaming\Microsoft\Templates\&#33258;&#23450;&#20041;&#30446;&#24405;&#27169;&#26495;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F891-1843-44D8-A150-AE04E584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自定义目录模板1.dotm</Template>
  <TotalTime>1556</TotalTime>
  <Pages>29</Pages>
  <Words>2767</Words>
  <Characters>15773</Characters>
  <Application>Microsoft Office Word</Application>
  <DocSecurity>0</DocSecurity>
  <Lines>131</Lines>
  <Paragraphs>37</Paragraphs>
  <ScaleCrop>false</ScaleCrop>
  <Company/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179</cp:revision>
  <dcterms:created xsi:type="dcterms:W3CDTF">2019-07-11T15:12:00Z</dcterms:created>
  <dcterms:modified xsi:type="dcterms:W3CDTF">2021-01-09T02:35:00Z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