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26A4FF4A" w:rsidR="007F13E7" w:rsidRPr="00744686" w:rsidRDefault="007F13E7" w:rsidP="00744686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744686">
        <w:rPr>
          <w:rFonts w:ascii="华文仿宋" w:eastAsia="华文仿宋" w:hAnsi="华文仿宋" w:hint="eastAsia"/>
          <w:b/>
          <w:bCs/>
          <w:sz w:val="28"/>
          <w:szCs w:val="28"/>
        </w:rPr>
        <w:t>《前行》第</w:t>
      </w:r>
      <w:r w:rsidRPr="00744686">
        <w:rPr>
          <w:rFonts w:ascii="华文仿宋" w:eastAsia="华文仿宋" w:hAnsi="华文仿宋"/>
          <w:b/>
          <w:bCs/>
          <w:sz w:val="28"/>
          <w:szCs w:val="28"/>
        </w:rPr>
        <w:t>0</w:t>
      </w:r>
      <w:r w:rsidR="00FF3DB9" w:rsidRPr="00744686">
        <w:rPr>
          <w:rFonts w:ascii="华文仿宋" w:eastAsia="华文仿宋" w:hAnsi="华文仿宋"/>
          <w:b/>
          <w:bCs/>
          <w:sz w:val="28"/>
          <w:szCs w:val="28"/>
        </w:rPr>
        <w:t>9</w:t>
      </w:r>
      <w:r w:rsidR="001F7C52" w:rsidRPr="00744686">
        <w:rPr>
          <w:rFonts w:ascii="华文仿宋" w:eastAsia="华文仿宋" w:hAnsi="华文仿宋"/>
          <w:b/>
          <w:bCs/>
          <w:sz w:val="28"/>
          <w:szCs w:val="28"/>
        </w:rPr>
        <w:t>9</w:t>
      </w:r>
      <w:r w:rsidRPr="00744686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1EFEDD7A" w14:textId="15A694A5" w:rsidR="00044DCC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62765200" w:history="1">
            <w:r w:rsidR="00044DCC" w:rsidRPr="0077185E">
              <w:rPr>
                <w:rStyle w:val="a8"/>
                <w:rFonts w:ascii="华文仿宋" w:hAnsi="华文仿宋"/>
                <w:noProof/>
              </w:rPr>
              <w:t>1.</w:t>
            </w:r>
            <w:r w:rsidR="00044DCC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044DCC" w:rsidRPr="0077185E">
              <w:rPr>
                <w:rStyle w:val="a8"/>
                <w:rFonts w:ascii="华文仿宋" w:hAnsi="华文仿宋"/>
                <w:noProof/>
              </w:rPr>
              <w:t>名颂解释</w:t>
            </w:r>
            <w:r w:rsidR="00044DCC">
              <w:rPr>
                <w:noProof/>
                <w:webHidden/>
              </w:rPr>
              <w:tab/>
            </w:r>
            <w:r w:rsidR="00044DCC">
              <w:rPr>
                <w:noProof/>
                <w:webHidden/>
              </w:rPr>
              <w:fldChar w:fldCharType="begin"/>
            </w:r>
            <w:r w:rsidR="00044DCC">
              <w:rPr>
                <w:noProof/>
                <w:webHidden/>
              </w:rPr>
              <w:instrText xml:space="preserve"> PAGEREF _Toc62765200 \h </w:instrText>
            </w:r>
            <w:r w:rsidR="00044DCC">
              <w:rPr>
                <w:noProof/>
                <w:webHidden/>
              </w:rPr>
            </w:r>
            <w:r w:rsidR="00044DCC">
              <w:rPr>
                <w:noProof/>
                <w:webHidden/>
              </w:rPr>
              <w:fldChar w:fldCharType="separate"/>
            </w:r>
            <w:r w:rsidR="00044DCC">
              <w:rPr>
                <w:noProof/>
                <w:webHidden/>
              </w:rPr>
              <w:t>1</w:t>
            </w:r>
            <w:r w:rsidR="00044DCC">
              <w:rPr>
                <w:noProof/>
                <w:webHidden/>
              </w:rPr>
              <w:fldChar w:fldCharType="end"/>
            </w:r>
          </w:hyperlink>
        </w:p>
        <w:p w14:paraId="328365EA" w14:textId="6306D4BC" w:rsidR="00044DCC" w:rsidRDefault="009975E4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765201" w:history="1">
            <w:r w:rsidR="00044DCC" w:rsidRPr="0077185E">
              <w:rPr>
                <w:rStyle w:val="a8"/>
                <w:rFonts w:ascii="华文仿宋" w:hAnsi="华文仿宋"/>
                <w:noProof/>
              </w:rPr>
              <w:t>2.</w:t>
            </w:r>
            <w:r w:rsidR="00044DCC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044DCC" w:rsidRPr="0077185E">
              <w:rPr>
                <w:rStyle w:val="a8"/>
                <w:rFonts w:ascii="华文仿宋" w:hAnsi="华文仿宋"/>
                <w:noProof/>
              </w:rPr>
              <w:t>四无量心归纳即心地善良</w:t>
            </w:r>
            <w:r w:rsidR="00044DCC">
              <w:rPr>
                <w:noProof/>
                <w:webHidden/>
              </w:rPr>
              <w:tab/>
            </w:r>
            <w:r w:rsidR="00044DCC">
              <w:rPr>
                <w:noProof/>
                <w:webHidden/>
              </w:rPr>
              <w:fldChar w:fldCharType="begin"/>
            </w:r>
            <w:r w:rsidR="00044DCC">
              <w:rPr>
                <w:noProof/>
                <w:webHidden/>
              </w:rPr>
              <w:instrText xml:space="preserve"> PAGEREF _Toc62765201 \h </w:instrText>
            </w:r>
            <w:r w:rsidR="00044DCC">
              <w:rPr>
                <w:noProof/>
                <w:webHidden/>
              </w:rPr>
            </w:r>
            <w:r w:rsidR="00044DCC">
              <w:rPr>
                <w:noProof/>
                <w:webHidden/>
              </w:rPr>
              <w:fldChar w:fldCharType="separate"/>
            </w:r>
            <w:r w:rsidR="00044DCC">
              <w:rPr>
                <w:noProof/>
                <w:webHidden/>
              </w:rPr>
              <w:t>4</w:t>
            </w:r>
            <w:r w:rsidR="00044DCC">
              <w:rPr>
                <w:noProof/>
                <w:webHidden/>
              </w:rPr>
              <w:fldChar w:fldCharType="end"/>
            </w:r>
          </w:hyperlink>
        </w:p>
        <w:p w14:paraId="2399874A" w14:textId="75E99E9E" w:rsidR="00E83BBF" w:rsidRDefault="002924E7">
          <w:r>
            <w:rPr>
              <w:rFonts w:eastAsia="华文仿宋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BE62DFA" w14:textId="4A3A176E" w:rsidR="007F13E7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31A1B718" w14:textId="77777777" w:rsidR="00044DCC" w:rsidRPr="00E83BBF" w:rsidRDefault="00044DCC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2683896A" w14:textId="5450E0B4" w:rsidR="007F13E7" w:rsidRPr="000620F2" w:rsidRDefault="007F13E7" w:rsidP="000620F2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62765200"/>
      <w:bookmarkEnd w:id="1"/>
      <w:bookmarkEnd w:id="2"/>
      <w:proofErr w:type="gramStart"/>
      <w:r w:rsidRPr="002847A5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3"/>
      <w:proofErr w:type="gramEnd"/>
    </w:p>
    <w:p w14:paraId="547A4404" w14:textId="77777777" w:rsidR="00E61CD7" w:rsidRPr="00CE7B95" w:rsidRDefault="00E61CD7" w:rsidP="00E61CD7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问：“意国政”如何理解？</w:t>
      </w:r>
    </w:p>
    <w:p w14:paraId="71903EF7" w14:textId="77777777" w:rsidR="00E61CD7" w:rsidRPr="00CE7B95" w:rsidRDefault="00E61CD7" w:rsidP="00E61CD7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答：个人理解，大概是说，我们的意就像国政一样，是需要我们去守护、管理的。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5CC910D" w14:textId="77777777" w:rsidR="00E61CD7" w:rsidRPr="00CE7B95" w:rsidRDefault="00E61CD7" w:rsidP="00E61CD7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问：“三有”指欲有、色有、无色有，“三有增”如何理解？</w:t>
      </w:r>
    </w:p>
    <w:p w14:paraId="53E57B5C" w14:textId="77777777" w:rsidR="00E61CD7" w:rsidRPr="00CE7B95" w:rsidRDefault="00E61CD7" w:rsidP="00E61CD7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答：会增长转生三有的业。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F9157EE" w14:textId="6F31058A" w:rsidR="005724FC" w:rsidRDefault="005724FC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EEA9CE8" w14:textId="04D0289B" w:rsidR="002D3433" w:rsidRPr="009B0DD9" w:rsidRDefault="002D3433" w:rsidP="002D343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9B0DD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《前行广释》第99课，宗喀巴大师说过：“心善地道亦贤善，心恶地道亦恶劣，一切依赖于自心，故应精勤修善心。”心若善良，出世间的五道十地会顺利得到；心若不善，不但得不到这些，反而可能堕入三恶趣。如何理解“地道”二字呢？</w:t>
      </w:r>
    </w:p>
    <w:p w14:paraId="79922D6B" w14:textId="60B32591" w:rsidR="002D3433" w:rsidRPr="009B0DD9" w:rsidRDefault="002D3433" w:rsidP="002D343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9B0DD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答：境地、道路、前途。</w:t>
      </w:r>
      <w:r w:rsidRPr="009B0DD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50401BB5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673CEE3" w14:textId="77777777" w:rsidR="0048248C" w:rsidRPr="00CE7B95" w:rsidRDefault="0048248C" w:rsidP="0048248C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问：99课中，心善地道善，心恶地道恶，地道是什么意思？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是指十地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五道吗？</w:t>
      </w:r>
    </w:p>
    <w:p w14:paraId="63D4B606" w14:textId="77777777" w:rsidR="0048248C" w:rsidRPr="00CE7B95" w:rsidRDefault="0048248C" w:rsidP="0048248C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答：个人理解，某种角度可以理解为后续的方向、道路、地步。</w:t>
      </w:r>
    </w:p>
    <w:p w14:paraId="72580308" w14:textId="77777777" w:rsidR="0048248C" w:rsidRPr="00CE7B95" w:rsidRDefault="0048248C" w:rsidP="0048248C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(正见C1)</w:t>
      </w:r>
    </w:p>
    <w:p w14:paraId="3579379A" w14:textId="77777777" w:rsidR="0048248C" w:rsidRDefault="0048248C" w:rsidP="0048248C">
      <w:pPr>
        <w:shd w:val="clear" w:color="auto" w:fill="FFFFFF"/>
        <w:spacing w:line="540" w:lineRule="exact"/>
        <w:jc w:val="both"/>
      </w:pPr>
    </w:p>
    <w:p w14:paraId="0656E5CB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lastRenderedPageBreak/>
        <w:t>问：“心善地道易贤善，心恶地道易贤恶，一切依赖与自心，故应精勤修善心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”怎么理解？</w:t>
      </w:r>
    </w:p>
    <w:p w14:paraId="4EBA3DDD" w14:textId="5C2AACA7" w:rsidR="0048248C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答：如果心善，地道（境地、道路、前途）就善，反之亦然，苦乐都依靠于心，所以要好好修心。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4B7CE36E" w14:textId="77777777" w:rsidR="00E319CF" w:rsidRPr="00B31A79" w:rsidRDefault="00E319CF" w:rsidP="00E319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B31A79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112DD2CC" w14:textId="77777777" w:rsidR="00E319CF" w:rsidRPr="00B31A79" w:rsidRDefault="00E319CF" w:rsidP="00E319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B31A79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B31A79">
        <w:rPr>
          <w:rFonts w:ascii="华文仿宋" w:eastAsia="华文仿宋" w:hAnsi="华文仿宋" w:cs="宋体"/>
          <w:sz w:val="28"/>
          <w:szCs w:val="28"/>
        </w:rPr>
        <w:t>99</w:t>
      </w:r>
      <w:r w:rsidRPr="00B31A79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03F2592E" w14:textId="77777777" w:rsidR="00E319CF" w:rsidRPr="00B31A79" w:rsidRDefault="00E319CF" w:rsidP="00E319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proofErr w:type="gramStart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偈颂中</w:t>
      </w:r>
      <w:proofErr w:type="gramEnd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讲到“心善地道亦贤善，心恶地道亦恶劣”，如果心善良，地道也善良、贤善，如果心恶，地道也会很恶劣。</w:t>
      </w:r>
    </w:p>
    <w:p w14:paraId="0353F2CF" w14:textId="77777777" w:rsidR="00E319CF" w:rsidRPr="00B31A79" w:rsidRDefault="00E319CF" w:rsidP="00E319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这里的“地道”，字面上的意思是五道十地。从另外一层意思讲（大恩上</w:t>
      </w:r>
      <w:proofErr w:type="gramStart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师以前</w:t>
      </w:r>
      <w:proofErr w:type="gramEnd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讲课的时候说过），可以理解成前途，并不一定直接理解成地道。因为心恶是没有地道的，更何况是恶劣，根本产生不了五道十地。恶劣的</w:t>
      </w:r>
      <w:proofErr w:type="gramStart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心态连资粮道</w:t>
      </w:r>
      <w:proofErr w:type="gramEnd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都入不了。</w:t>
      </w:r>
    </w:p>
    <w:p w14:paraId="4696B269" w14:textId="77777777" w:rsidR="00E319CF" w:rsidRPr="00B31A79" w:rsidRDefault="00E319CF" w:rsidP="00E319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这里地和道字面上可以解释成十地和五道。如果心善，可以逐渐获得佛法所讲的地道，但是心恶，就没有地道或者</w:t>
      </w:r>
      <w:proofErr w:type="gramStart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地道会</w:t>
      </w:r>
      <w:proofErr w:type="gramEnd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很恶劣。恶劣的地道就是没有地道的意思。不会获得真正的地道功德，叫没有地道，或者叫恶劣的地道。</w:t>
      </w:r>
    </w:p>
    <w:p w14:paraId="1E473D5E" w14:textId="77777777" w:rsidR="00E319CF" w:rsidRPr="00B31A79" w:rsidRDefault="00E319CF" w:rsidP="00E319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上师上次讲前行的时候说，“地道”的意思就是前途，这就更容易理解了：心地善良前途也会贤善，心地恶前途也会恶劣。结合下面的公案来看，前途的意思就很明显。</w:t>
      </w:r>
    </w:p>
    <w:p w14:paraId="2E09F3C0" w14:textId="77777777" w:rsidR="00E319CF" w:rsidRPr="00B31A79" w:rsidRDefault="00E319CF" w:rsidP="00E319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“一切依赖于自心”，不管是好还是恶，一切都是依赖于自心。</w:t>
      </w:r>
    </w:p>
    <w:p w14:paraId="25FC9BCD" w14:textId="4ED8D3DB" w:rsidR="00E319CF" w:rsidRPr="00B31A79" w:rsidRDefault="00E319CF" w:rsidP="00E319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“故应精勤修善心”，所以应该精进地修善心。任何人都不想得到痛苦，而痛苦的因是恶心。既然</w:t>
      </w:r>
      <w:proofErr w:type="gramStart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不</w:t>
      </w:r>
      <w:proofErr w:type="gramEnd"/>
      <w:r w:rsidRPr="00B31A79">
        <w:rPr>
          <w:rFonts w:ascii="华文仿宋" w:eastAsia="华文仿宋" w:hAnsi="华文仿宋" w:cs="宋体" w:hint="eastAsia"/>
          <w:b/>
          <w:bCs/>
          <w:sz w:val="28"/>
          <w:szCs w:val="28"/>
        </w:rPr>
        <w:t>想得到痛苦，就必须想方设法斩断恶心，不去训练这个恶心。而善心可以得到很好的前途，或者说很好的果位，所以无论如何要跟随善心的教言、上师、道友、场所来修行善良的心，这是非常重要的。】</w:t>
      </w:r>
    </w:p>
    <w:p w14:paraId="6C2E68F1" w14:textId="77777777" w:rsidR="00E319CF" w:rsidRPr="00CE7B95" w:rsidRDefault="00E319CF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59E42C10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问：“五道十地”是什么意思？</w:t>
      </w:r>
    </w:p>
    <w:p w14:paraId="116F930A" w14:textId="6074561B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答：资粮道、加行道、见道、修道、无学道。一地至十地。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0689ED5" w14:textId="77777777" w:rsidR="0048248C" w:rsidRDefault="0048248C" w:rsidP="0048248C">
      <w:pPr>
        <w:shd w:val="clear" w:color="auto" w:fill="FFFFFF"/>
        <w:spacing w:line="540" w:lineRule="exact"/>
        <w:jc w:val="both"/>
      </w:pPr>
    </w:p>
    <w:p w14:paraId="48A20DB2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问：在《前行》99课：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“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一切黑业、白业以及业力的强弱……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其中的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“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黑业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、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“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白业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如何解释？另外有时会出现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“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白法护法神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或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“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黑法护法神”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这里的“白法”与“黑法”又作何解释？</w:t>
      </w:r>
    </w:p>
    <w:p w14:paraId="0BF447FA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答：白法就是善法，黑法就是恶法。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3579E94F" w14:textId="77777777" w:rsidR="0048248C" w:rsidRDefault="0048248C" w:rsidP="0048248C">
      <w:pPr>
        <w:shd w:val="clear" w:color="auto" w:fill="FFFFFF"/>
        <w:spacing w:line="540" w:lineRule="exact"/>
        <w:jc w:val="both"/>
      </w:pPr>
    </w:p>
    <w:p w14:paraId="20F84AFA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问：随着心的善恶，一切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黑业白业以及业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力的强弱也会有相应的变化。“黑业”“白业”是否可理解为恶业、善业？</w:t>
      </w:r>
    </w:p>
    <w:p w14:paraId="70611309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572445A4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问：“花业”如何理解？</w:t>
      </w:r>
    </w:p>
    <w:p w14:paraId="25908AB5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答：有时指的是杂业。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35260B56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问：这句话是否可理解为现在要造的善、恶业和以前所造的善、恶业是随着当下的这一念而发生相应变化？</w:t>
      </w:r>
    </w:p>
    <w:p w14:paraId="0F8DA3F5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答：从某些方面可以这样理解。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7D7ACF2" w14:textId="77777777" w:rsidR="0048248C" w:rsidRPr="00CE7B95" w:rsidRDefault="0048248C" w:rsidP="0048248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38128992" w14:textId="77777777" w:rsidR="0048248C" w:rsidRPr="00CE7B95" w:rsidRDefault="0048248C" w:rsidP="0048248C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问：阿弥陀佛！顶礼法师！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当护意国政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，否则三有增。这个“三有”是什么意思？是指轮回还是指三毒。</w:t>
      </w:r>
    </w:p>
    <w:p w14:paraId="3A346EB8" w14:textId="734E9E4B" w:rsidR="0048248C" w:rsidRPr="00CE7B95" w:rsidRDefault="0048248C" w:rsidP="0048248C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答：可以理解为轮回。三有增的意思</w:t>
      </w:r>
      <w:r w:rsidR="00B31A7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如法师辅导云：【</w:t>
      </w:r>
      <w:r w:rsidR="00B31A79" w:rsidRPr="00B31A7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如果守不好自心的国政，否则三有增，否则的话三有的习气烦恼就会增上，如果三有习气烦恼增上我们就会在轮回当中不断的流转，而且会感受很多痛苦。</w:t>
      </w:r>
      <w:r w:rsidR="00B31A7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】</w:t>
      </w: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8886A08" w14:textId="77777777" w:rsidR="0048248C" w:rsidRPr="00CE7B95" w:rsidRDefault="0048248C" w:rsidP="0048248C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问：请问法师，意国政是什么意思呢？感恩您！</w:t>
      </w:r>
    </w:p>
    <w:p w14:paraId="74585892" w14:textId="77777777" w:rsidR="0048248C" w:rsidRPr="00CE7B95" w:rsidRDefault="0048248C" w:rsidP="0048248C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答：把自己的心意比喻为国政，我们需要好好调理自己的心，就像国政需要仔细治理一样。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AA753A2" w14:textId="77777777" w:rsidR="0048248C" w:rsidRDefault="0048248C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6E3FC80" w14:textId="029BAD18" w:rsidR="005724FC" w:rsidRPr="002847A5" w:rsidRDefault="005724FC" w:rsidP="005724F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62765201"/>
      <w:r>
        <w:rPr>
          <w:rFonts w:ascii="华文仿宋" w:eastAsia="华文仿宋" w:hAnsi="华文仿宋" w:hint="eastAsia"/>
          <w:color w:val="0070C0"/>
          <w:sz w:val="28"/>
          <w:szCs w:val="28"/>
        </w:rPr>
        <w:t>四无量心归纳即心地善良</w:t>
      </w:r>
      <w:bookmarkEnd w:id="4"/>
    </w:p>
    <w:p w14:paraId="740D1BA4" w14:textId="77777777" w:rsidR="005724FC" w:rsidRPr="001E3209" w:rsidRDefault="005724FC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bookmarkEnd w:id="0"/>
    <w:p w14:paraId="4D49A57B" w14:textId="77777777" w:rsidR="002F0931" w:rsidRPr="00CE7B95" w:rsidRDefault="002F0931" w:rsidP="002F093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《前行》第99课在讲到归纳四无量的心的窍诀是心地善良时，有一段文字：“修行的好坏主要在于心。若怀有一颗善心，纵然身体做的事、口中说的话不太如法，但因为心百分之百善妙的缘故，这些也会成为善法，就像前面所讲的把鞋垫放在泥像上的公案一样。”。问题：如果是心百分之百善妙，但结果别伤害了别人，请问有过失吗？讨论时两个观点：1、因为心是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百分之百善妙的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，就不会有过失。比如大悲商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主杀短矛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黑人的公案2、虽然心百分之百善妙，但因为最终伤害了别人，还是有过失的，但过失比故意伤害别人小的多。请问法师，这两个观点如何圆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融理解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呢？</w:t>
      </w:r>
    </w:p>
    <w:p w14:paraId="1D5E40B8" w14:textId="77777777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答：个人理解，如果确实是百分百善妙，那不会有任何过失。但百分百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善妙这个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标准不容易达到，有的时候，如果具有邪见、愚昧、或者我爱执、烦恼等，还是有可能有过失。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8ACE2F8" w14:textId="77777777" w:rsidR="00B11BA9" w:rsidRDefault="00B11BA9" w:rsidP="002F0931">
      <w:pPr>
        <w:shd w:val="clear" w:color="auto" w:fill="FFFFFF"/>
        <w:spacing w:line="540" w:lineRule="exact"/>
        <w:jc w:val="both"/>
      </w:pPr>
    </w:p>
    <w:p w14:paraId="74051EAE" w14:textId="2413FC05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问：这一课讲了信使的公案，有师兄提出：通过公案了知发善心自己会平安无事，那我遇到这种情况也会跳下去，那这时候的发心属于善心吗？探讨时有两种意见</w:t>
      </w:r>
      <w:r w:rsidR="00335E08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：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一种认为贪图自利，贪图功德这种发心已不清净，就像梁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武帝发心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修庙一样，没有功德，不属于善心；一种就是认为发菩提心的因中讲过见到菩提心的功德而发心，所以应该属于善心，而我们凡夫人多数也是因此而发心。请问法师，哪一种观点正确呢？个人分别念认为：如果发心不纯善，护法神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护佑，如果当时跳下去一旦淹死，会不会因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生邪见反而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堕恶趣呢？</w:t>
      </w:r>
    </w:p>
    <w:p w14:paraId="0376F286" w14:textId="423522B5" w:rsidR="002F0931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答：个人理解，每个人的因缘不同，信心大小不同，业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力福报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也不同，有时一方面你是善心，但如果你有相关的恶业刚好在那个时候成熟，也有可能淹死，不是说护法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不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护持，很多时候，护法一直在护持修行人，但修行人自己境界当中所见的情形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也观待自己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的因缘和业力。要结合当事人的整体因缘来观察。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57E9D37" w14:textId="481BE9C0" w:rsidR="00B11BA9" w:rsidRDefault="00B11BA9" w:rsidP="002F0931">
      <w:pPr>
        <w:spacing w:line="540" w:lineRule="exact"/>
        <w:jc w:val="both"/>
      </w:pPr>
    </w:p>
    <w:p w14:paraId="51AD4A12" w14:textId="45F67C43" w:rsidR="002F0931" w:rsidRPr="00CE7B95" w:rsidRDefault="002F0931" w:rsidP="002F0931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问：《前行广释》99课：“昨天我去学校返回的路上，就产生了一颗善心，又生起一颗傲慢心……我回来的时候，想到刚才的事，觉得自己生了一颗善心还可以。但再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观察，这又是个傲慢心，善根又被摧毁了。”不知如何理解“又是个傲慢心”？</w:t>
      </w:r>
    </w:p>
    <w:p w14:paraId="7FFF6648" w14:textId="77777777" w:rsidR="002F0931" w:rsidRPr="00CE7B95" w:rsidRDefault="002F0931" w:rsidP="002F0931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答：上师作为圣者，这是一种谦虚的示现，事实上不会有烦恼。具体密意我也不太清楚。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403DEE2" w14:textId="5B1360CF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问：关于善恶能不能抵消。一般都理解是善恶黑白分明，不会错乱。那么前行99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课卫仲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达的公案，应该理解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为因为善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业的力量比较大，所以善果先成熟，而恶业暂时没有成熟，但是要完全断除恶业种子的话，还必须通过金刚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萨埵忏悔等空性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法门来对治。</w:t>
      </w:r>
      <w:r w:rsidR="00724020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——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以上理解是否准确？</w:t>
      </w:r>
    </w:p>
    <w:p w14:paraId="062D1557" w14:textId="48DEC0D0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既然善恶不能抵消，那么为什么一个善念起来以后，随后的恶念会摧毁善根？这里的摧毁，如何理解？</w:t>
      </w:r>
    </w:p>
    <w:p w14:paraId="0A986AD3" w14:textId="38AC29A6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答：在某些情况下，善业与恶业可以相互影响，并不是完全没有关系。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比如嗔恨心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可以摧毁功德，那就是恶业影响善业，比如忏悔可以清净罪业，那就是善业影响恶业。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重罪轻报也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可以理解为善业对恶业的影响，能够让当事人减少痛苦。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关于嗔恨心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相关的问题</w:t>
      </w:r>
      <w:r w:rsidR="00F02043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，</w:t>
      </w:r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你可以学习《入行论讲记》70课。</w:t>
      </w:r>
      <w:r w:rsidRPr="00CE7B95">
        <w:rPr>
          <w:rFonts w:ascii="华文仿宋" w:eastAsia="华文仿宋" w:hAnsi="华文仿宋" w:cs="Times New Roman" w:hint="eastAsia"/>
          <w:color w:val="222222"/>
          <w:sz w:val="28"/>
          <w:szCs w:val="28"/>
          <w:shd w:val="clear" w:color="auto" w:fill="FFFFFF"/>
        </w:rPr>
        <w:t>（正见C1）</w:t>
      </w:r>
    </w:p>
    <w:p w14:paraId="3F87CAC9" w14:textId="77777777" w:rsidR="00844709" w:rsidRPr="00CE7B95" w:rsidRDefault="00844709" w:rsidP="002F0931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3F9D58A" w14:textId="3D33B34F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222222"/>
          <w:sz w:val="28"/>
          <w:szCs w:val="28"/>
          <w:shd w:val="clear" w:color="auto" w:fill="FFFFFF"/>
        </w:rPr>
        <w:t>问：国王种姓不是国王的儿子吗？为什么还是乞丐呢？</w:t>
      </w:r>
    </w:p>
    <w:p w14:paraId="2281CFDF" w14:textId="16E25315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lastRenderedPageBreak/>
        <w:t>答：古印度有四大种姓，某些方面有点类似于“血统”，但又可能不完全一样。国王种姓不一定是国王</w:t>
      </w:r>
      <w:r w:rsidR="00B31A79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或者王子</w:t>
      </w:r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，比如你是李世民的后代，但你现在也可能是一个平民</w:t>
      </w:r>
      <w:r w:rsidR="00B31A79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，</w:t>
      </w:r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这是打比方。这个问题和文化历史有关，我没有仔细研究过</w:t>
      </w:r>
      <w:r w:rsidR="00A7167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，</w:t>
      </w:r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你可以自己</w:t>
      </w:r>
      <w:r w:rsidR="00B31A79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再</w:t>
      </w:r>
      <w:r w:rsidRPr="00CE7B95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找一些资料</w:t>
      </w:r>
      <w:r w:rsidR="006B07B2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。</w:t>
      </w:r>
      <w:r w:rsidRPr="00CE7B95">
        <w:rPr>
          <w:rFonts w:ascii="华文仿宋" w:eastAsia="华文仿宋" w:hAnsi="华文仿宋" w:cs="Times New Roman" w:hint="eastAsia"/>
          <w:color w:val="222222"/>
          <w:sz w:val="28"/>
          <w:szCs w:val="28"/>
          <w:shd w:val="clear" w:color="auto" w:fill="FFFFFF"/>
        </w:rPr>
        <w:t>（正见C1）</w:t>
      </w:r>
    </w:p>
    <w:p w14:paraId="5845DC5E" w14:textId="77777777" w:rsidR="002F0931" w:rsidRPr="00CE7B95" w:rsidRDefault="002F0931" w:rsidP="002F0931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B23F1DF" w14:textId="76CC411B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问：顶礼上师</w:t>
      </w:r>
      <w:r w:rsidR="00A7167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！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顶礼法师！加行第99课中提到“若能修成，一切违缘和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魔众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就不会来干扰我们”，那么本师释迦牟尼佛为什么还会受到魔女干扰？米勒日巴尊者也有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很多魔众干扰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的公案,难道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是释尊和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米勒日巴尊者的四无量心没有修好吗</w:t>
      </w:r>
      <w:r w:rsidR="005E56B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？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请法师解答。</w:t>
      </w:r>
    </w:p>
    <w:p w14:paraId="7D02A4D1" w14:textId="57F3E661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答：个人理解，这句话的意思一个角度可以理解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为如果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修成之后，自己就不会受到干扰，对方即使想干扰我们，也干扰不了</w:t>
      </w:r>
      <w:r w:rsidR="00B31A7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即使显现上发生了一些情况我们也可以转为道用。另一方面，像佛陀那样的成就者，自身的境界远离一切相，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魔众无法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干扰，而在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示现色身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的时候可以那样示现。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8FD24CD" w14:textId="77777777" w:rsidR="002F0931" w:rsidRPr="00CE7B95" w:rsidRDefault="002F0931" w:rsidP="002F0931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038D960" w14:textId="1EACC5CE" w:rsidR="002F0931" w:rsidRPr="00CE7B95" w:rsidRDefault="002F0931" w:rsidP="002F0931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问：如果我们没有好好观察自相续，那么在无意中很可能会生起那样的恶心。如夏日瓦格西说：“当护意国政，否则三有增。”“自相续”与“心”有什么不同？</w:t>
      </w:r>
    </w:p>
    <w:p w14:paraId="1FF7F2D9" w14:textId="7945C62A" w:rsidR="002F0931" w:rsidRPr="00CE7B95" w:rsidRDefault="002F0931" w:rsidP="002F0931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答：许多时候是一样的。需要注意的是，相续有时侧重于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在现相层面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，而心的范围非常广，有的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场合心指的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是如来藏，佛性等，那就是实相的层面，所以</w:t>
      </w:r>
      <w:proofErr w:type="gramStart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心这个</w:t>
      </w:r>
      <w:proofErr w:type="gramEnd"/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词语要看具体的场合所指。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91138E7" w14:textId="77777777" w:rsidR="002F0931" w:rsidRPr="00CE7B95" w:rsidRDefault="002F0931" w:rsidP="002F0931">
      <w:pPr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4C0BA54" w14:textId="7E248B05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问：《前行》</w:t>
      </w:r>
      <w:proofErr w:type="gramStart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总摄四无量</w:t>
      </w:r>
      <w:proofErr w:type="gramEnd"/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心时有教言，四无量心归纳为一句话就是心地善良。其中还有公案，一对母女在洪水中互相想到只要对方活下来就好，因此双双升入天道。是否可以说，善良本身是有功德的。</w:t>
      </w:r>
    </w:p>
    <w:p w14:paraId="30B8FC23" w14:textId="73207F2E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答：可以</w:t>
      </w:r>
      <w:r w:rsidR="00B31A7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是利他心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3AD9977" w14:textId="6D0CB19C" w:rsidR="002F0931" w:rsidRPr="00CE7B95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问：功德是依于行为还是依于发心而称其为功德呢？</w:t>
      </w:r>
    </w:p>
    <w:p w14:paraId="3DB36198" w14:textId="454A52F3" w:rsidR="00792F22" w:rsidRPr="0082083D" w:rsidRDefault="002F0931" w:rsidP="002F093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CE7B9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答：身语意都可以产生功德。</w:t>
      </w:r>
      <w:r w:rsidRPr="00CE7B95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sectPr w:rsidR="00792F22" w:rsidRPr="0082083D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A98E" w14:textId="77777777" w:rsidR="009975E4" w:rsidRDefault="009975E4" w:rsidP="00787059">
      <w:r>
        <w:separator/>
      </w:r>
    </w:p>
  </w:endnote>
  <w:endnote w:type="continuationSeparator" w:id="0">
    <w:p w14:paraId="03B98FD8" w14:textId="77777777" w:rsidR="009975E4" w:rsidRDefault="009975E4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8C7F" w14:textId="77777777" w:rsidR="009975E4" w:rsidRDefault="009975E4" w:rsidP="00787059">
      <w:r>
        <w:separator/>
      </w:r>
    </w:p>
  </w:footnote>
  <w:footnote w:type="continuationSeparator" w:id="0">
    <w:p w14:paraId="49BFD23A" w14:textId="77777777" w:rsidR="009975E4" w:rsidRDefault="009975E4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2EE43D39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5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 w:rsidR="00FF3DB9">
      <w:rPr>
        <w:rFonts w:ascii="FZKai-Z03S" w:eastAsia="FZKai-Z03S" w:hAnsi="FZKai-Z03S"/>
      </w:rPr>
      <w:t>9</w:t>
    </w:r>
    <w:r w:rsidR="00000BB0">
      <w:rPr>
        <w:rFonts w:ascii="FZKai-Z03S" w:eastAsia="FZKai-Z03S" w:hAnsi="FZKai-Z03S"/>
      </w:rPr>
      <w:t>9</w:t>
    </w:r>
    <w:r w:rsidRPr="00346384">
      <w:rPr>
        <w:rFonts w:ascii="FZKai-Z03S" w:eastAsia="FZKai-Z03S" w:hAnsi="FZKai-Z03S" w:hint="eastAsia"/>
      </w:rPr>
      <w:t>课</w:t>
    </w:r>
  </w:p>
  <w:bookmarkEnd w:id="5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0BB0"/>
    <w:rsid w:val="00017CD2"/>
    <w:rsid w:val="000217CC"/>
    <w:rsid w:val="00027440"/>
    <w:rsid w:val="00030B10"/>
    <w:rsid w:val="00044DCC"/>
    <w:rsid w:val="00051878"/>
    <w:rsid w:val="00055C23"/>
    <w:rsid w:val="000600C7"/>
    <w:rsid w:val="000620F2"/>
    <w:rsid w:val="0006536F"/>
    <w:rsid w:val="00072F84"/>
    <w:rsid w:val="00093B88"/>
    <w:rsid w:val="000B1AFF"/>
    <w:rsid w:val="000C00BC"/>
    <w:rsid w:val="000C6D06"/>
    <w:rsid w:val="000D05DF"/>
    <w:rsid w:val="000D0ED2"/>
    <w:rsid w:val="000D4B94"/>
    <w:rsid w:val="0011166B"/>
    <w:rsid w:val="0011371D"/>
    <w:rsid w:val="00117135"/>
    <w:rsid w:val="00121287"/>
    <w:rsid w:val="00134262"/>
    <w:rsid w:val="00135402"/>
    <w:rsid w:val="001413A8"/>
    <w:rsid w:val="0014195E"/>
    <w:rsid w:val="0018772E"/>
    <w:rsid w:val="00197186"/>
    <w:rsid w:val="001C0E5F"/>
    <w:rsid w:val="001E3209"/>
    <w:rsid w:val="001F3071"/>
    <w:rsid w:val="001F7C52"/>
    <w:rsid w:val="00206600"/>
    <w:rsid w:val="00271309"/>
    <w:rsid w:val="0027258B"/>
    <w:rsid w:val="002847A5"/>
    <w:rsid w:val="002924E7"/>
    <w:rsid w:val="002A2D43"/>
    <w:rsid w:val="002A50A9"/>
    <w:rsid w:val="002B14FE"/>
    <w:rsid w:val="002B577A"/>
    <w:rsid w:val="002B5E04"/>
    <w:rsid w:val="002D3433"/>
    <w:rsid w:val="002F052C"/>
    <w:rsid w:val="002F0931"/>
    <w:rsid w:val="00310FD4"/>
    <w:rsid w:val="00320D92"/>
    <w:rsid w:val="00335E08"/>
    <w:rsid w:val="003615D5"/>
    <w:rsid w:val="003808EB"/>
    <w:rsid w:val="003845BE"/>
    <w:rsid w:val="00385AB5"/>
    <w:rsid w:val="00385D81"/>
    <w:rsid w:val="003A1E87"/>
    <w:rsid w:val="003C7A11"/>
    <w:rsid w:val="003D2AC2"/>
    <w:rsid w:val="003E1A2A"/>
    <w:rsid w:val="003E4812"/>
    <w:rsid w:val="003E54E6"/>
    <w:rsid w:val="00426EE7"/>
    <w:rsid w:val="0047099B"/>
    <w:rsid w:val="00471021"/>
    <w:rsid w:val="0048248C"/>
    <w:rsid w:val="004E3A9D"/>
    <w:rsid w:val="00505305"/>
    <w:rsid w:val="00520C4A"/>
    <w:rsid w:val="005261BA"/>
    <w:rsid w:val="005661E4"/>
    <w:rsid w:val="00567D1F"/>
    <w:rsid w:val="005724FC"/>
    <w:rsid w:val="00581C0C"/>
    <w:rsid w:val="00582028"/>
    <w:rsid w:val="00585896"/>
    <w:rsid w:val="00590903"/>
    <w:rsid w:val="00596CED"/>
    <w:rsid w:val="005B46AA"/>
    <w:rsid w:val="005D2D2D"/>
    <w:rsid w:val="005D440F"/>
    <w:rsid w:val="005D5E24"/>
    <w:rsid w:val="005E56B5"/>
    <w:rsid w:val="005E7BDC"/>
    <w:rsid w:val="005F6316"/>
    <w:rsid w:val="0063621D"/>
    <w:rsid w:val="00662EC1"/>
    <w:rsid w:val="00670FB8"/>
    <w:rsid w:val="006765DC"/>
    <w:rsid w:val="006B07B2"/>
    <w:rsid w:val="006C3026"/>
    <w:rsid w:val="006E2E12"/>
    <w:rsid w:val="007161CA"/>
    <w:rsid w:val="007214E6"/>
    <w:rsid w:val="00724020"/>
    <w:rsid w:val="00724BD2"/>
    <w:rsid w:val="00744686"/>
    <w:rsid w:val="00753E0F"/>
    <w:rsid w:val="00764155"/>
    <w:rsid w:val="00783CB7"/>
    <w:rsid w:val="00785344"/>
    <w:rsid w:val="00787059"/>
    <w:rsid w:val="00792F22"/>
    <w:rsid w:val="0079385C"/>
    <w:rsid w:val="007D21D3"/>
    <w:rsid w:val="007F13E7"/>
    <w:rsid w:val="007F687C"/>
    <w:rsid w:val="00800E3F"/>
    <w:rsid w:val="0082083D"/>
    <w:rsid w:val="00844709"/>
    <w:rsid w:val="00845111"/>
    <w:rsid w:val="0085145A"/>
    <w:rsid w:val="00855A96"/>
    <w:rsid w:val="00857C29"/>
    <w:rsid w:val="0086171C"/>
    <w:rsid w:val="00876EA9"/>
    <w:rsid w:val="00880CA6"/>
    <w:rsid w:val="0088309B"/>
    <w:rsid w:val="00887ABB"/>
    <w:rsid w:val="008948D3"/>
    <w:rsid w:val="008A23F3"/>
    <w:rsid w:val="008A7E08"/>
    <w:rsid w:val="008D60D7"/>
    <w:rsid w:val="008F49D9"/>
    <w:rsid w:val="008F4DC9"/>
    <w:rsid w:val="00916D0F"/>
    <w:rsid w:val="009172D0"/>
    <w:rsid w:val="00926AB2"/>
    <w:rsid w:val="00954938"/>
    <w:rsid w:val="009704AB"/>
    <w:rsid w:val="009760B6"/>
    <w:rsid w:val="009906F7"/>
    <w:rsid w:val="009975E4"/>
    <w:rsid w:val="009B0DD9"/>
    <w:rsid w:val="009B3A13"/>
    <w:rsid w:val="009D0299"/>
    <w:rsid w:val="009D57EB"/>
    <w:rsid w:val="009E1A9C"/>
    <w:rsid w:val="009E2541"/>
    <w:rsid w:val="00A02994"/>
    <w:rsid w:val="00A622E0"/>
    <w:rsid w:val="00A71675"/>
    <w:rsid w:val="00A8342F"/>
    <w:rsid w:val="00A90905"/>
    <w:rsid w:val="00AA1CFC"/>
    <w:rsid w:val="00AB0A73"/>
    <w:rsid w:val="00AD7F03"/>
    <w:rsid w:val="00AF764A"/>
    <w:rsid w:val="00B11BA9"/>
    <w:rsid w:val="00B30DCF"/>
    <w:rsid w:val="00B31A79"/>
    <w:rsid w:val="00B32FE2"/>
    <w:rsid w:val="00B40D1B"/>
    <w:rsid w:val="00B720F3"/>
    <w:rsid w:val="00B7316C"/>
    <w:rsid w:val="00B832FE"/>
    <w:rsid w:val="00BB1690"/>
    <w:rsid w:val="00BD7A34"/>
    <w:rsid w:val="00BE30C9"/>
    <w:rsid w:val="00BF2B5B"/>
    <w:rsid w:val="00C67F6E"/>
    <w:rsid w:val="00CB7A06"/>
    <w:rsid w:val="00CC45DE"/>
    <w:rsid w:val="00CE10E5"/>
    <w:rsid w:val="00CF0795"/>
    <w:rsid w:val="00CF449A"/>
    <w:rsid w:val="00D1750F"/>
    <w:rsid w:val="00D24850"/>
    <w:rsid w:val="00D27B8C"/>
    <w:rsid w:val="00D331FE"/>
    <w:rsid w:val="00D447CB"/>
    <w:rsid w:val="00D45665"/>
    <w:rsid w:val="00D50EE0"/>
    <w:rsid w:val="00D53921"/>
    <w:rsid w:val="00D57D31"/>
    <w:rsid w:val="00D64B02"/>
    <w:rsid w:val="00D66373"/>
    <w:rsid w:val="00D73F2D"/>
    <w:rsid w:val="00D928E0"/>
    <w:rsid w:val="00DA389D"/>
    <w:rsid w:val="00DC50A9"/>
    <w:rsid w:val="00DD6603"/>
    <w:rsid w:val="00DE0B5C"/>
    <w:rsid w:val="00E049A2"/>
    <w:rsid w:val="00E21ACD"/>
    <w:rsid w:val="00E272B9"/>
    <w:rsid w:val="00E31435"/>
    <w:rsid w:val="00E319CF"/>
    <w:rsid w:val="00E61CD7"/>
    <w:rsid w:val="00E70171"/>
    <w:rsid w:val="00E73F36"/>
    <w:rsid w:val="00E83BBF"/>
    <w:rsid w:val="00E93C0F"/>
    <w:rsid w:val="00E979A8"/>
    <w:rsid w:val="00EC2821"/>
    <w:rsid w:val="00EF2EC9"/>
    <w:rsid w:val="00F02043"/>
    <w:rsid w:val="00F05EEF"/>
    <w:rsid w:val="00F34917"/>
    <w:rsid w:val="00F410BB"/>
    <w:rsid w:val="00F44D9F"/>
    <w:rsid w:val="00F521C4"/>
    <w:rsid w:val="00F5297B"/>
    <w:rsid w:val="00F665CF"/>
    <w:rsid w:val="00F77EC3"/>
    <w:rsid w:val="00FA2A2A"/>
    <w:rsid w:val="00FA4506"/>
    <w:rsid w:val="00FD70F0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151</cp:revision>
  <dcterms:created xsi:type="dcterms:W3CDTF">2019-07-11T15:12:00Z</dcterms:created>
  <dcterms:modified xsi:type="dcterms:W3CDTF">2021-06-24T15:14:00Z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