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4908E" w14:textId="2C0B2B6D" w:rsidR="007F13E7" w:rsidRPr="00D82F80" w:rsidRDefault="007F13E7" w:rsidP="00D82F80">
      <w:pPr>
        <w:spacing w:line="540" w:lineRule="exact"/>
        <w:jc w:val="center"/>
        <w:rPr>
          <w:rFonts w:ascii="华文仿宋" w:eastAsia="华文仿宋" w:hAnsi="华文仿宋"/>
          <w:b/>
          <w:bCs/>
          <w:sz w:val="28"/>
          <w:szCs w:val="28"/>
        </w:rPr>
      </w:pPr>
      <w:bookmarkStart w:id="0" w:name="_Hlk39238355"/>
      <w:r w:rsidRPr="00D82F80">
        <w:rPr>
          <w:rFonts w:ascii="华文仿宋" w:eastAsia="华文仿宋" w:hAnsi="华文仿宋" w:hint="eastAsia"/>
          <w:b/>
          <w:bCs/>
          <w:sz w:val="28"/>
          <w:szCs w:val="28"/>
        </w:rPr>
        <w:t>《前行》第</w:t>
      </w:r>
      <w:r w:rsidR="00A5216F" w:rsidRPr="00D82F80">
        <w:rPr>
          <w:rFonts w:ascii="华文仿宋" w:eastAsia="华文仿宋" w:hAnsi="华文仿宋"/>
          <w:b/>
          <w:bCs/>
          <w:sz w:val="28"/>
          <w:szCs w:val="28"/>
        </w:rPr>
        <w:t>1</w:t>
      </w:r>
      <w:r w:rsidR="004B5704" w:rsidRPr="00D82F80">
        <w:rPr>
          <w:rFonts w:ascii="华文仿宋" w:eastAsia="华文仿宋" w:hAnsi="华文仿宋"/>
          <w:b/>
          <w:bCs/>
          <w:sz w:val="28"/>
          <w:szCs w:val="28"/>
        </w:rPr>
        <w:t>3</w:t>
      </w:r>
      <w:r w:rsidR="00A5216F" w:rsidRPr="00D82F80">
        <w:rPr>
          <w:rFonts w:ascii="华文仿宋" w:eastAsia="华文仿宋" w:hAnsi="华文仿宋"/>
          <w:b/>
          <w:bCs/>
          <w:sz w:val="28"/>
          <w:szCs w:val="28"/>
        </w:rPr>
        <w:t>4</w:t>
      </w:r>
      <w:r w:rsidRPr="00D82F80">
        <w:rPr>
          <w:rFonts w:ascii="华文仿宋" w:eastAsia="华文仿宋" w:hAnsi="华文仿宋" w:hint="eastAsia"/>
          <w:b/>
          <w:bCs/>
          <w:sz w:val="28"/>
          <w:szCs w:val="28"/>
        </w:rPr>
        <w:t>课-答疑全集</w:t>
      </w:r>
    </w:p>
    <w:p w14:paraId="48AA814C" w14:textId="77777777" w:rsidR="00E83BBF" w:rsidRPr="00E83BBF" w:rsidRDefault="00E83BBF" w:rsidP="00E83BBF"/>
    <w:sdt>
      <w:sdtPr>
        <w:rPr>
          <w:rFonts w:asciiTheme="minorHAnsi" w:eastAsiaTheme="minorEastAsia" w:hAnsiTheme="minorHAnsi" w:cstheme="minorBidi"/>
          <w:b w:val="0"/>
          <w:bCs w:val="0"/>
          <w:color w:val="auto"/>
          <w:sz w:val="24"/>
          <w:szCs w:val="24"/>
          <w:lang w:eastAsia="zh-CN"/>
        </w:rPr>
        <w:id w:val="1972238247"/>
        <w:docPartObj>
          <w:docPartGallery w:val="Table of Contents"/>
          <w:docPartUnique/>
        </w:docPartObj>
      </w:sdtPr>
      <w:sdtEndPr>
        <w:rPr>
          <w:noProof/>
        </w:rPr>
      </w:sdtEndPr>
      <w:sdtContent>
        <w:p w14:paraId="7ECC9C76" w14:textId="55116C4D" w:rsidR="00E83BBF" w:rsidRDefault="00E83BBF" w:rsidP="00E83BBF">
          <w:pPr>
            <w:pStyle w:val="TOC"/>
            <w:rPr>
              <w:lang w:eastAsia="zh-CN"/>
            </w:rPr>
          </w:pPr>
          <w:r>
            <w:rPr>
              <w:rFonts w:hint="eastAsia"/>
              <w:lang w:eastAsia="zh-CN"/>
            </w:rPr>
            <w:t>目录</w:t>
          </w:r>
        </w:p>
        <w:p w14:paraId="346D1943" w14:textId="77C3803A" w:rsidR="00905295" w:rsidRDefault="002924E7">
          <w:pPr>
            <w:pStyle w:val="TOC2"/>
            <w:tabs>
              <w:tab w:val="left" w:pos="720"/>
              <w:tab w:val="right" w:leader="dot" w:pos="9010"/>
            </w:tabs>
            <w:rPr>
              <w:rFonts w:eastAsiaTheme="minorEastAsia" w:cstheme="minorBidi"/>
              <w:b w:val="0"/>
              <w:smallCaps w:val="0"/>
              <w:noProof/>
              <w:color w:val="auto"/>
              <w:kern w:val="2"/>
              <w:sz w:val="21"/>
              <w:szCs w:val="22"/>
            </w:rPr>
          </w:pPr>
          <w:r>
            <w:rPr>
              <w:bCs/>
              <w:color w:val="0432FF"/>
            </w:rPr>
            <w:fldChar w:fldCharType="begin"/>
          </w:r>
          <w:r>
            <w:rPr>
              <w:color w:val="0432FF"/>
            </w:rPr>
            <w:instrText xml:space="preserve"> TOC \o "1-5" \h \z \u </w:instrText>
          </w:r>
          <w:r>
            <w:rPr>
              <w:bCs/>
              <w:color w:val="0432FF"/>
            </w:rPr>
            <w:fldChar w:fldCharType="separate"/>
          </w:r>
          <w:hyperlink w:anchor="_Toc62415535" w:history="1">
            <w:r w:rsidR="00905295" w:rsidRPr="008712EA">
              <w:rPr>
                <w:rStyle w:val="a8"/>
                <w:rFonts w:ascii="华文仿宋" w:hAnsi="华文仿宋"/>
                <w:noProof/>
              </w:rPr>
              <w:t>1.</w:t>
            </w:r>
            <w:r w:rsidR="00905295">
              <w:rPr>
                <w:rFonts w:eastAsiaTheme="minorEastAsia" w:cstheme="minorBidi"/>
                <w:b w:val="0"/>
                <w:smallCaps w:val="0"/>
                <w:noProof/>
                <w:color w:val="auto"/>
                <w:kern w:val="2"/>
                <w:sz w:val="21"/>
                <w:szCs w:val="22"/>
              </w:rPr>
              <w:tab/>
            </w:r>
            <w:r w:rsidR="00905295" w:rsidRPr="008712EA">
              <w:rPr>
                <w:rStyle w:val="a8"/>
                <w:rFonts w:ascii="华文仿宋" w:hAnsi="华文仿宋"/>
                <w:noProof/>
              </w:rPr>
              <w:t>名颂解释</w:t>
            </w:r>
            <w:r w:rsidR="00905295">
              <w:rPr>
                <w:noProof/>
                <w:webHidden/>
              </w:rPr>
              <w:tab/>
            </w:r>
            <w:r w:rsidR="00905295">
              <w:rPr>
                <w:noProof/>
                <w:webHidden/>
              </w:rPr>
              <w:fldChar w:fldCharType="begin"/>
            </w:r>
            <w:r w:rsidR="00905295">
              <w:rPr>
                <w:noProof/>
                <w:webHidden/>
              </w:rPr>
              <w:instrText xml:space="preserve"> PAGEREF _Toc62415535 \h </w:instrText>
            </w:r>
            <w:r w:rsidR="00905295">
              <w:rPr>
                <w:noProof/>
                <w:webHidden/>
              </w:rPr>
            </w:r>
            <w:r w:rsidR="00905295">
              <w:rPr>
                <w:noProof/>
                <w:webHidden/>
              </w:rPr>
              <w:fldChar w:fldCharType="separate"/>
            </w:r>
            <w:r w:rsidR="00B70E34">
              <w:rPr>
                <w:noProof/>
                <w:webHidden/>
              </w:rPr>
              <w:t>1</w:t>
            </w:r>
            <w:r w:rsidR="00905295">
              <w:rPr>
                <w:noProof/>
                <w:webHidden/>
              </w:rPr>
              <w:fldChar w:fldCharType="end"/>
            </w:r>
          </w:hyperlink>
        </w:p>
        <w:p w14:paraId="586EEA0B" w14:textId="6F6E0D7E" w:rsidR="00905295" w:rsidRDefault="00EA371C">
          <w:pPr>
            <w:pStyle w:val="TOC2"/>
            <w:tabs>
              <w:tab w:val="left" w:pos="720"/>
              <w:tab w:val="right" w:leader="dot" w:pos="9010"/>
            </w:tabs>
            <w:rPr>
              <w:rFonts w:eastAsiaTheme="minorEastAsia" w:cstheme="minorBidi"/>
              <w:b w:val="0"/>
              <w:smallCaps w:val="0"/>
              <w:noProof/>
              <w:color w:val="auto"/>
              <w:kern w:val="2"/>
              <w:sz w:val="21"/>
              <w:szCs w:val="22"/>
            </w:rPr>
          </w:pPr>
          <w:hyperlink w:anchor="_Toc62415536" w:history="1">
            <w:r w:rsidR="00905295" w:rsidRPr="008712EA">
              <w:rPr>
                <w:rStyle w:val="a8"/>
                <w:rFonts w:ascii="华文仿宋" w:hAnsi="华文仿宋"/>
                <w:noProof/>
              </w:rPr>
              <w:t>2.</w:t>
            </w:r>
            <w:r w:rsidR="00905295">
              <w:rPr>
                <w:rFonts w:eastAsiaTheme="minorEastAsia" w:cstheme="minorBidi"/>
                <w:b w:val="0"/>
                <w:smallCaps w:val="0"/>
                <w:noProof/>
                <w:color w:val="auto"/>
                <w:kern w:val="2"/>
                <w:sz w:val="21"/>
                <w:szCs w:val="22"/>
              </w:rPr>
              <w:tab/>
            </w:r>
            <w:r w:rsidR="00905295" w:rsidRPr="008712EA">
              <w:rPr>
                <w:rStyle w:val="a8"/>
                <w:rFonts w:ascii="华文仿宋" w:hAnsi="华文仿宋"/>
                <w:noProof/>
              </w:rPr>
              <w:t>一切威仪中修上师瑜伽</w:t>
            </w:r>
            <w:r w:rsidR="00905295">
              <w:rPr>
                <w:noProof/>
                <w:webHidden/>
              </w:rPr>
              <w:tab/>
            </w:r>
            <w:r w:rsidR="00905295">
              <w:rPr>
                <w:noProof/>
                <w:webHidden/>
              </w:rPr>
              <w:fldChar w:fldCharType="begin"/>
            </w:r>
            <w:r w:rsidR="00905295">
              <w:rPr>
                <w:noProof/>
                <w:webHidden/>
              </w:rPr>
              <w:instrText xml:space="preserve"> PAGEREF _Toc62415536 \h </w:instrText>
            </w:r>
            <w:r w:rsidR="00905295">
              <w:rPr>
                <w:noProof/>
                <w:webHidden/>
              </w:rPr>
            </w:r>
            <w:r w:rsidR="00905295">
              <w:rPr>
                <w:noProof/>
                <w:webHidden/>
              </w:rPr>
              <w:fldChar w:fldCharType="separate"/>
            </w:r>
            <w:r w:rsidR="00B70E34">
              <w:rPr>
                <w:noProof/>
                <w:webHidden/>
              </w:rPr>
              <w:t>2</w:t>
            </w:r>
            <w:r w:rsidR="00905295">
              <w:rPr>
                <w:noProof/>
                <w:webHidden/>
              </w:rPr>
              <w:fldChar w:fldCharType="end"/>
            </w:r>
          </w:hyperlink>
        </w:p>
        <w:p w14:paraId="32158582" w14:textId="7F96C6B3" w:rsidR="00905295" w:rsidRDefault="00EA371C">
          <w:pPr>
            <w:pStyle w:val="TOC2"/>
            <w:tabs>
              <w:tab w:val="left" w:pos="720"/>
              <w:tab w:val="right" w:leader="dot" w:pos="9010"/>
            </w:tabs>
            <w:rPr>
              <w:rFonts w:eastAsiaTheme="minorEastAsia" w:cstheme="minorBidi"/>
              <w:b w:val="0"/>
              <w:smallCaps w:val="0"/>
              <w:noProof/>
              <w:color w:val="auto"/>
              <w:kern w:val="2"/>
              <w:sz w:val="21"/>
              <w:szCs w:val="22"/>
            </w:rPr>
          </w:pPr>
          <w:hyperlink w:anchor="_Toc62415537" w:history="1">
            <w:r w:rsidR="00905295" w:rsidRPr="008712EA">
              <w:rPr>
                <w:rStyle w:val="a8"/>
                <w:rFonts w:ascii="华文仿宋" w:hAnsi="华文仿宋"/>
                <w:noProof/>
              </w:rPr>
              <w:t>3.</w:t>
            </w:r>
            <w:r w:rsidR="00905295">
              <w:rPr>
                <w:rFonts w:eastAsiaTheme="minorEastAsia" w:cstheme="minorBidi"/>
                <w:b w:val="0"/>
                <w:smallCaps w:val="0"/>
                <w:noProof/>
                <w:color w:val="auto"/>
                <w:kern w:val="2"/>
                <w:sz w:val="21"/>
                <w:szCs w:val="22"/>
              </w:rPr>
              <w:tab/>
            </w:r>
            <w:r w:rsidR="00905295" w:rsidRPr="008712EA">
              <w:rPr>
                <w:rStyle w:val="a8"/>
                <w:rFonts w:ascii="华文仿宋" w:hAnsi="华文仿宋"/>
                <w:noProof/>
              </w:rPr>
              <w:t>灌顶</w:t>
            </w:r>
            <w:r w:rsidR="00905295">
              <w:rPr>
                <w:noProof/>
                <w:webHidden/>
              </w:rPr>
              <w:tab/>
            </w:r>
            <w:r w:rsidR="00905295">
              <w:rPr>
                <w:noProof/>
                <w:webHidden/>
              </w:rPr>
              <w:fldChar w:fldCharType="begin"/>
            </w:r>
            <w:r w:rsidR="00905295">
              <w:rPr>
                <w:noProof/>
                <w:webHidden/>
              </w:rPr>
              <w:instrText xml:space="preserve"> PAGEREF _Toc62415537 \h </w:instrText>
            </w:r>
            <w:r w:rsidR="00905295">
              <w:rPr>
                <w:noProof/>
                <w:webHidden/>
              </w:rPr>
            </w:r>
            <w:r w:rsidR="00905295">
              <w:rPr>
                <w:noProof/>
                <w:webHidden/>
              </w:rPr>
              <w:fldChar w:fldCharType="separate"/>
            </w:r>
            <w:r w:rsidR="00B70E34">
              <w:rPr>
                <w:noProof/>
                <w:webHidden/>
              </w:rPr>
              <w:t>13</w:t>
            </w:r>
            <w:r w:rsidR="00905295">
              <w:rPr>
                <w:noProof/>
                <w:webHidden/>
              </w:rPr>
              <w:fldChar w:fldCharType="end"/>
            </w:r>
          </w:hyperlink>
        </w:p>
        <w:p w14:paraId="7EAF9A13" w14:textId="45C5EDF7" w:rsidR="00905295" w:rsidRDefault="00EA371C">
          <w:pPr>
            <w:pStyle w:val="TOC2"/>
            <w:tabs>
              <w:tab w:val="left" w:pos="720"/>
              <w:tab w:val="right" w:leader="dot" w:pos="9010"/>
            </w:tabs>
            <w:rPr>
              <w:rFonts w:eastAsiaTheme="minorEastAsia" w:cstheme="minorBidi"/>
              <w:b w:val="0"/>
              <w:smallCaps w:val="0"/>
              <w:noProof/>
              <w:color w:val="auto"/>
              <w:kern w:val="2"/>
              <w:sz w:val="21"/>
              <w:szCs w:val="22"/>
            </w:rPr>
          </w:pPr>
          <w:hyperlink w:anchor="_Toc62415538" w:history="1">
            <w:r w:rsidR="00905295" w:rsidRPr="008712EA">
              <w:rPr>
                <w:rStyle w:val="a8"/>
                <w:rFonts w:ascii="华文仿宋" w:hAnsi="华文仿宋"/>
                <w:noProof/>
              </w:rPr>
              <w:t>4.</w:t>
            </w:r>
            <w:r w:rsidR="00905295">
              <w:rPr>
                <w:rFonts w:eastAsiaTheme="minorEastAsia" w:cstheme="minorBidi"/>
                <w:b w:val="0"/>
                <w:smallCaps w:val="0"/>
                <w:noProof/>
                <w:color w:val="auto"/>
                <w:kern w:val="2"/>
                <w:sz w:val="21"/>
                <w:szCs w:val="22"/>
              </w:rPr>
              <w:tab/>
            </w:r>
            <w:r w:rsidR="00905295" w:rsidRPr="008712EA">
              <w:rPr>
                <w:rStyle w:val="a8"/>
                <w:rFonts w:ascii="华文仿宋" w:hAnsi="华文仿宋"/>
                <w:noProof/>
              </w:rPr>
              <w:t>如来密意传</w:t>
            </w:r>
            <w:r w:rsidR="00905295">
              <w:rPr>
                <w:noProof/>
                <w:webHidden/>
              </w:rPr>
              <w:tab/>
            </w:r>
            <w:r w:rsidR="00905295">
              <w:rPr>
                <w:noProof/>
                <w:webHidden/>
              </w:rPr>
              <w:fldChar w:fldCharType="begin"/>
            </w:r>
            <w:r w:rsidR="00905295">
              <w:rPr>
                <w:noProof/>
                <w:webHidden/>
              </w:rPr>
              <w:instrText xml:space="preserve"> PAGEREF _Toc62415538 \h </w:instrText>
            </w:r>
            <w:r w:rsidR="00905295">
              <w:rPr>
                <w:noProof/>
                <w:webHidden/>
              </w:rPr>
            </w:r>
            <w:r w:rsidR="00905295">
              <w:rPr>
                <w:noProof/>
                <w:webHidden/>
              </w:rPr>
              <w:fldChar w:fldCharType="separate"/>
            </w:r>
            <w:r w:rsidR="00B70E34">
              <w:rPr>
                <w:noProof/>
                <w:webHidden/>
              </w:rPr>
              <w:t>15</w:t>
            </w:r>
            <w:r w:rsidR="00905295">
              <w:rPr>
                <w:noProof/>
                <w:webHidden/>
              </w:rPr>
              <w:fldChar w:fldCharType="end"/>
            </w:r>
          </w:hyperlink>
        </w:p>
        <w:p w14:paraId="2399874A" w14:textId="68706504" w:rsidR="00E83BBF" w:rsidRDefault="002924E7">
          <w:r>
            <w:rPr>
              <w:rFonts w:eastAsia="华文仿宋" w:cstheme="minorHAnsi"/>
              <w:caps/>
              <w:color w:val="0432FF"/>
              <w:sz w:val="28"/>
              <w:szCs w:val="20"/>
            </w:rPr>
            <w:fldChar w:fldCharType="end"/>
          </w:r>
        </w:p>
      </w:sdtContent>
    </w:sdt>
    <w:p w14:paraId="2BE62DFA" w14:textId="77777777" w:rsidR="007F13E7" w:rsidRPr="00E83BBF" w:rsidRDefault="007F13E7" w:rsidP="00A90905">
      <w:pPr>
        <w:pStyle w:val="Char"/>
        <w:spacing w:beforeAutospacing="0" w:afterAutospacing="0" w:line="540" w:lineRule="exact"/>
        <w:jc w:val="both"/>
        <w:rPr>
          <w:rFonts w:ascii="华文仿宋" w:eastAsia="华文仿宋" w:hAnsi="华文仿宋" w:hint="default"/>
          <w:sz w:val="28"/>
          <w:szCs w:val="28"/>
        </w:rPr>
      </w:pPr>
    </w:p>
    <w:p w14:paraId="2733CD52" w14:textId="6AAD31BB" w:rsidR="007F13E7" w:rsidRDefault="007F13E7" w:rsidP="00A90905">
      <w:pPr>
        <w:pStyle w:val="Char"/>
        <w:spacing w:beforeAutospacing="0" w:afterAutospacing="0" w:line="540" w:lineRule="exact"/>
        <w:jc w:val="both"/>
        <w:rPr>
          <w:rFonts w:ascii="华文仿宋" w:eastAsia="华文仿宋" w:hAnsi="华文仿宋" w:hint="default"/>
          <w:sz w:val="28"/>
          <w:szCs w:val="28"/>
        </w:rPr>
      </w:pPr>
    </w:p>
    <w:p w14:paraId="1159D0D1" w14:textId="77777777" w:rsidR="001E3447" w:rsidRPr="002847A5" w:rsidRDefault="001E3447" w:rsidP="00A90905">
      <w:pPr>
        <w:pStyle w:val="Char"/>
        <w:spacing w:beforeAutospacing="0" w:afterAutospacing="0" w:line="540" w:lineRule="exact"/>
        <w:jc w:val="both"/>
        <w:rPr>
          <w:rFonts w:ascii="华文仿宋" w:eastAsia="华文仿宋" w:hAnsi="华文仿宋" w:hint="default"/>
          <w:sz w:val="28"/>
          <w:szCs w:val="28"/>
        </w:rPr>
      </w:pPr>
    </w:p>
    <w:p w14:paraId="2683896A" w14:textId="4A0FC947" w:rsidR="007F13E7" w:rsidRPr="00F557D2" w:rsidRDefault="007F13E7" w:rsidP="00F557D2">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1" w:name="_名词解释"/>
      <w:bookmarkStart w:id="2" w:name="_名颂解释"/>
      <w:bookmarkStart w:id="3" w:name="_Toc62415535"/>
      <w:bookmarkEnd w:id="1"/>
      <w:bookmarkEnd w:id="2"/>
      <w:r w:rsidRPr="002847A5">
        <w:rPr>
          <w:rFonts w:ascii="华文仿宋" w:eastAsia="华文仿宋" w:hAnsi="华文仿宋" w:hint="eastAsia"/>
          <w:color w:val="0070C0"/>
          <w:sz w:val="28"/>
          <w:szCs w:val="28"/>
        </w:rPr>
        <w:t>名颂解释</w:t>
      </w:r>
      <w:bookmarkEnd w:id="3"/>
    </w:p>
    <w:p w14:paraId="65EC6C53" w14:textId="77777777" w:rsidR="00EA4FFD" w:rsidRPr="00EB3904" w:rsidRDefault="00EA4FFD" w:rsidP="00EA4FFD">
      <w:pPr>
        <w:shd w:val="clear" w:color="auto" w:fill="FFFFFF"/>
        <w:spacing w:line="540" w:lineRule="exact"/>
        <w:jc w:val="both"/>
        <w:rPr>
          <w:rFonts w:ascii="华文仿宋" w:eastAsia="华文仿宋" w:hAnsi="华文仿宋" w:cs="Times New Roman"/>
          <w:color w:val="000000" w:themeColor="text1"/>
          <w:sz w:val="28"/>
          <w:szCs w:val="28"/>
        </w:rPr>
      </w:pPr>
      <w:r w:rsidRPr="00EB3904">
        <w:rPr>
          <w:rFonts w:ascii="华文仿宋" w:eastAsia="华文仿宋" w:hAnsi="华文仿宋" w:cs="Times New Roman" w:hint="eastAsia"/>
          <w:color w:val="000000" w:themeColor="text1"/>
          <w:sz w:val="28"/>
          <w:szCs w:val="28"/>
        </w:rPr>
        <w:t>问：享用饮食时：将上师观在喉间，作为饮食献新的供养处。—请问，“献新”啥意思？</w:t>
      </w:r>
    </w:p>
    <w:p w14:paraId="3A04AC5B" w14:textId="51EE1B71" w:rsidR="00EA4FFD" w:rsidRDefault="00EA4FFD" w:rsidP="00EA4FFD">
      <w:pPr>
        <w:shd w:val="clear" w:color="auto" w:fill="FFFFFF"/>
        <w:spacing w:line="540" w:lineRule="exact"/>
        <w:jc w:val="both"/>
        <w:rPr>
          <w:rFonts w:ascii="华文仿宋" w:eastAsia="华文仿宋" w:hAnsi="华文仿宋" w:cs="Times New Roman"/>
          <w:color w:val="000000" w:themeColor="text1"/>
          <w:sz w:val="28"/>
          <w:szCs w:val="28"/>
        </w:rPr>
      </w:pPr>
      <w:r w:rsidRPr="00EB3904">
        <w:rPr>
          <w:rFonts w:ascii="华文仿宋" w:eastAsia="华文仿宋" w:hAnsi="华文仿宋" w:cs="Times New Roman" w:hint="eastAsia"/>
          <w:b/>
          <w:bCs/>
          <w:color w:val="000000" w:themeColor="text1"/>
          <w:sz w:val="28"/>
          <w:szCs w:val="28"/>
        </w:rPr>
        <w:t>答：献上新鲜的食物做供养。</w:t>
      </w:r>
      <w:r w:rsidRPr="00EB3904">
        <w:rPr>
          <w:rFonts w:ascii="华文仿宋" w:eastAsia="华文仿宋" w:hAnsi="华文仿宋" w:cs="Times New Roman" w:hint="eastAsia"/>
          <w:color w:val="000000" w:themeColor="text1"/>
          <w:sz w:val="28"/>
          <w:szCs w:val="28"/>
        </w:rPr>
        <w:t>（正见C1）</w:t>
      </w:r>
    </w:p>
    <w:p w14:paraId="369F9904" w14:textId="77777777" w:rsidR="00E50066" w:rsidRPr="00EB3904" w:rsidRDefault="00E50066" w:rsidP="00EA4FFD">
      <w:pPr>
        <w:shd w:val="clear" w:color="auto" w:fill="FFFFFF"/>
        <w:spacing w:line="540" w:lineRule="exact"/>
        <w:jc w:val="both"/>
        <w:rPr>
          <w:rFonts w:ascii="华文仿宋" w:eastAsia="华文仿宋" w:hAnsi="华文仿宋" w:cs="Times New Roman"/>
          <w:color w:val="000000" w:themeColor="text1"/>
          <w:sz w:val="28"/>
          <w:szCs w:val="28"/>
        </w:rPr>
      </w:pPr>
    </w:p>
    <w:p w14:paraId="6054F0BB" w14:textId="77777777" w:rsidR="00EA4FFD" w:rsidRPr="00EB3904" w:rsidRDefault="00EA4FFD" w:rsidP="00EA4FFD">
      <w:pPr>
        <w:shd w:val="clear" w:color="auto" w:fill="FFFFFF"/>
        <w:spacing w:line="540" w:lineRule="exact"/>
        <w:jc w:val="both"/>
        <w:rPr>
          <w:rFonts w:ascii="华文仿宋" w:eastAsia="华文仿宋" w:hAnsi="华文仿宋" w:cs="Times New Roman"/>
          <w:color w:val="000000" w:themeColor="text1"/>
          <w:sz w:val="28"/>
          <w:szCs w:val="28"/>
        </w:rPr>
      </w:pPr>
      <w:r w:rsidRPr="00EB3904">
        <w:rPr>
          <w:rFonts w:ascii="华文仿宋" w:eastAsia="华文仿宋" w:hAnsi="华文仿宋" w:cs="Times New Roman" w:hint="eastAsia"/>
          <w:color w:val="000000" w:themeColor="text1"/>
          <w:sz w:val="28"/>
          <w:szCs w:val="28"/>
        </w:rPr>
        <w:t>问：禅修时会出现疲厌、沉掉现象，要观想自己的心与上师的智慧无二无别，护持实相见解的自相。——“护持实相见解的自相”啥意思？</w:t>
      </w:r>
    </w:p>
    <w:p w14:paraId="35A40F53" w14:textId="23BDF590" w:rsidR="00EA4FFD" w:rsidRDefault="00EA4FFD" w:rsidP="00EA4FFD">
      <w:pPr>
        <w:shd w:val="clear" w:color="auto" w:fill="FFFFFF"/>
        <w:spacing w:line="540" w:lineRule="exact"/>
        <w:jc w:val="both"/>
        <w:rPr>
          <w:rFonts w:ascii="华文仿宋" w:eastAsia="华文仿宋" w:hAnsi="华文仿宋" w:cs="Times New Roman"/>
          <w:color w:val="000000" w:themeColor="text1"/>
          <w:sz w:val="28"/>
          <w:szCs w:val="28"/>
        </w:rPr>
      </w:pPr>
      <w:r w:rsidRPr="00EB3904">
        <w:rPr>
          <w:rFonts w:ascii="华文仿宋" w:eastAsia="华文仿宋" w:hAnsi="华文仿宋" w:cs="Times New Roman" w:hint="eastAsia"/>
          <w:b/>
          <w:bCs/>
          <w:color w:val="000000" w:themeColor="text1"/>
          <w:sz w:val="28"/>
          <w:szCs w:val="28"/>
        </w:rPr>
        <w:t>答：护持自己内心对于实相的正见。</w:t>
      </w:r>
      <w:r w:rsidRPr="00EB3904">
        <w:rPr>
          <w:rFonts w:ascii="华文仿宋" w:eastAsia="华文仿宋" w:hAnsi="华文仿宋" w:cs="Times New Roman" w:hint="eastAsia"/>
          <w:color w:val="000000" w:themeColor="text1"/>
          <w:sz w:val="28"/>
          <w:szCs w:val="28"/>
        </w:rPr>
        <w:t>（正见C1）</w:t>
      </w:r>
    </w:p>
    <w:p w14:paraId="49825740" w14:textId="77777777" w:rsidR="00E50066" w:rsidRPr="00EB3904" w:rsidRDefault="00E50066" w:rsidP="00EA4FFD">
      <w:pPr>
        <w:shd w:val="clear" w:color="auto" w:fill="FFFFFF"/>
        <w:spacing w:line="540" w:lineRule="exact"/>
        <w:jc w:val="both"/>
        <w:rPr>
          <w:rFonts w:ascii="华文仿宋" w:eastAsia="华文仿宋" w:hAnsi="华文仿宋" w:cs="Times New Roman"/>
          <w:color w:val="000000" w:themeColor="text1"/>
          <w:sz w:val="28"/>
          <w:szCs w:val="28"/>
        </w:rPr>
      </w:pPr>
    </w:p>
    <w:p w14:paraId="71ECB160" w14:textId="77777777" w:rsidR="00EA4FFD" w:rsidRPr="00EB3904" w:rsidRDefault="00EA4FFD" w:rsidP="00EA4FFD">
      <w:pPr>
        <w:shd w:val="clear" w:color="auto" w:fill="FFFFFF"/>
        <w:spacing w:line="540" w:lineRule="exact"/>
        <w:jc w:val="both"/>
        <w:rPr>
          <w:rFonts w:ascii="华文仿宋" w:eastAsia="华文仿宋" w:hAnsi="华文仿宋" w:cs="Times New Roman"/>
          <w:color w:val="000000" w:themeColor="text1"/>
          <w:sz w:val="28"/>
          <w:szCs w:val="28"/>
        </w:rPr>
      </w:pPr>
      <w:r w:rsidRPr="00EB3904">
        <w:rPr>
          <w:rFonts w:ascii="华文仿宋" w:eastAsia="华文仿宋" w:hAnsi="华文仿宋" w:cs="Times New Roman" w:hint="eastAsia"/>
          <w:color w:val="000000" w:themeColor="text1"/>
          <w:sz w:val="28"/>
          <w:szCs w:val="28"/>
        </w:rPr>
        <w:t>问：踏上密宗金刚乘道后，酬补所破誓言——请问“酬补”，啥意思？</w:t>
      </w:r>
    </w:p>
    <w:p w14:paraId="205DA1FE" w14:textId="285A0619" w:rsidR="00EA4FFD" w:rsidRDefault="00EA4FFD" w:rsidP="00EA4FFD">
      <w:pPr>
        <w:shd w:val="clear" w:color="auto" w:fill="FFFFFF"/>
        <w:spacing w:line="540" w:lineRule="exact"/>
        <w:jc w:val="both"/>
        <w:rPr>
          <w:rFonts w:ascii="华文仿宋" w:eastAsia="华文仿宋" w:hAnsi="华文仿宋" w:cs="Times New Roman"/>
          <w:color w:val="000000" w:themeColor="text1"/>
          <w:sz w:val="28"/>
          <w:szCs w:val="28"/>
        </w:rPr>
      </w:pPr>
      <w:r w:rsidRPr="00EB3904">
        <w:rPr>
          <w:rFonts w:ascii="华文仿宋" w:eastAsia="华文仿宋" w:hAnsi="华文仿宋" w:cs="Times New Roman" w:hint="eastAsia"/>
          <w:b/>
          <w:bCs/>
          <w:color w:val="000000" w:themeColor="text1"/>
          <w:sz w:val="28"/>
          <w:szCs w:val="28"/>
        </w:rPr>
        <w:t>答：弥补。</w:t>
      </w:r>
      <w:r w:rsidRPr="00EB3904">
        <w:rPr>
          <w:rFonts w:ascii="华文仿宋" w:eastAsia="华文仿宋" w:hAnsi="华文仿宋" w:cs="Times New Roman" w:hint="eastAsia"/>
          <w:color w:val="000000" w:themeColor="text1"/>
          <w:sz w:val="28"/>
          <w:szCs w:val="28"/>
        </w:rPr>
        <w:t>（正见C1）</w:t>
      </w:r>
    </w:p>
    <w:p w14:paraId="20A8AA60" w14:textId="77777777" w:rsidR="00E50066" w:rsidRDefault="00E50066" w:rsidP="00EA4FFD">
      <w:pPr>
        <w:shd w:val="clear" w:color="auto" w:fill="FFFFFF"/>
        <w:spacing w:line="540" w:lineRule="exact"/>
        <w:jc w:val="both"/>
        <w:rPr>
          <w:rFonts w:ascii="华文仿宋" w:eastAsia="华文仿宋" w:hAnsi="华文仿宋" w:cs="Times New Roman"/>
          <w:color w:val="000000" w:themeColor="text1"/>
          <w:sz w:val="28"/>
          <w:szCs w:val="28"/>
        </w:rPr>
      </w:pPr>
    </w:p>
    <w:p w14:paraId="431C5953" w14:textId="77777777" w:rsidR="00EA4FFD" w:rsidRPr="00EB3904" w:rsidRDefault="00EA4FFD" w:rsidP="00EA4FFD">
      <w:pPr>
        <w:shd w:val="clear" w:color="auto" w:fill="FFFFFF"/>
        <w:spacing w:line="540" w:lineRule="exact"/>
        <w:jc w:val="both"/>
        <w:rPr>
          <w:rFonts w:ascii="华文仿宋" w:eastAsia="华文仿宋" w:hAnsi="华文仿宋" w:cs="Times New Roman"/>
          <w:color w:val="000000" w:themeColor="text1"/>
          <w:sz w:val="28"/>
          <w:szCs w:val="28"/>
        </w:rPr>
      </w:pPr>
      <w:r w:rsidRPr="00EB3904">
        <w:rPr>
          <w:rFonts w:ascii="华文仿宋" w:eastAsia="华文仿宋" w:hAnsi="华文仿宋" w:cs="Times New Roman" w:hint="eastAsia"/>
          <w:color w:val="000000" w:themeColor="text1"/>
          <w:sz w:val="28"/>
          <w:szCs w:val="28"/>
        </w:rPr>
        <w:t>问</w:t>
      </w:r>
      <w:r>
        <w:rPr>
          <w:rFonts w:ascii="华文仿宋" w:eastAsia="华文仿宋" w:hAnsi="华文仿宋" w:cs="Times New Roman" w:hint="eastAsia"/>
          <w:color w:val="000000" w:themeColor="text1"/>
          <w:sz w:val="28"/>
          <w:szCs w:val="28"/>
        </w:rPr>
        <w:t>：</w:t>
      </w:r>
      <w:r w:rsidRPr="00EB3904">
        <w:rPr>
          <w:rFonts w:ascii="华文仿宋" w:eastAsia="华文仿宋" w:hAnsi="华文仿宋" w:cs="Times New Roman" w:hint="eastAsia"/>
          <w:color w:val="000000" w:themeColor="text1"/>
          <w:sz w:val="28"/>
          <w:szCs w:val="28"/>
        </w:rPr>
        <w:t>对于不具有这般彻悟真如缘分的眷属，佛陀则以其他阶梯道乘的方式加以宣讲——请问“阶梯道乘”是啥意思？</w:t>
      </w:r>
    </w:p>
    <w:p w14:paraId="319BAD01" w14:textId="494AA109" w:rsidR="00EA4FFD" w:rsidRDefault="00EA4FFD" w:rsidP="00EA4FFD">
      <w:pPr>
        <w:shd w:val="clear" w:color="auto" w:fill="FFFFFF"/>
        <w:spacing w:line="540" w:lineRule="exact"/>
        <w:jc w:val="both"/>
        <w:rPr>
          <w:rFonts w:ascii="华文仿宋" w:eastAsia="华文仿宋" w:hAnsi="华文仿宋" w:cs="Times New Roman"/>
          <w:color w:val="000000" w:themeColor="text1"/>
          <w:sz w:val="28"/>
          <w:szCs w:val="28"/>
        </w:rPr>
      </w:pPr>
      <w:r w:rsidRPr="00EB3904">
        <w:rPr>
          <w:rFonts w:ascii="华文仿宋" w:eastAsia="华文仿宋" w:hAnsi="华文仿宋" w:cs="Times New Roman" w:hint="eastAsia"/>
          <w:b/>
          <w:bCs/>
          <w:color w:val="000000" w:themeColor="text1"/>
          <w:sz w:val="28"/>
          <w:szCs w:val="28"/>
        </w:rPr>
        <w:t>答：分次第、层次分不同的乘。</w:t>
      </w:r>
      <w:r w:rsidRPr="00EB3904">
        <w:rPr>
          <w:rFonts w:ascii="华文仿宋" w:eastAsia="华文仿宋" w:hAnsi="华文仿宋" w:cs="Times New Roman" w:hint="eastAsia"/>
          <w:color w:val="000000" w:themeColor="text1"/>
          <w:sz w:val="28"/>
          <w:szCs w:val="28"/>
        </w:rPr>
        <w:t>（正见C1）</w:t>
      </w:r>
    </w:p>
    <w:p w14:paraId="4F10A445" w14:textId="77777777" w:rsidR="00642400" w:rsidRPr="00EB3904" w:rsidRDefault="00642400" w:rsidP="00EA4FFD">
      <w:pPr>
        <w:shd w:val="clear" w:color="auto" w:fill="FFFFFF"/>
        <w:spacing w:line="540" w:lineRule="exact"/>
        <w:jc w:val="both"/>
        <w:rPr>
          <w:rFonts w:ascii="华文仿宋" w:eastAsia="华文仿宋" w:hAnsi="华文仿宋" w:cs="Times New Roman"/>
          <w:color w:val="000000" w:themeColor="text1"/>
          <w:sz w:val="28"/>
          <w:szCs w:val="28"/>
        </w:rPr>
      </w:pPr>
    </w:p>
    <w:p w14:paraId="52A34244" w14:textId="77777777" w:rsidR="00B80A8B" w:rsidRPr="00EB3904" w:rsidRDefault="00B80A8B" w:rsidP="00B80A8B">
      <w:pPr>
        <w:shd w:val="clear" w:color="auto" w:fill="FFFFFF"/>
        <w:spacing w:line="540" w:lineRule="exact"/>
        <w:jc w:val="both"/>
        <w:rPr>
          <w:rFonts w:ascii="华文仿宋" w:eastAsia="华文仿宋" w:hAnsi="华文仿宋" w:cs="Times New Roman"/>
          <w:color w:val="000000" w:themeColor="text1"/>
          <w:sz w:val="28"/>
          <w:szCs w:val="28"/>
        </w:rPr>
      </w:pPr>
      <w:r w:rsidRPr="00EB3904">
        <w:rPr>
          <w:rFonts w:ascii="华文仿宋" w:eastAsia="华文仿宋" w:hAnsi="华文仿宋" w:cs="Times New Roman" w:hint="eastAsia"/>
          <w:color w:val="000000" w:themeColor="text1"/>
          <w:sz w:val="28"/>
          <w:szCs w:val="28"/>
        </w:rPr>
        <w:t>问：修行不出障碍、不步入岐途，以及令功德资粮与日俱增等这一切，归根到底都要依赖具德上师的能成熟之灌顶。——请问“能成熟之灌顶”啥意思？</w:t>
      </w:r>
    </w:p>
    <w:p w14:paraId="5C321420" w14:textId="019CEEAF" w:rsidR="00B80A8B" w:rsidRDefault="00B80A8B" w:rsidP="00B80A8B">
      <w:pPr>
        <w:shd w:val="clear" w:color="auto" w:fill="FFFFFF"/>
        <w:spacing w:line="540" w:lineRule="exact"/>
        <w:jc w:val="both"/>
        <w:rPr>
          <w:rFonts w:ascii="华文仿宋" w:eastAsia="华文仿宋" w:hAnsi="华文仿宋" w:cs="Times New Roman"/>
          <w:color w:val="000000" w:themeColor="text1"/>
          <w:sz w:val="28"/>
          <w:szCs w:val="28"/>
        </w:rPr>
      </w:pPr>
      <w:r w:rsidRPr="00EB3904">
        <w:rPr>
          <w:rFonts w:ascii="华文仿宋" w:eastAsia="华文仿宋" w:hAnsi="华文仿宋" w:cs="Times New Roman" w:hint="eastAsia"/>
          <w:b/>
          <w:bCs/>
          <w:color w:val="000000" w:themeColor="text1"/>
          <w:sz w:val="28"/>
          <w:szCs w:val="28"/>
        </w:rPr>
        <w:t>答：灌顶能够让有情的相续获得成熟。</w:t>
      </w:r>
      <w:r w:rsidRPr="00EB3904">
        <w:rPr>
          <w:rFonts w:ascii="华文仿宋" w:eastAsia="华文仿宋" w:hAnsi="华文仿宋" w:cs="Times New Roman" w:hint="eastAsia"/>
          <w:color w:val="000000" w:themeColor="text1"/>
          <w:sz w:val="28"/>
          <w:szCs w:val="28"/>
        </w:rPr>
        <w:t>（正见C1）</w:t>
      </w:r>
    </w:p>
    <w:p w14:paraId="7C7D5FD3" w14:textId="77777777" w:rsidR="00E50066" w:rsidRPr="00EB3904" w:rsidRDefault="00E50066" w:rsidP="00B80A8B">
      <w:pPr>
        <w:shd w:val="clear" w:color="auto" w:fill="FFFFFF"/>
        <w:spacing w:line="540" w:lineRule="exact"/>
        <w:jc w:val="both"/>
        <w:rPr>
          <w:rFonts w:ascii="华文仿宋" w:eastAsia="华文仿宋" w:hAnsi="华文仿宋" w:cs="Times New Roman"/>
          <w:color w:val="000000" w:themeColor="text1"/>
          <w:sz w:val="28"/>
          <w:szCs w:val="28"/>
        </w:rPr>
      </w:pPr>
    </w:p>
    <w:p w14:paraId="083AFF46" w14:textId="77777777" w:rsidR="00B80A8B" w:rsidRPr="00EB3904" w:rsidRDefault="00B80A8B" w:rsidP="00B80A8B">
      <w:pPr>
        <w:shd w:val="clear" w:color="auto" w:fill="FFFFFF"/>
        <w:spacing w:line="540" w:lineRule="exact"/>
        <w:jc w:val="both"/>
        <w:rPr>
          <w:rFonts w:ascii="华文仿宋" w:eastAsia="华文仿宋" w:hAnsi="华文仿宋" w:cs="Times New Roman"/>
          <w:color w:val="000000" w:themeColor="text1"/>
          <w:sz w:val="28"/>
          <w:szCs w:val="28"/>
        </w:rPr>
      </w:pPr>
      <w:r w:rsidRPr="00EB3904">
        <w:rPr>
          <w:rFonts w:ascii="华文仿宋" w:eastAsia="华文仿宋" w:hAnsi="华文仿宋" w:cs="Times New Roman" w:hint="eastAsia"/>
          <w:color w:val="000000" w:themeColor="text1"/>
          <w:sz w:val="28"/>
          <w:szCs w:val="28"/>
        </w:rPr>
        <w:t>问：所缘缘：a、具有殊胜能力的灌顶物、咒语、等持等——“等持”是啥意思？</w:t>
      </w:r>
    </w:p>
    <w:p w14:paraId="5A5FC644" w14:textId="77777777" w:rsidR="00B80A8B" w:rsidRPr="00EB3904" w:rsidRDefault="00B80A8B" w:rsidP="00B80A8B">
      <w:pPr>
        <w:shd w:val="clear" w:color="auto" w:fill="FFFFFF"/>
        <w:spacing w:line="540" w:lineRule="exact"/>
        <w:jc w:val="both"/>
        <w:rPr>
          <w:rFonts w:ascii="华文仿宋" w:eastAsia="华文仿宋" w:hAnsi="华文仿宋" w:cs="Times New Roman"/>
          <w:color w:val="000000" w:themeColor="text1"/>
          <w:sz w:val="28"/>
          <w:szCs w:val="28"/>
        </w:rPr>
      </w:pPr>
      <w:r w:rsidRPr="00EB3904">
        <w:rPr>
          <w:rFonts w:ascii="华文仿宋" w:eastAsia="华文仿宋" w:hAnsi="华文仿宋" w:cs="Times New Roman" w:hint="eastAsia"/>
          <w:b/>
          <w:bCs/>
          <w:color w:val="000000" w:themeColor="text1"/>
          <w:sz w:val="28"/>
          <w:szCs w:val="28"/>
        </w:rPr>
        <w:t>答：禅定。</w:t>
      </w:r>
      <w:r w:rsidRPr="00EB3904">
        <w:rPr>
          <w:rFonts w:ascii="华文仿宋" w:eastAsia="华文仿宋" w:hAnsi="华文仿宋" w:cs="Times New Roman" w:hint="eastAsia"/>
          <w:color w:val="000000" w:themeColor="text1"/>
          <w:sz w:val="28"/>
          <w:szCs w:val="28"/>
        </w:rPr>
        <w:t>（正见C1）</w:t>
      </w:r>
    </w:p>
    <w:p w14:paraId="3C48CFC3" w14:textId="0FAB37F4" w:rsidR="00EA4FFD" w:rsidRDefault="00EA4FFD" w:rsidP="00EA4FFD">
      <w:pPr>
        <w:shd w:val="clear" w:color="auto" w:fill="FFFFFF"/>
        <w:spacing w:line="540" w:lineRule="exact"/>
        <w:jc w:val="both"/>
        <w:rPr>
          <w:rFonts w:ascii="华文仿宋" w:eastAsia="华文仿宋" w:hAnsi="华文仿宋" w:cs="Times New Roman"/>
          <w:color w:val="000000" w:themeColor="text1"/>
          <w:sz w:val="28"/>
          <w:szCs w:val="28"/>
        </w:rPr>
      </w:pPr>
    </w:p>
    <w:p w14:paraId="0C8AD761" w14:textId="77777777" w:rsidR="00382E28" w:rsidRDefault="00382E28" w:rsidP="00382E28">
      <w:pPr>
        <w:shd w:val="clear" w:color="auto" w:fill="FFFFFF"/>
        <w:spacing w:line="540" w:lineRule="exact"/>
        <w:jc w:val="both"/>
      </w:pPr>
    </w:p>
    <w:p w14:paraId="45756D98" w14:textId="77777777" w:rsidR="00382E28" w:rsidRPr="00FB3444" w:rsidRDefault="00382E28" w:rsidP="00382E28">
      <w:pPr>
        <w:pStyle w:val="2"/>
        <w:keepNext/>
        <w:keepLines/>
        <w:numPr>
          <w:ilvl w:val="0"/>
          <w:numId w:val="2"/>
        </w:numPr>
        <w:rPr>
          <w:rFonts w:ascii="华文仿宋" w:eastAsia="华文仿宋" w:hAnsi="华文仿宋"/>
          <w:color w:val="0070C0"/>
          <w:sz w:val="28"/>
          <w:szCs w:val="28"/>
        </w:rPr>
      </w:pPr>
      <w:bookmarkStart w:id="4" w:name="_Toc62415536"/>
      <w:r w:rsidRPr="00FB3444">
        <w:rPr>
          <w:rFonts w:ascii="华文仿宋" w:eastAsia="华文仿宋" w:hAnsi="华文仿宋"/>
          <w:color w:val="0070C0"/>
          <w:sz w:val="28"/>
          <w:szCs w:val="28"/>
        </w:rPr>
        <w:t>一切威仪中修上师瑜伽</w:t>
      </w:r>
      <w:bookmarkEnd w:id="4"/>
    </w:p>
    <w:p w14:paraId="00DF6563" w14:textId="77777777" w:rsidR="00382E28" w:rsidRPr="00EB3904" w:rsidRDefault="00382E28" w:rsidP="00382E28">
      <w:pPr>
        <w:shd w:val="clear" w:color="auto" w:fill="FFFFFF"/>
        <w:spacing w:line="540" w:lineRule="exact"/>
        <w:jc w:val="both"/>
        <w:rPr>
          <w:rFonts w:ascii="华文仿宋" w:eastAsia="华文仿宋" w:hAnsi="华文仿宋" w:cs="Times New Roman"/>
          <w:color w:val="000000" w:themeColor="text1"/>
          <w:sz w:val="28"/>
          <w:szCs w:val="28"/>
        </w:rPr>
      </w:pPr>
    </w:p>
    <w:p w14:paraId="154133DA" w14:textId="77777777" w:rsidR="00382E28" w:rsidRPr="00920E8A" w:rsidRDefault="00382E28" w:rsidP="00382E28">
      <w:pPr>
        <w:shd w:val="clear" w:color="auto" w:fill="FFFFFF"/>
        <w:spacing w:line="540" w:lineRule="exact"/>
        <w:jc w:val="both"/>
        <w:rPr>
          <w:rFonts w:ascii="华文仿宋" w:eastAsia="华文仿宋" w:hAnsi="华文仿宋" w:cs="Times New Roman"/>
          <w:color w:val="000000" w:themeColor="text1"/>
          <w:sz w:val="28"/>
          <w:szCs w:val="28"/>
        </w:rPr>
      </w:pPr>
      <w:r w:rsidRPr="00920E8A">
        <w:rPr>
          <w:rFonts w:ascii="华文仿宋" w:eastAsia="华文仿宋" w:hAnsi="华文仿宋" w:cs="Times New Roman" w:hint="eastAsia"/>
          <w:color w:val="000000" w:themeColor="text1"/>
          <w:sz w:val="28"/>
          <w:szCs w:val="28"/>
        </w:rPr>
        <w:t>问：当我们修上师瑜伽，将自心与上师智慧融汇为一时，安住无别的境界中，其实就是见到最了义的上师</w:t>
      </w:r>
      <w:r>
        <w:rPr>
          <w:rFonts w:ascii="华文仿宋" w:eastAsia="华文仿宋" w:hAnsi="华文仿宋" w:cs="Times New Roman" w:hint="eastAsia"/>
          <w:color w:val="000000" w:themeColor="text1"/>
          <w:sz w:val="28"/>
          <w:szCs w:val="28"/>
        </w:rPr>
        <w:t>——</w:t>
      </w:r>
      <w:r w:rsidRPr="00920E8A">
        <w:rPr>
          <w:rFonts w:ascii="华文仿宋" w:eastAsia="华文仿宋" w:hAnsi="华文仿宋" w:cs="Times New Roman" w:hint="eastAsia"/>
          <w:color w:val="000000" w:themeColor="text1"/>
          <w:sz w:val="28"/>
          <w:szCs w:val="28"/>
        </w:rPr>
        <w:t>与普贤王如来无二无别的根本上师。这种境界是不是十地菩萨才能见到的境界？</w:t>
      </w:r>
    </w:p>
    <w:p w14:paraId="016EDE1C" w14:textId="77777777" w:rsidR="00382E28" w:rsidRPr="00EB3904" w:rsidRDefault="00382E28" w:rsidP="00382E28">
      <w:pPr>
        <w:shd w:val="clear" w:color="auto" w:fill="FFFFFF"/>
        <w:spacing w:line="540" w:lineRule="exact"/>
        <w:jc w:val="both"/>
        <w:rPr>
          <w:rFonts w:ascii="华文仿宋" w:eastAsia="华文仿宋" w:hAnsi="华文仿宋" w:cs="Times New Roman"/>
          <w:b/>
          <w:bCs/>
          <w:color w:val="000000" w:themeColor="text1"/>
          <w:sz w:val="28"/>
          <w:szCs w:val="28"/>
        </w:rPr>
      </w:pPr>
      <w:r w:rsidRPr="00EB3904">
        <w:rPr>
          <w:rFonts w:ascii="华文仿宋" w:eastAsia="华文仿宋" w:hAnsi="华文仿宋" w:cs="Times New Roman" w:hint="eastAsia"/>
          <w:b/>
          <w:bCs/>
          <w:color w:val="000000" w:themeColor="text1"/>
          <w:sz w:val="28"/>
          <w:szCs w:val="28"/>
        </w:rPr>
        <w:t>答：了义的上师就是心的本性、也是实相，完全与实相相应是佛，十地菩萨乃至一地都只是多到少部分相应。凡夫修上师瑜伽就是与上师、与实相相应，虽与圣者不同，但可以相似的做到。</w:t>
      </w:r>
      <w:r w:rsidRPr="00E54C7A">
        <w:rPr>
          <w:rFonts w:ascii="华文仿宋" w:eastAsia="华文仿宋" w:hAnsi="华文仿宋" w:cs="Times New Roman" w:hint="eastAsia"/>
          <w:color w:val="000000" w:themeColor="text1"/>
          <w:sz w:val="28"/>
          <w:szCs w:val="28"/>
        </w:rPr>
        <w:t>（正见B1）</w:t>
      </w:r>
    </w:p>
    <w:p w14:paraId="154B81B9" w14:textId="77777777" w:rsidR="00382E28" w:rsidRDefault="00382E28" w:rsidP="00382E28">
      <w:pPr>
        <w:shd w:val="clear" w:color="auto" w:fill="FFFFFF"/>
        <w:spacing w:line="540" w:lineRule="exact"/>
        <w:jc w:val="both"/>
      </w:pPr>
    </w:p>
    <w:p w14:paraId="0CBC521E" w14:textId="77777777" w:rsidR="00382E28" w:rsidRPr="00EB3904" w:rsidRDefault="00382E28" w:rsidP="00382E28">
      <w:pPr>
        <w:shd w:val="clear" w:color="auto" w:fill="FFFFFF"/>
        <w:spacing w:line="540" w:lineRule="exact"/>
        <w:jc w:val="both"/>
        <w:rPr>
          <w:rFonts w:ascii="华文仿宋" w:eastAsia="华文仿宋" w:hAnsi="华文仿宋" w:cs="Times New Roman"/>
          <w:color w:val="000000" w:themeColor="text1"/>
          <w:sz w:val="28"/>
          <w:szCs w:val="28"/>
        </w:rPr>
      </w:pPr>
      <w:r w:rsidRPr="00EB3904">
        <w:rPr>
          <w:rFonts w:ascii="华文仿宋" w:eastAsia="华文仿宋" w:hAnsi="华文仿宋" w:cs="Times New Roman" w:hint="eastAsia"/>
          <w:color w:val="000000" w:themeColor="text1"/>
          <w:sz w:val="28"/>
          <w:szCs w:val="28"/>
        </w:rPr>
        <w:t>问：我们做坏事是不是上师的幻化？如何全面的理解？</w:t>
      </w:r>
    </w:p>
    <w:p w14:paraId="2FA6FD33" w14:textId="77777777" w:rsidR="00382E28" w:rsidRPr="00EB3904" w:rsidRDefault="00382E28" w:rsidP="00382E28">
      <w:pPr>
        <w:shd w:val="clear" w:color="auto" w:fill="FFFFFF"/>
        <w:spacing w:line="540" w:lineRule="exact"/>
        <w:jc w:val="both"/>
        <w:rPr>
          <w:rFonts w:ascii="华文仿宋" w:eastAsia="华文仿宋" w:hAnsi="华文仿宋" w:cs="Times New Roman"/>
          <w:color w:val="000000" w:themeColor="text1"/>
          <w:sz w:val="28"/>
          <w:szCs w:val="28"/>
        </w:rPr>
      </w:pPr>
      <w:r w:rsidRPr="00EB3904">
        <w:rPr>
          <w:rFonts w:ascii="华文仿宋" w:eastAsia="华文仿宋" w:hAnsi="华文仿宋" w:cs="Times New Roman" w:hint="eastAsia"/>
          <w:b/>
          <w:bCs/>
          <w:color w:val="000000" w:themeColor="text1"/>
          <w:sz w:val="28"/>
          <w:szCs w:val="28"/>
        </w:rPr>
        <w:t>答：道友们对一切显现都是上师的幻化，这一法义的理解上可能还有些偏差，这个教言或者说是一种修法的窍诀主要是为了调伏我们自心的烦恼与不清净的分别念，如果从心的角度来理解，一切问题都会迎刃而解。还有道友这么问我：我家人不让我学佛，怎么观想她是上师的幻现。其实这与</w:t>
      </w:r>
      <w:r w:rsidRPr="00EB3904">
        <w:rPr>
          <w:rFonts w:ascii="华文仿宋" w:eastAsia="华文仿宋" w:hAnsi="华文仿宋" w:cs="Times New Roman" w:hint="eastAsia"/>
          <w:b/>
          <w:bCs/>
          <w:color w:val="000000" w:themeColor="text1"/>
          <w:sz w:val="28"/>
          <w:szCs w:val="28"/>
        </w:rPr>
        <w:lastRenderedPageBreak/>
        <w:t>上面所问的道理是相通的，关键并不是在于我们一个劲的去想上师为什么会幻现出这样一个阻止我学佛的形象。关键是在于我们在面对这些违缘和其它一些顺缘时，心里能够有一种如理作意，能将自己的烦恼转化或者将这种违缘转为修行之方便，还有要遮止自己一些不清净的分别心而调整成清净心，是这样来修行的，所以观想一切都是上师的幻现。</w:t>
      </w:r>
    </w:p>
    <w:p w14:paraId="344C5F20" w14:textId="77777777" w:rsidR="00382E28" w:rsidRPr="00EB3904" w:rsidRDefault="00382E28" w:rsidP="00382E28">
      <w:pPr>
        <w:shd w:val="clear" w:color="auto" w:fill="FFFFFF"/>
        <w:spacing w:line="540" w:lineRule="exact"/>
        <w:jc w:val="both"/>
        <w:rPr>
          <w:rFonts w:ascii="华文仿宋" w:eastAsia="华文仿宋" w:hAnsi="华文仿宋" w:cs="Times New Roman"/>
          <w:color w:val="000000" w:themeColor="text1"/>
          <w:sz w:val="28"/>
          <w:szCs w:val="28"/>
        </w:rPr>
      </w:pPr>
      <w:r w:rsidRPr="00EB3904">
        <w:rPr>
          <w:rFonts w:ascii="华文仿宋" w:eastAsia="华文仿宋" w:hAnsi="华文仿宋" w:cs="Times New Roman" w:hint="eastAsia"/>
          <w:b/>
          <w:bCs/>
          <w:color w:val="000000" w:themeColor="text1"/>
          <w:sz w:val="28"/>
          <w:szCs w:val="28"/>
        </w:rPr>
        <w:t>让这件事的本身成为自己修行增上的因缘。</w:t>
      </w:r>
    </w:p>
    <w:p w14:paraId="70EA210B" w14:textId="77777777" w:rsidR="00382E28" w:rsidRPr="00EB3904" w:rsidRDefault="00382E28" w:rsidP="00382E28">
      <w:pPr>
        <w:shd w:val="clear" w:color="auto" w:fill="FFFFFF"/>
        <w:spacing w:line="540" w:lineRule="exact"/>
        <w:jc w:val="both"/>
        <w:rPr>
          <w:rFonts w:ascii="华文仿宋" w:eastAsia="华文仿宋" w:hAnsi="华文仿宋" w:cs="Times New Roman"/>
          <w:color w:val="000000" w:themeColor="text1"/>
          <w:sz w:val="28"/>
          <w:szCs w:val="28"/>
        </w:rPr>
      </w:pPr>
      <w:r w:rsidRPr="00EB3904">
        <w:rPr>
          <w:rFonts w:ascii="华文仿宋" w:eastAsia="华文仿宋" w:hAnsi="华文仿宋" w:cs="Times New Roman" w:hint="eastAsia"/>
          <w:b/>
          <w:bCs/>
          <w:color w:val="000000" w:themeColor="text1"/>
          <w:sz w:val="28"/>
          <w:szCs w:val="28"/>
        </w:rPr>
        <w:t>所以看到你们问的这个问题：我们做坏事是不是上师的幻化？真是让人哭笑不得。自己心不调柔，行为不如法，做了坏事，还能想到是上师的幻现，离题何止千里之遥啊！想想都是罪过，你们要会学法，要明白所学的法义是从什么角度来宣说的。这一点极为重要。</w:t>
      </w:r>
      <w:r w:rsidRPr="00EB3904">
        <w:rPr>
          <w:rFonts w:ascii="华文仿宋" w:eastAsia="华文仿宋" w:hAnsi="华文仿宋" w:cs="Times New Roman" w:hint="eastAsia"/>
          <w:color w:val="000000" w:themeColor="text1"/>
          <w:sz w:val="28"/>
          <w:szCs w:val="28"/>
        </w:rPr>
        <w:t>（正见B3）</w:t>
      </w:r>
    </w:p>
    <w:p w14:paraId="61029BB4" w14:textId="77777777" w:rsidR="00382E28" w:rsidRDefault="00382E28" w:rsidP="00382E28">
      <w:pPr>
        <w:shd w:val="clear" w:color="auto" w:fill="FFFFFF"/>
        <w:spacing w:line="540" w:lineRule="exact"/>
        <w:jc w:val="both"/>
      </w:pPr>
    </w:p>
    <w:p w14:paraId="3C1C3A35" w14:textId="77777777" w:rsidR="00382E28" w:rsidRPr="00EB3904" w:rsidRDefault="00382E28" w:rsidP="00382E28">
      <w:pPr>
        <w:shd w:val="clear" w:color="auto" w:fill="FFFFFF"/>
        <w:spacing w:line="540" w:lineRule="exact"/>
        <w:jc w:val="both"/>
        <w:rPr>
          <w:rFonts w:ascii="华文仿宋" w:eastAsia="华文仿宋" w:hAnsi="华文仿宋" w:cs="Times New Roman"/>
          <w:color w:val="000000" w:themeColor="text1"/>
          <w:sz w:val="28"/>
          <w:szCs w:val="28"/>
        </w:rPr>
      </w:pPr>
      <w:r w:rsidRPr="00EB3904">
        <w:rPr>
          <w:rFonts w:ascii="华文仿宋" w:eastAsia="华文仿宋" w:hAnsi="华文仿宋" w:cs="Times New Roman" w:hint="eastAsia"/>
          <w:color w:val="000000" w:themeColor="text1"/>
          <w:sz w:val="28"/>
          <w:szCs w:val="28"/>
        </w:rPr>
        <w:t>问：弟子走路</w:t>
      </w:r>
      <w:r>
        <w:rPr>
          <w:rFonts w:ascii="华文仿宋" w:eastAsia="华文仿宋" w:hAnsi="华文仿宋" w:cs="Times New Roman" w:hint="eastAsia"/>
          <w:color w:val="000000" w:themeColor="text1"/>
          <w:sz w:val="28"/>
          <w:szCs w:val="28"/>
        </w:rPr>
        <w:t>时</w:t>
      </w:r>
      <w:r w:rsidRPr="00EB3904">
        <w:rPr>
          <w:rFonts w:ascii="华文仿宋" w:eastAsia="华文仿宋" w:hAnsi="华文仿宋" w:cs="Times New Roman" w:hint="eastAsia"/>
          <w:color w:val="000000" w:themeColor="text1"/>
          <w:sz w:val="28"/>
          <w:szCs w:val="28"/>
        </w:rPr>
        <w:t>把上师观在右肩坐着观在头顶虚空当中，睡觉有时候弟子观想躺在上师怀里，有时候观想器世界融入弟子心里弟子融入上师心里，上师消于法界</w:t>
      </w:r>
      <w:r>
        <w:rPr>
          <w:rFonts w:ascii="华文仿宋" w:eastAsia="华文仿宋" w:hAnsi="华文仿宋" w:cs="Times New Roman" w:hint="eastAsia"/>
          <w:color w:val="000000" w:themeColor="text1"/>
          <w:sz w:val="28"/>
          <w:szCs w:val="28"/>
        </w:rPr>
        <w:t>，</w:t>
      </w:r>
      <w:r w:rsidRPr="00EB3904">
        <w:rPr>
          <w:rFonts w:ascii="华文仿宋" w:eastAsia="华文仿宋" w:hAnsi="华文仿宋" w:cs="Times New Roman" w:hint="eastAsia"/>
          <w:color w:val="000000" w:themeColor="text1"/>
          <w:sz w:val="28"/>
          <w:szCs w:val="28"/>
        </w:rPr>
        <w:t>在这样状态睡觉，还有吃饭时候把上师观在喉间供养上师，这样练习做如法吗？</w:t>
      </w:r>
    </w:p>
    <w:p w14:paraId="21F1D9B9" w14:textId="77777777" w:rsidR="00382E28" w:rsidRPr="00EB3904" w:rsidRDefault="00382E28" w:rsidP="00382E28">
      <w:pPr>
        <w:shd w:val="clear" w:color="auto" w:fill="FFFFFF"/>
        <w:spacing w:line="540" w:lineRule="exact"/>
        <w:jc w:val="both"/>
        <w:rPr>
          <w:rFonts w:ascii="华文仿宋" w:eastAsia="华文仿宋" w:hAnsi="华文仿宋" w:cs="Times New Roman"/>
          <w:color w:val="000000" w:themeColor="text1"/>
          <w:sz w:val="28"/>
          <w:szCs w:val="28"/>
        </w:rPr>
      </w:pPr>
      <w:r w:rsidRPr="00EB3904">
        <w:rPr>
          <w:rFonts w:ascii="华文仿宋" w:eastAsia="华文仿宋" w:hAnsi="华文仿宋" w:cs="Times New Roman" w:hint="eastAsia"/>
          <w:b/>
          <w:bCs/>
          <w:color w:val="000000" w:themeColor="text1"/>
          <w:sz w:val="28"/>
          <w:szCs w:val="28"/>
        </w:rPr>
        <w:t>答：以恭敬心都是可以的。</w:t>
      </w:r>
    </w:p>
    <w:p w14:paraId="563A5936" w14:textId="77777777" w:rsidR="00382E28" w:rsidRPr="00EB3904" w:rsidRDefault="00382E28" w:rsidP="00382E28">
      <w:pPr>
        <w:shd w:val="clear" w:color="auto" w:fill="FFFFFF"/>
        <w:spacing w:line="540" w:lineRule="exact"/>
        <w:jc w:val="both"/>
        <w:rPr>
          <w:rFonts w:ascii="华文仿宋" w:eastAsia="华文仿宋" w:hAnsi="华文仿宋" w:cs="Times New Roman"/>
          <w:color w:val="000000" w:themeColor="text1"/>
          <w:sz w:val="28"/>
          <w:szCs w:val="28"/>
        </w:rPr>
      </w:pPr>
      <w:r w:rsidRPr="00EB3904">
        <w:rPr>
          <w:rFonts w:ascii="华文仿宋" w:eastAsia="华文仿宋" w:hAnsi="华文仿宋" w:cs="Times New Roman" w:hint="eastAsia"/>
          <w:b/>
          <w:bCs/>
          <w:color w:val="000000" w:themeColor="text1"/>
          <w:sz w:val="28"/>
          <w:szCs w:val="28"/>
        </w:rPr>
        <w:t>【◎于一切威仪中修上师瑜伽</w:t>
      </w:r>
    </w:p>
    <w:p w14:paraId="177D3FA4" w14:textId="77777777" w:rsidR="00382E28" w:rsidRPr="00EB3904" w:rsidRDefault="00382E28" w:rsidP="00382E28">
      <w:pPr>
        <w:shd w:val="clear" w:color="auto" w:fill="FFFFFF"/>
        <w:spacing w:line="540" w:lineRule="exact"/>
        <w:jc w:val="both"/>
        <w:rPr>
          <w:rFonts w:ascii="华文仿宋" w:eastAsia="华文仿宋" w:hAnsi="华文仿宋" w:cs="Times New Roman"/>
          <w:color w:val="000000" w:themeColor="text1"/>
          <w:sz w:val="28"/>
          <w:szCs w:val="28"/>
        </w:rPr>
      </w:pPr>
      <w:r w:rsidRPr="00EB3904">
        <w:rPr>
          <w:rFonts w:ascii="华文仿宋" w:eastAsia="华文仿宋" w:hAnsi="华文仿宋" w:cs="Times New Roman" w:hint="eastAsia"/>
          <w:b/>
          <w:bCs/>
          <w:color w:val="000000" w:themeColor="text1"/>
          <w:sz w:val="28"/>
          <w:szCs w:val="28"/>
        </w:rPr>
        <w:t>上师瑜伽不仅要入座修持，在日常生活的行住坐卧中，也应当时时修持。</w:t>
      </w:r>
    </w:p>
    <w:p w14:paraId="3AFF33F2" w14:textId="77777777" w:rsidR="00382E28" w:rsidRPr="00EB3904" w:rsidRDefault="00382E28" w:rsidP="00382E28">
      <w:pPr>
        <w:shd w:val="clear" w:color="auto" w:fill="FFFFFF"/>
        <w:spacing w:line="540" w:lineRule="exact"/>
        <w:jc w:val="both"/>
        <w:rPr>
          <w:rFonts w:ascii="华文仿宋" w:eastAsia="华文仿宋" w:hAnsi="华文仿宋" w:cs="Times New Roman"/>
          <w:color w:val="000000" w:themeColor="text1"/>
          <w:sz w:val="28"/>
          <w:szCs w:val="28"/>
        </w:rPr>
      </w:pPr>
      <w:r w:rsidRPr="00EB3904">
        <w:rPr>
          <w:rFonts w:ascii="华文仿宋" w:eastAsia="华文仿宋" w:hAnsi="华文仿宋" w:cs="Times New Roman" w:hint="eastAsia"/>
          <w:b/>
          <w:bCs/>
          <w:color w:val="000000" w:themeColor="text1"/>
          <w:sz w:val="28"/>
          <w:szCs w:val="28"/>
        </w:rPr>
        <w:t>比如，不论你要去哪里，行走时就将上师（或整个皈依境，或坛城）观想在右肩上方的虚空中，作为右绕的对境。这样一来，你走了多远，每一步也都成了转绕的步伐，功德非常大。因此，修行境界好一点的人，不一定非得关起门来闭关、坐禅，即使是发心、做事，甚至是行走于大城市的街道上，也还是可以观修。</w:t>
      </w:r>
    </w:p>
    <w:p w14:paraId="6B789BAF" w14:textId="77777777" w:rsidR="00382E28" w:rsidRPr="00EB3904" w:rsidRDefault="00382E28" w:rsidP="00382E28">
      <w:pPr>
        <w:shd w:val="clear" w:color="auto" w:fill="FFFFFF"/>
        <w:spacing w:line="540" w:lineRule="exact"/>
        <w:jc w:val="both"/>
        <w:rPr>
          <w:rFonts w:ascii="华文仿宋" w:eastAsia="华文仿宋" w:hAnsi="华文仿宋" w:cs="Times New Roman"/>
          <w:color w:val="000000" w:themeColor="text1"/>
          <w:sz w:val="28"/>
          <w:szCs w:val="28"/>
        </w:rPr>
      </w:pPr>
      <w:r w:rsidRPr="00EB3904">
        <w:rPr>
          <w:rFonts w:ascii="华文仿宋" w:eastAsia="华文仿宋" w:hAnsi="华文仿宋" w:cs="Times New Roman" w:hint="eastAsia"/>
          <w:b/>
          <w:bCs/>
          <w:color w:val="000000" w:themeColor="text1"/>
          <w:sz w:val="28"/>
          <w:szCs w:val="28"/>
        </w:rPr>
        <w:t>安坐时，你应该将上师观想在头顶的虚空中（如前所述的明观方法），作为祈祷的对境。这时候，你可以静静地观修，比如观想上师放光赐予加持</w:t>
      </w:r>
      <w:r w:rsidRPr="00EB3904">
        <w:rPr>
          <w:rFonts w:ascii="华文仿宋" w:eastAsia="华文仿宋" w:hAnsi="华文仿宋" w:cs="Times New Roman" w:hint="eastAsia"/>
          <w:b/>
          <w:bCs/>
          <w:color w:val="000000" w:themeColor="text1"/>
          <w:sz w:val="28"/>
          <w:szCs w:val="28"/>
        </w:rPr>
        <w:lastRenderedPageBreak/>
        <w:t>等；即使在和别人交谈，也可以将自己的言语观成对上师的祈祷文……总之，不论你坐着做什么，上师始终在自己的头顶上安住。</w:t>
      </w:r>
    </w:p>
    <w:p w14:paraId="0CF98170" w14:textId="77777777" w:rsidR="00382E28" w:rsidRPr="00EB3904" w:rsidRDefault="00382E28" w:rsidP="00382E28">
      <w:pPr>
        <w:shd w:val="clear" w:color="auto" w:fill="FFFFFF"/>
        <w:spacing w:line="540" w:lineRule="exact"/>
        <w:jc w:val="both"/>
        <w:rPr>
          <w:rFonts w:ascii="华文仿宋" w:eastAsia="华文仿宋" w:hAnsi="华文仿宋" w:cs="Times New Roman"/>
          <w:color w:val="000000" w:themeColor="text1"/>
          <w:sz w:val="28"/>
          <w:szCs w:val="28"/>
        </w:rPr>
      </w:pPr>
      <w:r w:rsidRPr="00EB3904">
        <w:rPr>
          <w:rFonts w:ascii="华文仿宋" w:eastAsia="华文仿宋" w:hAnsi="华文仿宋" w:cs="Times New Roman" w:hint="eastAsia"/>
          <w:b/>
          <w:bCs/>
          <w:color w:val="000000" w:themeColor="text1"/>
          <w:sz w:val="28"/>
          <w:szCs w:val="28"/>
        </w:rPr>
        <w:t>享用饮食时，将上师观想在喉间，作为饮食献新的供养处。</w:t>
      </w:r>
    </w:p>
    <w:p w14:paraId="5AE758B6" w14:textId="77777777" w:rsidR="00382E28" w:rsidRPr="00EB3904" w:rsidRDefault="00382E28" w:rsidP="00382E28">
      <w:pPr>
        <w:shd w:val="clear" w:color="auto" w:fill="FFFFFF"/>
        <w:spacing w:line="540" w:lineRule="exact"/>
        <w:jc w:val="both"/>
        <w:rPr>
          <w:rFonts w:ascii="华文仿宋" w:eastAsia="华文仿宋" w:hAnsi="华文仿宋" w:cs="Times New Roman"/>
          <w:color w:val="000000" w:themeColor="text1"/>
          <w:sz w:val="28"/>
          <w:szCs w:val="28"/>
        </w:rPr>
      </w:pPr>
      <w:r w:rsidRPr="00EB3904">
        <w:rPr>
          <w:rFonts w:ascii="华文仿宋" w:eastAsia="华文仿宋" w:hAnsi="华文仿宋" w:cs="Times New Roman" w:hint="eastAsia"/>
          <w:b/>
          <w:bCs/>
          <w:color w:val="000000" w:themeColor="text1"/>
          <w:sz w:val="28"/>
          <w:szCs w:val="28"/>
        </w:rPr>
        <w:t>这里观想的要点，就是显而无自性。不是以实执的方式，一定要观想在喉咙里具体某个部位，你只要很恭敬地想一下，在喉间、饮食的献新部分、供养上师，这样就可以了。对密宗生起次第稍有了解的人知道，所有观想都应该去掉实执，不是有个特别坚固的东西，“就在那个位置”、“他就坐在什么上面”……不需要这样考虑很多。】</w:t>
      </w:r>
    </w:p>
    <w:p w14:paraId="784332B4" w14:textId="77777777" w:rsidR="00382E28" w:rsidRPr="00EB3904" w:rsidRDefault="00382E28" w:rsidP="00382E28">
      <w:pPr>
        <w:shd w:val="clear" w:color="auto" w:fill="FFFFFF"/>
        <w:spacing w:line="540" w:lineRule="exact"/>
        <w:jc w:val="both"/>
        <w:rPr>
          <w:rFonts w:ascii="华文仿宋" w:eastAsia="华文仿宋" w:hAnsi="华文仿宋" w:cs="Times New Roman"/>
          <w:color w:val="000000" w:themeColor="text1"/>
          <w:sz w:val="28"/>
          <w:szCs w:val="28"/>
        </w:rPr>
      </w:pPr>
      <w:r w:rsidRPr="00EB3904">
        <w:rPr>
          <w:rFonts w:ascii="华文仿宋" w:eastAsia="华文仿宋" w:hAnsi="华文仿宋" w:cs="Times New Roman" w:hint="eastAsia"/>
          <w:b/>
          <w:bCs/>
          <w:color w:val="000000" w:themeColor="text1"/>
          <w:sz w:val="28"/>
          <w:szCs w:val="28"/>
        </w:rPr>
        <w:t>【躺下时，要将上师观想在心间，作为所知入瓶的摄要。“所知入瓶”是大圆满的术语，是说将一切万法就像融入宝瓶一般，融入自己心间的明点，最后明点也融入法界。此时就将上师观在心间，作为这一修法的摄要，在这样的境界中入眠。</w:t>
      </w:r>
    </w:p>
    <w:p w14:paraId="44FD1582" w14:textId="77777777" w:rsidR="00382E28" w:rsidRPr="00EB3904" w:rsidRDefault="00382E28" w:rsidP="00382E28">
      <w:pPr>
        <w:shd w:val="clear" w:color="auto" w:fill="FFFFFF"/>
        <w:spacing w:line="540" w:lineRule="exact"/>
        <w:jc w:val="both"/>
        <w:rPr>
          <w:rFonts w:ascii="华文仿宋" w:eastAsia="华文仿宋" w:hAnsi="华文仿宋" w:cs="Times New Roman"/>
          <w:color w:val="000000" w:themeColor="text1"/>
          <w:sz w:val="28"/>
          <w:szCs w:val="28"/>
        </w:rPr>
      </w:pPr>
      <w:r w:rsidRPr="00EB3904">
        <w:rPr>
          <w:rFonts w:ascii="华文仿宋" w:eastAsia="华文仿宋" w:hAnsi="华文仿宋" w:cs="Times New Roman" w:hint="eastAsia"/>
          <w:b/>
          <w:bCs/>
          <w:color w:val="000000" w:themeColor="text1"/>
          <w:sz w:val="28"/>
          <w:szCs w:val="28"/>
        </w:rPr>
        <w:t>不过，也可以根据自己的情况来观。如果觉得把上师观在心间不好观，就观在头顶，观想上师在你头顶的光圈中安坐，这样也可以。】</w:t>
      </w:r>
    </w:p>
    <w:p w14:paraId="3C2EE848" w14:textId="77777777" w:rsidR="00382E28" w:rsidRPr="006B7CD7" w:rsidRDefault="00382E28" w:rsidP="00382E28">
      <w:pPr>
        <w:shd w:val="clear" w:color="auto" w:fill="FFFFFF"/>
        <w:spacing w:line="540" w:lineRule="exact"/>
        <w:jc w:val="both"/>
        <w:rPr>
          <w:rFonts w:ascii="华文仿宋" w:eastAsia="华文仿宋" w:hAnsi="华文仿宋" w:cs="Times New Roman"/>
          <w:color w:val="000000" w:themeColor="text1"/>
          <w:sz w:val="28"/>
          <w:szCs w:val="28"/>
        </w:rPr>
      </w:pPr>
      <w:r>
        <w:rPr>
          <w:rFonts w:ascii="华文仿宋" w:eastAsia="华文仿宋" w:hAnsi="华文仿宋" w:cs="Times New Roman" w:hint="eastAsia"/>
          <w:b/>
          <w:bCs/>
          <w:color w:val="000000" w:themeColor="text1"/>
          <w:sz w:val="28"/>
          <w:szCs w:val="28"/>
        </w:rPr>
        <w:t>——</w:t>
      </w:r>
      <w:r w:rsidRPr="00EB3904">
        <w:rPr>
          <w:rFonts w:ascii="华文仿宋" w:eastAsia="华文仿宋" w:hAnsi="华文仿宋" w:cs="Times New Roman" w:hint="eastAsia"/>
          <w:b/>
          <w:bCs/>
          <w:color w:val="000000" w:themeColor="text1"/>
          <w:sz w:val="28"/>
          <w:szCs w:val="28"/>
        </w:rPr>
        <w:t>以上是《前行广释》当中的内容，在睡眠的时候，有时有多种观想方式。</w:t>
      </w:r>
      <w:r w:rsidRPr="00EB3904">
        <w:rPr>
          <w:rFonts w:ascii="华文仿宋" w:eastAsia="华文仿宋" w:hAnsi="华文仿宋" w:cs="Times New Roman" w:hint="eastAsia"/>
          <w:color w:val="000000" w:themeColor="text1"/>
          <w:sz w:val="28"/>
          <w:szCs w:val="28"/>
        </w:rPr>
        <w:t>（正见C1）</w:t>
      </w:r>
    </w:p>
    <w:p w14:paraId="46B41DA1" w14:textId="77777777" w:rsidR="00382E28" w:rsidRDefault="00382E28" w:rsidP="00382E28">
      <w:pPr>
        <w:shd w:val="clear" w:color="auto" w:fill="FFFFFF"/>
        <w:spacing w:line="540" w:lineRule="exact"/>
        <w:jc w:val="both"/>
        <w:rPr>
          <w:rFonts w:ascii="华文仿宋" w:eastAsia="华文仿宋" w:hAnsi="华文仿宋" w:cs="Times New Roman"/>
          <w:color w:val="000000" w:themeColor="text1"/>
          <w:sz w:val="28"/>
          <w:szCs w:val="28"/>
        </w:rPr>
      </w:pPr>
    </w:p>
    <w:p w14:paraId="06E171CC" w14:textId="77777777" w:rsidR="00382E28" w:rsidRPr="00EB3904" w:rsidRDefault="00382E28" w:rsidP="00382E28">
      <w:pPr>
        <w:shd w:val="clear" w:color="auto" w:fill="FFFFFF"/>
        <w:spacing w:line="540" w:lineRule="exact"/>
        <w:jc w:val="both"/>
        <w:rPr>
          <w:rFonts w:ascii="华文仿宋" w:eastAsia="华文仿宋" w:hAnsi="华文仿宋" w:cs="Times New Roman"/>
          <w:color w:val="000000" w:themeColor="text1"/>
          <w:sz w:val="28"/>
          <w:szCs w:val="28"/>
        </w:rPr>
      </w:pPr>
      <w:r w:rsidRPr="00EB3904">
        <w:rPr>
          <w:rFonts w:ascii="华文仿宋" w:eastAsia="华文仿宋" w:hAnsi="华文仿宋" w:cs="Times New Roman" w:hint="eastAsia"/>
          <w:color w:val="000000" w:themeColor="text1"/>
          <w:sz w:val="28"/>
          <w:szCs w:val="28"/>
        </w:rPr>
        <w:t>问：“上师瑜伽也具有清净、圆满、成熟三种不可思议的甚深要诀”这句话怎么理解？上师瑜伽怎么能清净刹土、圆满发愿？成熟自相续是说通过上师瑜伽灌顶而成熟相续吗？</w:t>
      </w:r>
    </w:p>
    <w:p w14:paraId="11D75D74" w14:textId="77777777" w:rsidR="00382E28" w:rsidRPr="00EB3904" w:rsidRDefault="00382E28" w:rsidP="00382E28">
      <w:pPr>
        <w:shd w:val="clear" w:color="auto" w:fill="FFFFFF"/>
        <w:spacing w:line="540" w:lineRule="exact"/>
        <w:jc w:val="both"/>
        <w:rPr>
          <w:rFonts w:ascii="华文仿宋" w:eastAsia="华文仿宋" w:hAnsi="华文仿宋" w:cs="Times New Roman"/>
          <w:color w:val="000000" w:themeColor="text1"/>
          <w:sz w:val="28"/>
          <w:szCs w:val="28"/>
        </w:rPr>
      </w:pPr>
      <w:r w:rsidRPr="00EB3904">
        <w:rPr>
          <w:rFonts w:ascii="华文仿宋" w:eastAsia="华文仿宋" w:hAnsi="华文仿宋" w:cs="Times New Roman" w:hint="eastAsia"/>
          <w:b/>
          <w:bCs/>
          <w:color w:val="000000" w:themeColor="text1"/>
          <w:sz w:val="28"/>
          <w:szCs w:val="28"/>
        </w:rPr>
        <w:t>答：个人理解，上师瑜伽可以让自己具足这些能力和功德，或者说可以让自己获得成就。成熟自相续</w:t>
      </w:r>
      <w:r>
        <w:rPr>
          <w:rFonts w:ascii="华文仿宋" w:eastAsia="华文仿宋" w:hAnsi="华文仿宋" w:cs="Times New Roman" w:hint="eastAsia"/>
          <w:b/>
          <w:bCs/>
          <w:color w:val="000000" w:themeColor="text1"/>
          <w:sz w:val="28"/>
          <w:szCs w:val="28"/>
        </w:rPr>
        <w:t>，</w:t>
      </w:r>
      <w:r w:rsidRPr="00EB3904">
        <w:rPr>
          <w:rFonts w:ascii="华文仿宋" w:eastAsia="华文仿宋" w:hAnsi="华文仿宋" w:cs="Times New Roman" w:hint="eastAsia"/>
          <w:b/>
          <w:bCs/>
          <w:color w:val="000000" w:themeColor="text1"/>
          <w:sz w:val="28"/>
          <w:szCs w:val="28"/>
        </w:rPr>
        <w:t>可以理解为通过修这个法（包含很多）可以自己的心相续成熟。</w:t>
      </w:r>
      <w:r w:rsidRPr="00EB3904">
        <w:rPr>
          <w:rFonts w:ascii="华文仿宋" w:eastAsia="华文仿宋" w:hAnsi="华文仿宋" w:cs="Times New Roman" w:hint="eastAsia"/>
          <w:color w:val="000000" w:themeColor="text1"/>
          <w:sz w:val="28"/>
          <w:szCs w:val="28"/>
        </w:rPr>
        <w:t>（正见C1）</w:t>
      </w:r>
    </w:p>
    <w:p w14:paraId="0E28E36A" w14:textId="77777777" w:rsidR="00382E28" w:rsidRPr="008A4195" w:rsidRDefault="00382E28" w:rsidP="00382E28">
      <w:pPr>
        <w:shd w:val="clear" w:color="auto" w:fill="FFFFFF"/>
        <w:spacing w:line="540" w:lineRule="exact"/>
        <w:jc w:val="both"/>
        <w:rPr>
          <w:rFonts w:ascii="华文仿宋" w:eastAsia="华文仿宋" w:hAnsi="华文仿宋" w:cs="宋体"/>
          <w:sz w:val="28"/>
          <w:szCs w:val="28"/>
        </w:rPr>
      </w:pPr>
      <w:r w:rsidRPr="008A4195">
        <w:rPr>
          <w:rFonts w:ascii="华文仿宋" w:eastAsia="华文仿宋" w:hAnsi="华文仿宋" w:cs="宋体" w:hint="eastAsia"/>
          <w:sz w:val="28"/>
          <w:szCs w:val="28"/>
        </w:rPr>
        <w:t>还可参考：</w:t>
      </w:r>
    </w:p>
    <w:p w14:paraId="51A91CCB" w14:textId="77777777" w:rsidR="00382E28" w:rsidRPr="008A4195" w:rsidRDefault="00382E28" w:rsidP="00382E28">
      <w:pPr>
        <w:shd w:val="clear" w:color="auto" w:fill="FFFFFF"/>
        <w:spacing w:line="540" w:lineRule="exact"/>
        <w:jc w:val="both"/>
        <w:rPr>
          <w:rFonts w:ascii="华文仿宋" w:eastAsia="华文仿宋" w:hAnsi="华文仿宋" w:cs="宋体"/>
          <w:b/>
          <w:bCs/>
          <w:sz w:val="28"/>
          <w:szCs w:val="28"/>
        </w:rPr>
      </w:pPr>
      <w:r w:rsidRPr="008A4195">
        <w:rPr>
          <w:rFonts w:ascii="华文仿宋" w:eastAsia="华文仿宋" w:hAnsi="华文仿宋" w:cs="宋体" w:hint="eastAsia"/>
          <w:sz w:val="28"/>
          <w:szCs w:val="28"/>
        </w:rPr>
        <w:t>生西法师《前行》辅导笔录第</w:t>
      </w:r>
      <w:r w:rsidRPr="008A4195">
        <w:rPr>
          <w:rFonts w:ascii="华文仿宋" w:eastAsia="华文仿宋" w:hAnsi="华文仿宋" w:cs="宋体"/>
          <w:sz w:val="28"/>
          <w:szCs w:val="28"/>
        </w:rPr>
        <w:t>134</w:t>
      </w:r>
      <w:r w:rsidRPr="008A4195">
        <w:rPr>
          <w:rFonts w:ascii="华文仿宋" w:eastAsia="华文仿宋" w:hAnsi="华文仿宋" w:cs="宋体" w:hint="eastAsia"/>
          <w:sz w:val="28"/>
          <w:szCs w:val="28"/>
        </w:rPr>
        <w:t>课：</w:t>
      </w:r>
      <w:r w:rsidRPr="008A4195">
        <w:rPr>
          <w:rFonts w:ascii="华文仿宋" w:eastAsia="华文仿宋" w:hAnsi="华文仿宋" w:cs="宋体" w:hint="eastAsia"/>
          <w:b/>
          <w:bCs/>
          <w:sz w:val="28"/>
          <w:szCs w:val="28"/>
        </w:rPr>
        <w:t>【</w:t>
      </w:r>
    </w:p>
    <w:p w14:paraId="5FC275EE" w14:textId="77777777" w:rsidR="00382E28" w:rsidRPr="008A4195" w:rsidRDefault="00382E28" w:rsidP="00382E28">
      <w:pPr>
        <w:shd w:val="clear" w:color="auto" w:fill="FFFFFF"/>
        <w:spacing w:line="540" w:lineRule="exact"/>
        <w:jc w:val="both"/>
        <w:rPr>
          <w:rFonts w:ascii="华文仿宋" w:eastAsia="华文仿宋" w:hAnsi="华文仿宋" w:cs="宋体"/>
          <w:b/>
          <w:bCs/>
          <w:sz w:val="28"/>
          <w:szCs w:val="28"/>
        </w:rPr>
      </w:pPr>
      <w:r w:rsidRPr="008A4195">
        <w:rPr>
          <w:rFonts w:ascii="华文仿宋" w:eastAsia="华文仿宋" w:hAnsi="华文仿宋" w:cs="宋体" w:hint="eastAsia"/>
          <w:b/>
          <w:bCs/>
          <w:sz w:val="28"/>
          <w:szCs w:val="28"/>
        </w:rPr>
        <w:lastRenderedPageBreak/>
        <w:t>上师瑜伽也具备清净、圆满、成熟——圆熟净三功德。</w:t>
      </w:r>
    </w:p>
    <w:p w14:paraId="423311AA" w14:textId="77777777" w:rsidR="00382E28" w:rsidRPr="008A4195" w:rsidRDefault="00382E28" w:rsidP="00382E28">
      <w:pPr>
        <w:shd w:val="clear" w:color="auto" w:fill="FFFFFF"/>
        <w:spacing w:line="540" w:lineRule="exact"/>
        <w:jc w:val="both"/>
        <w:rPr>
          <w:rFonts w:ascii="华文仿宋" w:eastAsia="华文仿宋" w:hAnsi="华文仿宋" w:cs="宋体"/>
          <w:b/>
          <w:bCs/>
          <w:sz w:val="28"/>
          <w:szCs w:val="28"/>
        </w:rPr>
      </w:pPr>
      <w:r w:rsidRPr="008A4195">
        <w:rPr>
          <w:rFonts w:ascii="华文仿宋" w:eastAsia="华文仿宋" w:hAnsi="华文仿宋" w:cs="宋体" w:hint="eastAsia"/>
          <w:b/>
          <w:bCs/>
          <w:sz w:val="28"/>
          <w:szCs w:val="28"/>
        </w:rPr>
        <w:t>清净是指清净刹土，通过修上师瑜伽也可以获得一个清净刹土的加行。如果自己修上师瑜伽证悟了心性之后，自现的刹土可以显现出来。佛性如来藏的刹土通过上师瑜伽来开显。圆满就是圆满自己所发的大愿，通过上师瑜伽来加持，就可以成熟。比如我们发了很多愿，就可以通过上师瑜伽让自己的愿力圆满。成熟是让自己的相续得以成熟。成就的标志就是生起不退转的功德，比如出离心、菩提心、空性的证悟等等，都是属于成熟自相续。当然在其他地方还有不同的解释，在这个地方的“圆熟净”主要是从上述三种来解释的。】</w:t>
      </w:r>
    </w:p>
    <w:p w14:paraId="00E86D73" w14:textId="77777777" w:rsidR="00382E28" w:rsidRDefault="00382E28" w:rsidP="00382E28">
      <w:pPr>
        <w:shd w:val="clear" w:color="auto" w:fill="FFFFFF"/>
        <w:spacing w:line="540" w:lineRule="exact"/>
        <w:jc w:val="both"/>
        <w:rPr>
          <w:rFonts w:ascii="华文仿宋" w:eastAsia="华文仿宋" w:hAnsi="华文仿宋" w:cs="Times New Roman"/>
          <w:color w:val="000000" w:themeColor="text1"/>
          <w:sz w:val="28"/>
          <w:szCs w:val="28"/>
        </w:rPr>
      </w:pPr>
    </w:p>
    <w:p w14:paraId="6FBB88DA" w14:textId="77777777" w:rsidR="00382E28" w:rsidRPr="00EB3904" w:rsidRDefault="00382E28" w:rsidP="00382E28">
      <w:pPr>
        <w:shd w:val="clear" w:color="auto" w:fill="FFFFFF"/>
        <w:spacing w:line="540" w:lineRule="exact"/>
        <w:jc w:val="both"/>
        <w:rPr>
          <w:rFonts w:ascii="华文仿宋" w:eastAsia="华文仿宋" w:hAnsi="华文仿宋" w:cs="Times New Roman"/>
          <w:color w:val="000000" w:themeColor="text1"/>
          <w:sz w:val="28"/>
          <w:szCs w:val="28"/>
        </w:rPr>
      </w:pPr>
      <w:r w:rsidRPr="00EB3904">
        <w:rPr>
          <w:rFonts w:ascii="华文仿宋" w:eastAsia="华文仿宋" w:hAnsi="华文仿宋" w:cs="Times New Roman" w:hint="eastAsia"/>
          <w:color w:val="000000" w:themeColor="text1"/>
          <w:sz w:val="28"/>
          <w:szCs w:val="28"/>
        </w:rPr>
        <w:t>问：前行134课中讲的：上师瑜伽也具有清净刹土、圆满发愿、成熟自相续三种不可思议的甚深要诀。怎样理解：具有清净刹土、圆满发愿、成熟自相续的甚深窍决。</w:t>
      </w:r>
    </w:p>
    <w:p w14:paraId="087DF641" w14:textId="77777777" w:rsidR="00382E28" w:rsidRDefault="00382E28" w:rsidP="00382E28">
      <w:pPr>
        <w:shd w:val="clear" w:color="auto" w:fill="FFFFFF"/>
        <w:spacing w:line="540" w:lineRule="exact"/>
        <w:jc w:val="both"/>
        <w:rPr>
          <w:rFonts w:ascii="华文仿宋" w:eastAsia="华文仿宋" w:hAnsi="华文仿宋" w:cs="Times New Roman"/>
          <w:color w:val="000000" w:themeColor="text1"/>
          <w:sz w:val="28"/>
          <w:szCs w:val="28"/>
        </w:rPr>
      </w:pPr>
      <w:r w:rsidRPr="00EB3904">
        <w:rPr>
          <w:rFonts w:ascii="华文仿宋" w:eastAsia="华文仿宋" w:hAnsi="华文仿宋" w:cs="Times New Roman" w:hint="eastAsia"/>
          <w:b/>
          <w:bCs/>
          <w:color w:val="000000" w:themeColor="text1"/>
          <w:sz w:val="28"/>
          <w:szCs w:val="28"/>
        </w:rPr>
        <w:t>答：《前行备忘录》提到：【首先发起世人谁也不曾想过的广大意乐，心想：我把佛菩萨在尽恒河沙数大劫之中所行持浩如烟海的圆满（功德）、成熟（有情）、修行（刹土）这一切合而为一，在每一刹那间修行，这种心愿就是披大盔甲精进。“一切事情即模仿”，佛菩萨是怎样行持圆满、成熟、修行的，我也要依此修行，当听到前辈持明者是如何历经苦行等感人事迹时，心里暗想：我纵然不能更胜一筹，也不该更为逊色。】【六度，必须依靠远道、近道和捷径来修学才能使圆满、成熟、修行功德达到究竟。通过六度能圆满如海二资粮，借助六度能把一切有情安置在三菩提道中进而成熟如海有情，要依靠六度修行如海刹土。修行刹土有清净和不清净两种。根据自己的愿望，以此六度的善根，“愿我未来在自己想修成的清净不清净这样的刹土中出世”，这需要以善根作为因、以发愿作为缘来修行。清净的刹土，就像文殊刹土、极乐世界一样，不清净刹土，诸如我等大师</w:t>
      </w:r>
      <w:r w:rsidRPr="00EB3904">
        <w:rPr>
          <w:rFonts w:ascii="华文仿宋" w:eastAsia="华文仿宋" w:hAnsi="华文仿宋" w:cs="Times New Roman" w:hint="eastAsia"/>
          <w:b/>
          <w:bCs/>
          <w:color w:val="000000" w:themeColor="text1"/>
          <w:sz w:val="28"/>
          <w:szCs w:val="28"/>
        </w:rPr>
        <w:lastRenderedPageBreak/>
        <w:t>的娑婆世界。】</w:t>
      </w:r>
      <w:r>
        <w:rPr>
          <w:rFonts w:ascii="华文仿宋" w:eastAsia="华文仿宋" w:hAnsi="华文仿宋" w:cs="Times New Roman" w:hint="eastAsia"/>
          <w:b/>
          <w:bCs/>
          <w:color w:val="000000" w:themeColor="text1"/>
          <w:sz w:val="28"/>
          <w:szCs w:val="28"/>
        </w:rPr>
        <w:t>——</w:t>
      </w:r>
      <w:r w:rsidRPr="00EB3904">
        <w:rPr>
          <w:rFonts w:ascii="华文仿宋" w:eastAsia="华文仿宋" w:hAnsi="华文仿宋" w:cs="Times New Roman" w:hint="eastAsia"/>
          <w:b/>
          <w:bCs/>
          <w:color w:val="000000" w:themeColor="text1"/>
          <w:sz w:val="28"/>
          <w:szCs w:val="28"/>
        </w:rPr>
        <w:t>通过修行上师瑜伽，可以迅速清净刹土、圆满发愿，成熟相续。</w:t>
      </w:r>
      <w:r w:rsidRPr="00EB3904">
        <w:rPr>
          <w:rFonts w:ascii="华文仿宋" w:eastAsia="华文仿宋" w:hAnsi="华文仿宋" w:cs="Times New Roman" w:hint="eastAsia"/>
          <w:color w:val="000000" w:themeColor="text1"/>
          <w:sz w:val="28"/>
          <w:szCs w:val="28"/>
        </w:rPr>
        <w:t>（正见C1）</w:t>
      </w:r>
    </w:p>
    <w:p w14:paraId="635CDF92" w14:textId="77777777" w:rsidR="00382E28" w:rsidRPr="00810955" w:rsidRDefault="00382E28" w:rsidP="00382E28">
      <w:pPr>
        <w:shd w:val="clear" w:color="auto" w:fill="FFFFFF"/>
        <w:spacing w:line="540" w:lineRule="exact"/>
        <w:jc w:val="both"/>
        <w:rPr>
          <w:rFonts w:ascii="华文仿宋" w:eastAsia="华文仿宋" w:hAnsi="华文仿宋" w:cs="Times New Roman"/>
          <w:color w:val="000000" w:themeColor="text1"/>
          <w:sz w:val="28"/>
          <w:szCs w:val="28"/>
        </w:rPr>
      </w:pPr>
    </w:p>
    <w:p w14:paraId="7CF9DA92" w14:textId="77777777" w:rsidR="00382E28" w:rsidRPr="00EB3904" w:rsidRDefault="00382E28" w:rsidP="00382E28">
      <w:pPr>
        <w:shd w:val="clear" w:color="auto" w:fill="FFFFFF"/>
        <w:spacing w:line="540" w:lineRule="exact"/>
        <w:jc w:val="both"/>
        <w:rPr>
          <w:rFonts w:ascii="华文仿宋" w:eastAsia="华文仿宋" w:hAnsi="华文仿宋" w:cs="Times New Roman"/>
          <w:color w:val="000000" w:themeColor="text1"/>
          <w:sz w:val="28"/>
          <w:szCs w:val="28"/>
        </w:rPr>
      </w:pPr>
      <w:r w:rsidRPr="00EB3904">
        <w:rPr>
          <w:rFonts w:ascii="华文仿宋" w:eastAsia="华文仿宋" w:hAnsi="华文仿宋" w:cs="Times New Roman" w:hint="eastAsia"/>
          <w:color w:val="000000" w:themeColor="text1"/>
          <w:sz w:val="28"/>
          <w:szCs w:val="28"/>
        </w:rPr>
        <w:t>问：主要是如何理解大无为法的不生不灭，永恒存在</w:t>
      </w:r>
      <w:r>
        <w:rPr>
          <w:rFonts w:ascii="华文仿宋" w:eastAsia="华文仿宋" w:hAnsi="华文仿宋" w:cs="Times New Roman" w:hint="eastAsia"/>
          <w:color w:val="000000" w:themeColor="text1"/>
          <w:sz w:val="28"/>
          <w:szCs w:val="28"/>
        </w:rPr>
        <w:t>？</w:t>
      </w:r>
    </w:p>
    <w:p w14:paraId="184320E2" w14:textId="77777777" w:rsidR="00382E28" w:rsidRPr="00EB3904" w:rsidRDefault="00382E28" w:rsidP="00382E28">
      <w:pPr>
        <w:shd w:val="clear" w:color="auto" w:fill="FFFFFF"/>
        <w:spacing w:line="540" w:lineRule="exact"/>
        <w:jc w:val="both"/>
        <w:rPr>
          <w:rFonts w:ascii="华文仿宋" w:eastAsia="华文仿宋" w:hAnsi="华文仿宋" w:cs="Times New Roman"/>
          <w:color w:val="000000" w:themeColor="text1"/>
          <w:sz w:val="28"/>
          <w:szCs w:val="28"/>
        </w:rPr>
      </w:pPr>
      <w:r w:rsidRPr="00EB3904">
        <w:rPr>
          <w:rFonts w:ascii="华文仿宋" w:eastAsia="华文仿宋" w:hAnsi="华文仿宋" w:cs="Times New Roman" w:hint="eastAsia"/>
          <w:b/>
          <w:bCs/>
          <w:color w:val="000000" w:themeColor="text1"/>
          <w:sz w:val="28"/>
          <w:szCs w:val="28"/>
        </w:rPr>
        <w:t>答：如来藏就是大无为法，超越生灭，无来无去。如果有机会学习《宝性论》可以详细了解。</w:t>
      </w:r>
      <w:r w:rsidRPr="00EB3904">
        <w:rPr>
          <w:rFonts w:ascii="华文仿宋" w:eastAsia="华文仿宋" w:hAnsi="华文仿宋" w:cs="Times New Roman" w:hint="eastAsia"/>
          <w:color w:val="000000" w:themeColor="text1"/>
          <w:sz w:val="28"/>
          <w:szCs w:val="28"/>
        </w:rPr>
        <w:t>（正见C1）</w:t>
      </w:r>
    </w:p>
    <w:p w14:paraId="62512BBB" w14:textId="77777777" w:rsidR="00382E28" w:rsidRDefault="00382E28" w:rsidP="00382E28">
      <w:pPr>
        <w:shd w:val="clear" w:color="auto" w:fill="FFFFFF"/>
        <w:spacing w:line="540" w:lineRule="exact"/>
        <w:jc w:val="both"/>
      </w:pPr>
    </w:p>
    <w:p w14:paraId="5F079686" w14:textId="77777777" w:rsidR="00382E28" w:rsidRPr="00EB3904" w:rsidRDefault="00382E28" w:rsidP="00382E28">
      <w:pPr>
        <w:shd w:val="clear" w:color="auto" w:fill="FFFFFF"/>
        <w:spacing w:line="540" w:lineRule="exact"/>
        <w:jc w:val="both"/>
        <w:rPr>
          <w:rFonts w:ascii="华文仿宋" w:eastAsia="华文仿宋" w:hAnsi="华文仿宋" w:cs="Times New Roman"/>
          <w:color w:val="000000" w:themeColor="text1"/>
          <w:sz w:val="28"/>
          <w:szCs w:val="28"/>
        </w:rPr>
      </w:pPr>
      <w:r w:rsidRPr="00EB3904">
        <w:rPr>
          <w:rFonts w:ascii="华文仿宋" w:eastAsia="华文仿宋" w:hAnsi="华文仿宋" w:cs="Times New Roman" w:hint="eastAsia"/>
          <w:color w:val="000000" w:themeColor="text1"/>
          <w:sz w:val="28"/>
          <w:szCs w:val="28"/>
        </w:rPr>
        <w:t>问：生西法师前行辅导时提到，恒时观想上师的方法：白天观在头顶，夜晚观在心间，走路观在右肩，吃饭观在喉间。如何理解“走路观在右肩，吃饭观在喉间”？</w:t>
      </w:r>
    </w:p>
    <w:p w14:paraId="41267A9B" w14:textId="77777777" w:rsidR="00382E28" w:rsidRPr="00EB3904" w:rsidRDefault="00382E28" w:rsidP="00382E28">
      <w:pPr>
        <w:shd w:val="clear" w:color="auto" w:fill="FFFFFF"/>
        <w:spacing w:line="540" w:lineRule="exact"/>
        <w:jc w:val="both"/>
        <w:rPr>
          <w:rFonts w:ascii="华文仿宋" w:eastAsia="华文仿宋" w:hAnsi="华文仿宋" w:cs="Times New Roman"/>
          <w:color w:val="000000" w:themeColor="text1"/>
          <w:sz w:val="28"/>
          <w:szCs w:val="28"/>
        </w:rPr>
      </w:pPr>
      <w:r w:rsidRPr="00EB3904">
        <w:rPr>
          <w:rFonts w:ascii="华文仿宋" w:eastAsia="华文仿宋" w:hAnsi="华文仿宋" w:cs="Times New Roman" w:hint="eastAsia"/>
          <w:b/>
          <w:bCs/>
          <w:color w:val="000000" w:themeColor="text1"/>
          <w:sz w:val="28"/>
          <w:szCs w:val="28"/>
        </w:rPr>
        <w:t>答：意思是：走路的时候把上师观想在自己的右肩上，吃饭的时候可以观想在自己的喉间。</w:t>
      </w:r>
      <w:r w:rsidRPr="00EB3904">
        <w:rPr>
          <w:rFonts w:ascii="华文仿宋" w:eastAsia="华文仿宋" w:hAnsi="华文仿宋" w:cs="Times New Roman" w:hint="eastAsia"/>
          <w:color w:val="000000" w:themeColor="text1"/>
          <w:sz w:val="28"/>
          <w:szCs w:val="28"/>
        </w:rPr>
        <w:t>（正见C1）</w:t>
      </w:r>
    </w:p>
    <w:p w14:paraId="7C3A63AC" w14:textId="77777777" w:rsidR="00382E28" w:rsidRPr="00EB3904" w:rsidRDefault="00382E28" w:rsidP="00382E28">
      <w:pPr>
        <w:shd w:val="clear" w:color="auto" w:fill="FFFFFF"/>
        <w:spacing w:line="540" w:lineRule="exact"/>
        <w:jc w:val="both"/>
        <w:rPr>
          <w:rFonts w:ascii="华文仿宋" w:eastAsia="华文仿宋" w:hAnsi="华文仿宋" w:cs="Times New Roman"/>
          <w:color w:val="000000" w:themeColor="text1"/>
          <w:sz w:val="28"/>
          <w:szCs w:val="28"/>
        </w:rPr>
      </w:pPr>
      <w:r w:rsidRPr="00EB3904">
        <w:rPr>
          <w:rFonts w:ascii="华文仿宋" w:eastAsia="华文仿宋" w:hAnsi="华文仿宋" w:cs="Times New Roman" w:hint="eastAsia"/>
          <w:color w:val="000000" w:themeColor="text1"/>
          <w:sz w:val="28"/>
          <w:szCs w:val="28"/>
        </w:rPr>
        <w:t>问：如果不分白天夜晚始终观想上师在心间是否如法？</w:t>
      </w:r>
    </w:p>
    <w:p w14:paraId="670EB5BE" w14:textId="6C4C09E9" w:rsidR="00382E28" w:rsidRPr="00EB3904" w:rsidRDefault="00382E28" w:rsidP="00382E28">
      <w:pPr>
        <w:shd w:val="clear" w:color="auto" w:fill="FFFFFF"/>
        <w:spacing w:line="540" w:lineRule="exact"/>
        <w:jc w:val="both"/>
        <w:rPr>
          <w:rFonts w:ascii="华文仿宋" w:eastAsia="华文仿宋" w:hAnsi="华文仿宋" w:cs="Times New Roman"/>
          <w:color w:val="000000" w:themeColor="text1"/>
          <w:sz w:val="28"/>
          <w:szCs w:val="28"/>
        </w:rPr>
      </w:pPr>
      <w:r w:rsidRPr="00EB3904">
        <w:rPr>
          <w:rFonts w:ascii="华文仿宋" w:eastAsia="华文仿宋" w:hAnsi="华文仿宋" w:cs="Times New Roman" w:hint="eastAsia"/>
          <w:b/>
          <w:bCs/>
          <w:color w:val="000000" w:themeColor="text1"/>
          <w:sz w:val="28"/>
          <w:szCs w:val="28"/>
        </w:rPr>
        <w:t>答：如果是恭敬心，可以的。</w:t>
      </w:r>
      <w:r w:rsidRPr="00EB3904">
        <w:rPr>
          <w:rFonts w:ascii="华文仿宋" w:eastAsia="华文仿宋" w:hAnsi="华文仿宋" w:cs="Times New Roman" w:hint="eastAsia"/>
          <w:color w:val="000000" w:themeColor="text1"/>
          <w:sz w:val="28"/>
          <w:szCs w:val="28"/>
        </w:rPr>
        <w:t>（正见C1）</w:t>
      </w:r>
    </w:p>
    <w:p w14:paraId="3A5F2865" w14:textId="77777777" w:rsidR="00382E28" w:rsidRPr="00EB3904" w:rsidRDefault="00382E28" w:rsidP="00382E28">
      <w:pPr>
        <w:shd w:val="clear" w:color="auto" w:fill="FFFFFF"/>
        <w:spacing w:line="540" w:lineRule="exact"/>
        <w:jc w:val="both"/>
        <w:rPr>
          <w:rFonts w:ascii="华文仿宋" w:eastAsia="华文仿宋" w:hAnsi="华文仿宋" w:cs="Times New Roman"/>
          <w:color w:val="000000" w:themeColor="text1"/>
          <w:sz w:val="28"/>
          <w:szCs w:val="28"/>
        </w:rPr>
      </w:pPr>
      <w:r w:rsidRPr="00EB3904">
        <w:rPr>
          <w:rFonts w:ascii="华文仿宋" w:eastAsia="华文仿宋" w:hAnsi="华文仿宋" w:cs="Times New Roman" w:hint="eastAsia"/>
          <w:color w:val="000000" w:themeColor="text1"/>
          <w:sz w:val="28"/>
          <w:szCs w:val="28"/>
        </w:rPr>
        <w:t>问：我想问的是为什么“走路观在右肩”而不是观在头顶或心间，是有什么缘故吗？还是也可以观在头顶！</w:t>
      </w:r>
    </w:p>
    <w:p w14:paraId="6F9D7385" w14:textId="77777777" w:rsidR="00382E28" w:rsidRPr="00EB3904" w:rsidRDefault="00382E28" w:rsidP="00382E28">
      <w:pPr>
        <w:shd w:val="clear" w:color="auto" w:fill="FFFFFF"/>
        <w:spacing w:line="540" w:lineRule="exact"/>
        <w:jc w:val="both"/>
        <w:rPr>
          <w:rFonts w:ascii="华文仿宋" w:eastAsia="华文仿宋" w:hAnsi="华文仿宋" w:cs="Times New Roman"/>
          <w:color w:val="000000" w:themeColor="text1"/>
          <w:sz w:val="28"/>
          <w:szCs w:val="28"/>
        </w:rPr>
      </w:pPr>
      <w:r w:rsidRPr="00EB3904">
        <w:rPr>
          <w:rFonts w:ascii="华文仿宋" w:eastAsia="华文仿宋" w:hAnsi="华文仿宋" w:cs="Times New Roman" w:hint="eastAsia"/>
          <w:b/>
          <w:bCs/>
          <w:color w:val="000000" w:themeColor="text1"/>
          <w:sz w:val="28"/>
          <w:szCs w:val="28"/>
        </w:rPr>
        <w:t>答：观想在右肩，有时可以表示右绕。</w:t>
      </w:r>
      <w:r w:rsidRPr="00EB3904">
        <w:rPr>
          <w:rFonts w:ascii="华文仿宋" w:eastAsia="华文仿宋" w:hAnsi="华文仿宋" w:cs="Times New Roman" w:hint="eastAsia"/>
          <w:color w:val="000000" w:themeColor="text1"/>
          <w:sz w:val="28"/>
          <w:szCs w:val="28"/>
        </w:rPr>
        <w:t>（正见C1）</w:t>
      </w:r>
    </w:p>
    <w:p w14:paraId="0665A470" w14:textId="77777777" w:rsidR="00382E28" w:rsidRPr="008A4195" w:rsidRDefault="00382E28" w:rsidP="00382E28">
      <w:pPr>
        <w:shd w:val="clear" w:color="auto" w:fill="FFFFFF"/>
        <w:spacing w:line="540" w:lineRule="exact"/>
        <w:jc w:val="both"/>
        <w:rPr>
          <w:rFonts w:ascii="华文仿宋" w:eastAsia="华文仿宋" w:hAnsi="华文仿宋" w:cs="宋体"/>
          <w:sz w:val="28"/>
          <w:szCs w:val="28"/>
        </w:rPr>
      </w:pPr>
      <w:r w:rsidRPr="008A4195">
        <w:rPr>
          <w:rFonts w:ascii="华文仿宋" w:eastAsia="华文仿宋" w:hAnsi="华文仿宋" w:cs="宋体" w:hint="eastAsia"/>
          <w:sz w:val="28"/>
          <w:szCs w:val="28"/>
        </w:rPr>
        <w:t>还可参考：</w:t>
      </w:r>
    </w:p>
    <w:p w14:paraId="04621E8E" w14:textId="77777777" w:rsidR="00382E28" w:rsidRPr="008A4195" w:rsidRDefault="00382E28" w:rsidP="00382E28">
      <w:pPr>
        <w:shd w:val="clear" w:color="auto" w:fill="FFFFFF"/>
        <w:spacing w:line="540" w:lineRule="exact"/>
        <w:jc w:val="both"/>
        <w:rPr>
          <w:rFonts w:ascii="华文仿宋" w:eastAsia="华文仿宋" w:hAnsi="华文仿宋" w:cs="宋体"/>
          <w:b/>
          <w:bCs/>
          <w:sz w:val="28"/>
          <w:szCs w:val="28"/>
        </w:rPr>
      </w:pPr>
      <w:r w:rsidRPr="008A4195">
        <w:rPr>
          <w:rFonts w:ascii="华文仿宋" w:eastAsia="华文仿宋" w:hAnsi="华文仿宋" w:cs="宋体" w:hint="eastAsia"/>
          <w:sz w:val="28"/>
          <w:szCs w:val="28"/>
        </w:rPr>
        <w:t>生西法师《前行》辅导笔录第</w:t>
      </w:r>
      <w:r w:rsidRPr="008A4195">
        <w:rPr>
          <w:rFonts w:ascii="华文仿宋" w:eastAsia="华文仿宋" w:hAnsi="华文仿宋" w:cs="宋体"/>
          <w:sz w:val="28"/>
          <w:szCs w:val="28"/>
        </w:rPr>
        <w:t>134</w:t>
      </w:r>
      <w:r w:rsidRPr="008A4195">
        <w:rPr>
          <w:rFonts w:ascii="华文仿宋" w:eastAsia="华文仿宋" w:hAnsi="华文仿宋" w:cs="宋体" w:hint="eastAsia"/>
          <w:sz w:val="28"/>
          <w:szCs w:val="28"/>
        </w:rPr>
        <w:t>课：</w:t>
      </w:r>
      <w:r w:rsidRPr="008A4195">
        <w:rPr>
          <w:rFonts w:ascii="华文仿宋" w:eastAsia="华文仿宋" w:hAnsi="华文仿宋" w:cs="宋体" w:hint="eastAsia"/>
          <w:b/>
          <w:bCs/>
          <w:sz w:val="28"/>
          <w:szCs w:val="28"/>
        </w:rPr>
        <w:t>【</w:t>
      </w:r>
    </w:p>
    <w:p w14:paraId="433AD419" w14:textId="77777777" w:rsidR="00382E28" w:rsidRPr="008A4195" w:rsidRDefault="00382E28" w:rsidP="00382E28">
      <w:pPr>
        <w:shd w:val="clear" w:color="auto" w:fill="FFFFFF"/>
        <w:spacing w:line="540" w:lineRule="exact"/>
        <w:jc w:val="both"/>
        <w:rPr>
          <w:rFonts w:ascii="华文仿宋" w:eastAsia="华文仿宋" w:hAnsi="华文仿宋" w:cs="宋体"/>
          <w:b/>
          <w:bCs/>
          <w:sz w:val="28"/>
          <w:szCs w:val="28"/>
          <w:lang w:val="zh-TW"/>
        </w:rPr>
      </w:pPr>
      <w:r w:rsidRPr="008A4195">
        <w:rPr>
          <w:rFonts w:ascii="华文仿宋" w:eastAsia="华文仿宋" w:hAnsi="华文仿宋" w:cs="宋体" w:hint="eastAsia"/>
          <w:b/>
          <w:bCs/>
          <w:sz w:val="28"/>
          <w:szCs w:val="28"/>
          <w:lang w:val="zh-TW"/>
        </w:rPr>
        <w:t>【行走的时候将上师观想在右肩上方的虚空中，</w:t>
      </w:r>
      <w:r w:rsidRPr="008A4195">
        <w:rPr>
          <w:rFonts w:ascii="华文仿宋" w:eastAsia="华文仿宋" w:hAnsi="华文仿宋" w:cs="宋体" w:hint="eastAsia"/>
          <w:b/>
          <w:bCs/>
          <w:sz w:val="28"/>
          <w:szCs w:val="28"/>
        </w:rPr>
        <w:t>作</w:t>
      </w:r>
      <w:r w:rsidRPr="008A4195">
        <w:rPr>
          <w:rFonts w:ascii="华文仿宋" w:eastAsia="华文仿宋" w:hAnsi="华文仿宋" w:cs="宋体" w:hint="eastAsia"/>
          <w:b/>
          <w:bCs/>
          <w:sz w:val="28"/>
          <w:szCs w:val="28"/>
          <w:lang w:val="zh-TW"/>
        </w:rPr>
        <w:t>为右绕的对境；】</w:t>
      </w:r>
    </w:p>
    <w:p w14:paraId="42E7AADC" w14:textId="77777777" w:rsidR="00382E28" w:rsidRPr="008A4195" w:rsidRDefault="00382E28" w:rsidP="00382E28">
      <w:pPr>
        <w:shd w:val="clear" w:color="auto" w:fill="FFFFFF"/>
        <w:spacing w:line="540" w:lineRule="exact"/>
        <w:jc w:val="both"/>
        <w:rPr>
          <w:rFonts w:ascii="华文仿宋" w:eastAsia="华文仿宋" w:hAnsi="华文仿宋" w:cs="宋体"/>
          <w:b/>
          <w:bCs/>
          <w:sz w:val="28"/>
          <w:szCs w:val="28"/>
          <w:lang w:val="zh-TW"/>
        </w:rPr>
      </w:pPr>
      <w:r w:rsidRPr="008A4195">
        <w:rPr>
          <w:rFonts w:ascii="华文仿宋" w:eastAsia="华文仿宋" w:hAnsi="华文仿宋" w:cs="宋体" w:hint="eastAsia"/>
          <w:b/>
          <w:bCs/>
          <w:sz w:val="28"/>
          <w:szCs w:val="28"/>
          <w:lang w:val="zh-TW"/>
        </w:rPr>
        <w:t>平时在佛法中有一个法行叫做转绕。如果对佛像、佛塔、寺院、经典等去右绕（就是做顺时针转绕），以法性力的缘故相当于有建造的功德。比如转绕一圈佛塔相当于建造了一尊佛塔。右绕、右转相当于建造，反转就相当</w:t>
      </w:r>
      <w:r w:rsidRPr="008A4195">
        <w:rPr>
          <w:rFonts w:ascii="华文仿宋" w:eastAsia="华文仿宋" w:hAnsi="华文仿宋" w:cs="宋体" w:hint="eastAsia"/>
          <w:b/>
          <w:bCs/>
          <w:sz w:val="28"/>
          <w:szCs w:val="28"/>
        </w:rPr>
        <w:t>于</w:t>
      </w:r>
      <w:r w:rsidRPr="008A4195">
        <w:rPr>
          <w:rFonts w:ascii="华文仿宋" w:eastAsia="华文仿宋" w:hAnsi="华文仿宋" w:cs="宋体" w:hint="eastAsia"/>
          <w:b/>
          <w:bCs/>
          <w:sz w:val="28"/>
          <w:szCs w:val="28"/>
          <w:lang w:val="zh-TW"/>
        </w:rPr>
        <w:t>毁坏。佛陀用智慧观察完之后，在经典中说要右绕。</w:t>
      </w:r>
    </w:p>
    <w:p w14:paraId="4C92835A" w14:textId="77777777" w:rsidR="00382E28" w:rsidRPr="008A4195" w:rsidRDefault="00382E28" w:rsidP="00382E28">
      <w:pPr>
        <w:shd w:val="clear" w:color="auto" w:fill="FFFFFF"/>
        <w:spacing w:line="540" w:lineRule="exact"/>
        <w:jc w:val="both"/>
        <w:rPr>
          <w:rFonts w:ascii="华文仿宋" w:eastAsia="华文仿宋" w:hAnsi="华文仿宋" w:cs="宋体"/>
          <w:b/>
          <w:bCs/>
          <w:sz w:val="28"/>
          <w:szCs w:val="28"/>
          <w:lang w:val="zh-TW"/>
        </w:rPr>
      </w:pPr>
      <w:r w:rsidRPr="008A4195">
        <w:rPr>
          <w:rFonts w:ascii="华文仿宋" w:eastAsia="华文仿宋" w:hAnsi="华文仿宋" w:cs="宋体" w:hint="eastAsia"/>
          <w:b/>
          <w:bCs/>
          <w:sz w:val="28"/>
          <w:szCs w:val="28"/>
          <w:lang w:val="zh-TW"/>
        </w:rPr>
        <w:lastRenderedPageBreak/>
        <w:t>只不过在早期佛陀时代，在佛经当中讲过右绕三匝、七匝，但没有专门把右绕</w:t>
      </w:r>
      <w:r w:rsidRPr="008A4195">
        <w:rPr>
          <w:rFonts w:ascii="华文仿宋" w:eastAsia="华文仿宋" w:hAnsi="华文仿宋" w:cs="宋体" w:hint="eastAsia"/>
          <w:b/>
          <w:bCs/>
          <w:sz w:val="28"/>
          <w:szCs w:val="28"/>
        </w:rPr>
        <w:t>作</w:t>
      </w:r>
      <w:r w:rsidRPr="008A4195">
        <w:rPr>
          <w:rFonts w:ascii="华文仿宋" w:eastAsia="华文仿宋" w:hAnsi="华文仿宋" w:cs="宋体" w:hint="eastAsia"/>
          <w:b/>
          <w:bCs/>
          <w:sz w:val="28"/>
          <w:szCs w:val="28"/>
          <w:lang w:val="zh-TW"/>
        </w:rPr>
        <w:t>为一个修法。后面逐渐右绕</w:t>
      </w:r>
      <w:r w:rsidRPr="008A4195">
        <w:rPr>
          <w:rFonts w:ascii="华文仿宋" w:eastAsia="华文仿宋" w:hAnsi="华文仿宋" w:cs="宋体" w:hint="eastAsia"/>
          <w:b/>
          <w:bCs/>
          <w:sz w:val="28"/>
          <w:szCs w:val="28"/>
        </w:rPr>
        <w:t>就</w:t>
      </w:r>
      <w:r w:rsidRPr="008A4195">
        <w:rPr>
          <w:rFonts w:ascii="华文仿宋" w:eastAsia="华文仿宋" w:hAnsi="华文仿宋" w:cs="宋体" w:hint="eastAsia"/>
          <w:b/>
          <w:bCs/>
          <w:sz w:val="28"/>
          <w:szCs w:val="28"/>
          <w:lang w:val="zh-TW"/>
        </w:rPr>
        <w:t>变成一类法行了。我们可以看到强调转绕</w:t>
      </w:r>
      <w:r w:rsidRPr="008A4195">
        <w:rPr>
          <w:rFonts w:ascii="华文仿宋" w:eastAsia="华文仿宋" w:hAnsi="华文仿宋" w:cs="宋体" w:hint="eastAsia"/>
          <w:b/>
          <w:bCs/>
          <w:sz w:val="28"/>
          <w:szCs w:val="28"/>
        </w:rPr>
        <w:t>的</w:t>
      </w:r>
      <w:r w:rsidRPr="008A4195">
        <w:rPr>
          <w:rFonts w:ascii="华文仿宋" w:eastAsia="华文仿宋" w:hAnsi="华文仿宋" w:cs="宋体" w:hint="eastAsia"/>
          <w:b/>
          <w:bCs/>
          <w:sz w:val="28"/>
          <w:szCs w:val="28"/>
          <w:lang w:val="zh-TW"/>
        </w:rPr>
        <w:t>地区特别多。</w:t>
      </w:r>
    </w:p>
    <w:p w14:paraId="2BC5EDD6" w14:textId="77777777" w:rsidR="00382E28" w:rsidRPr="008A4195" w:rsidRDefault="00382E28" w:rsidP="00382E28">
      <w:pPr>
        <w:shd w:val="clear" w:color="auto" w:fill="FFFFFF"/>
        <w:spacing w:line="540" w:lineRule="exact"/>
        <w:jc w:val="both"/>
        <w:rPr>
          <w:rFonts w:ascii="华文仿宋" w:eastAsia="华文仿宋" w:hAnsi="华文仿宋" w:cs="宋体"/>
          <w:b/>
          <w:bCs/>
          <w:sz w:val="28"/>
          <w:szCs w:val="28"/>
          <w:lang w:val="zh-TW"/>
        </w:rPr>
      </w:pPr>
      <w:r w:rsidRPr="008A4195">
        <w:rPr>
          <w:rFonts w:ascii="华文仿宋" w:eastAsia="华文仿宋" w:hAnsi="华文仿宋" w:cs="宋体" w:hint="eastAsia"/>
          <w:b/>
          <w:bCs/>
          <w:sz w:val="28"/>
          <w:szCs w:val="28"/>
          <w:lang w:val="zh-TW"/>
        </w:rPr>
        <w:t>到藏区就知道，基本上比较出名的佛塔、神山，包括印度的金刚座，很多</w:t>
      </w:r>
      <w:r w:rsidRPr="008A4195">
        <w:rPr>
          <w:rFonts w:ascii="华文仿宋" w:eastAsia="华文仿宋" w:hAnsi="华文仿宋" w:cs="宋体" w:hint="eastAsia"/>
          <w:b/>
          <w:bCs/>
          <w:sz w:val="28"/>
          <w:szCs w:val="28"/>
        </w:rPr>
        <w:t>人</w:t>
      </w:r>
      <w:r w:rsidRPr="008A4195">
        <w:rPr>
          <w:rFonts w:ascii="华文仿宋" w:eastAsia="华文仿宋" w:hAnsi="华文仿宋" w:cs="宋体" w:hint="eastAsia"/>
          <w:b/>
          <w:bCs/>
          <w:sz w:val="28"/>
          <w:szCs w:val="28"/>
          <w:lang w:val="zh-TW"/>
        </w:rPr>
        <w:t>都在转绕。比如去拉萨，那些觉沃佛像、布达拉宫、桑耶寺很多全都是顺时针的转绕。北京八大处的佛塔，五台山的大白塔、文殊发塔还有整个五台山都在转绕。这些方面来讲，后面比较强调转绕功德的，受到这个教育的人，他到了一个地方很自然地就会右绕，包括习惯性地右绕。</w:t>
      </w:r>
    </w:p>
    <w:p w14:paraId="6341F1EC" w14:textId="77777777" w:rsidR="00382E28" w:rsidRPr="008A4195" w:rsidRDefault="00382E28" w:rsidP="00382E28">
      <w:pPr>
        <w:shd w:val="clear" w:color="auto" w:fill="FFFFFF"/>
        <w:spacing w:line="540" w:lineRule="exact"/>
        <w:jc w:val="both"/>
        <w:rPr>
          <w:rFonts w:ascii="华文仿宋" w:eastAsia="华文仿宋" w:hAnsi="华文仿宋" w:cs="宋体"/>
          <w:b/>
          <w:bCs/>
          <w:sz w:val="28"/>
          <w:szCs w:val="28"/>
          <w:lang w:val="zh-TW"/>
        </w:rPr>
      </w:pPr>
      <w:r w:rsidRPr="008A4195">
        <w:rPr>
          <w:rFonts w:ascii="华文仿宋" w:eastAsia="华文仿宋" w:hAnsi="华文仿宋" w:cs="宋体" w:hint="eastAsia"/>
          <w:b/>
          <w:bCs/>
          <w:sz w:val="28"/>
          <w:szCs w:val="28"/>
          <w:lang w:val="zh-TW"/>
        </w:rPr>
        <w:t>大恩上师也讲了像法王如意宝这些大德，他们平时也是这样的。上师说他们从印度回来时，要去政府汇报，整个行程中很多事情。他们到了政府的时候，中间好像有一个水池，有假山、有水等。法王如意宝走到那的时候就习惯性</w:t>
      </w:r>
      <w:r w:rsidRPr="008A4195">
        <w:rPr>
          <w:rFonts w:ascii="华文仿宋" w:eastAsia="华文仿宋" w:hAnsi="华文仿宋" w:cs="宋体" w:hint="eastAsia"/>
          <w:b/>
          <w:bCs/>
          <w:sz w:val="28"/>
          <w:szCs w:val="28"/>
        </w:rPr>
        <w:t>地</w:t>
      </w:r>
      <w:r w:rsidRPr="008A4195">
        <w:rPr>
          <w:rFonts w:ascii="华文仿宋" w:eastAsia="华文仿宋" w:hAnsi="华文仿宋" w:cs="宋体" w:hint="eastAsia"/>
          <w:b/>
          <w:bCs/>
          <w:sz w:val="28"/>
          <w:szCs w:val="28"/>
          <w:lang w:val="zh-TW"/>
        </w:rPr>
        <w:t>顺时针走，工作人员就说“活佛这边这边，往这边走。”虽然没有佛像，但他就是习惯性地往右边走，右绕已经成习惯了。</w:t>
      </w:r>
    </w:p>
    <w:p w14:paraId="73EADA00" w14:textId="77777777" w:rsidR="00382E28" w:rsidRPr="008A4195" w:rsidRDefault="00382E28" w:rsidP="00382E28">
      <w:pPr>
        <w:shd w:val="clear" w:color="auto" w:fill="FFFFFF"/>
        <w:spacing w:line="540" w:lineRule="exact"/>
        <w:jc w:val="both"/>
        <w:rPr>
          <w:rFonts w:ascii="华文仿宋" w:eastAsia="华文仿宋" w:hAnsi="华文仿宋" w:cs="宋体"/>
          <w:b/>
          <w:bCs/>
          <w:sz w:val="28"/>
          <w:szCs w:val="28"/>
          <w:lang w:val="zh-TW"/>
        </w:rPr>
      </w:pPr>
      <w:r w:rsidRPr="008A4195">
        <w:rPr>
          <w:rFonts w:ascii="华文仿宋" w:eastAsia="华文仿宋" w:hAnsi="华文仿宋" w:cs="宋体" w:hint="eastAsia"/>
          <w:b/>
          <w:bCs/>
          <w:sz w:val="28"/>
          <w:szCs w:val="28"/>
          <w:lang w:val="zh-TW"/>
        </w:rPr>
        <w:t>平时也一样，如果我们自己条件成熟的时候，还是应该习惯性地右绕比较好一点，这就是随时随地养成一种习惯。佛陀在经典当中讲</w:t>
      </w:r>
      <w:r w:rsidRPr="008A4195">
        <w:rPr>
          <w:rFonts w:ascii="华文仿宋" w:eastAsia="华文仿宋" w:hAnsi="华文仿宋" w:cs="宋体" w:hint="eastAsia"/>
          <w:b/>
          <w:bCs/>
          <w:sz w:val="28"/>
          <w:szCs w:val="28"/>
        </w:rPr>
        <w:t>了</w:t>
      </w:r>
      <w:r w:rsidRPr="008A4195">
        <w:rPr>
          <w:rFonts w:ascii="华文仿宋" w:eastAsia="华文仿宋" w:hAnsi="华文仿宋" w:cs="宋体" w:hint="eastAsia"/>
          <w:b/>
          <w:bCs/>
          <w:sz w:val="28"/>
          <w:szCs w:val="28"/>
          <w:lang w:val="zh-TW"/>
        </w:rPr>
        <w:t>右绕的功德，包括转经轮也是顺时针转绕。还有</w:t>
      </w:r>
      <w:r w:rsidRPr="008A4195">
        <w:rPr>
          <w:rFonts w:ascii="华文仿宋" w:eastAsia="华文仿宋" w:hAnsi="华文仿宋" w:cs="宋体" w:hint="eastAsia"/>
          <w:b/>
          <w:bCs/>
          <w:sz w:val="28"/>
          <w:szCs w:val="28"/>
        </w:rPr>
        <w:t>我们</w:t>
      </w:r>
      <w:r w:rsidRPr="008A4195">
        <w:rPr>
          <w:rFonts w:ascii="华文仿宋" w:eastAsia="华文仿宋" w:hAnsi="华文仿宋" w:cs="宋体" w:hint="eastAsia"/>
          <w:b/>
          <w:bCs/>
          <w:sz w:val="28"/>
          <w:szCs w:val="28"/>
          <w:lang w:val="zh-TW"/>
        </w:rPr>
        <w:t>走路，通过身体去积资净障，这也是一种右绕的功德。有佛像、佛塔的地方，如果有机会的时候就多去转绕。</w:t>
      </w:r>
    </w:p>
    <w:p w14:paraId="13BA2817" w14:textId="77777777" w:rsidR="00382E28" w:rsidRPr="008A4195" w:rsidRDefault="00382E28" w:rsidP="00382E28">
      <w:pPr>
        <w:shd w:val="clear" w:color="auto" w:fill="FFFFFF"/>
        <w:spacing w:line="540" w:lineRule="exact"/>
        <w:jc w:val="both"/>
        <w:rPr>
          <w:rFonts w:ascii="华文仿宋" w:eastAsia="华文仿宋" w:hAnsi="华文仿宋" w:cs="宋体"/>
          <w:b/>
          <w:bCs/>
          <w:sz w:val="28"/>
          <w:szCs w:val="28"/>
          <w:lang w:val="zh-TW"/>
        </w:rPr>
      </w:pPr>
      <w:r w:rsidRPr="008A4195">
        <w:rPr>
          <w:rFonts w:ascii="华文仿宋" w:eastAsia="华文仿宋" w:hAnsi="华文仿宋" w:cs="宋体" w:hint="eastAsia"/>
          <w:b/>
          <w:bCs/>
          <w:sz w:val="28"/>
          <w:szCs w:val="28"/>
          <w:lang w:val="zh-TW"/>
        </w:rPr>
        <w:t>但有些地方虽然佛法兴盛，比如汉地，也知道右绕的功德，但是并没有很多人特意地去转绕。</w:t>
      </w:r>
      <w:r w:rsidRPr="008A4195">
        <w:rPr>
          <w:rFonts w:ascii="华文仿宋" w:eastAsia="华文仿宋" w:hAnsi="华文仿宋" w:cs="宋体" w:hint="eastAsia"/>
          <w:b/>
          <w:bCs/>
          <w:sz w:val="28"/>
          <w:szCs w:val="28"/>
        </w:rPr>
        <w:t>汉地</w:t>
      </w:r>
      <w:r w:rsidRPr="008A4195">
        <w:rPr>
          <w:rFonts w:ascii="华文仿宋" w:eastAsia="华文仿宋" w:hAnsi="华文仿宋" w:cs="宋体" w:hint="eastAsia"/>
          <w:b/>
          <w:bCs/>
          <w:sz w:val="28"/>
          <w:szCs w:val="28"/>
          <w:lang w:val="zh-TW"/>
        </w:rPr>
        <w:t>知道右绕佛像功德大，但没有像藏区那样对这个修法很重视。当然每个地方重视的修法不一样，汉地有些重视的，可能其它地方不重视，这个也有。这是通过它所强调的内容不一样，也有这样</w:t>
      </w:r>
      <w:r w:rsidRPr="008A4195">
        <w:rPr>
          <w:rFonts w:ascii="华文仿宋" w:eastAsia="华文仿宋" w:hAnsi="华文仿宋" w:cs="宋体" w:hint="eastAsia"/>
          <w:b/>
          <w:bCs/>
          <w:sz w:val="28"/>
          <w:szCs w:val="28"/>
        </w:rPr>
        <w:t>的</w:t>
      </w:r>
      <w:r w:rsidRPr="008A4195">
        <w:rPr>
          <w:rFonts w:ascii="华文仿宋" w:eastAsia="华文仿宋" w:hAnsi="华文仿宋" w:cs="宋体" w:hint="eastAsia"/>
          <w:b/>
          <w:bCs/>
          <w:sz w:val="28"/>
          <w:szCs w:val="28"/>
          <w:lang w:val="zh-TW"/>
        </w:rPr>
        <w:t>偏重。</w:t>
      </w:r>
    </w:p>
    <w:p w14:paraId="67A0B805" w14:textId="77777777" w:rsidR="00382E28" w:rsidRPr="008A4195" w:rsidRDefault="00382E28" w:rsidP="00382E28">
      <w:pPr>
        <w:shd w:val="clear" w:color="auto" w:fill="FFFFFF"/>
        <w:spacing w:line="540" w:lineRule="exact"/>
        <w:jc w:val="both"/>
        <w:rPr>
          <w:rFonts w:ascii="华文仿宋" w:eastAsia="华文仿宋" w:hAnsi="华文仿宋" w:cs="宋体"/>
          <w:b/>
          <w:bCs/>
          <w:sz w:val="28"/>
          <w:szCs w:val="28"/>
          <w:lang w:val="zh-TW"/>
        </w:rPr>
      </w:pPr>
      <w:r w:rsidRPr="008A4195">
        <w:rPr>
          <w:rFonts w:ascii="华文仿宋" w:eastAsia="华文仿宋" w:hAnsi="华文仿宋" w:cs="宋体" w:hint="eastAsia"/>
          <w:b/>
          <w:bCs/>
          <w:sz w:val="28"/>
          <w:szCs w:val="28"/>
          <w:lang w:val="zh-TW"/>
        </w:rPr>
        <w:t>佛学院转坛城的是非常多的。很多地方都有右绕，功德很大，我们在修上师瑜伽的时候，也是习惯性地把上师观在自己的右肩稍</w:t>
      </w:r>
      <w:r w:rsidRPr="008A4195">
        <w:rPr>
          <w:rFonts w:ascii="华文仿宋" w:eastAsia="华文仿宋" w:hAnsi="华文仿宋" w:cs="宋体" w:hint="eastAsia"/>
          <w:b/>
          <w:bCs/>
          <w:sz w:val="28"/>
          <w:szCs w:val="28"/>
        </w:rPr>
        <w:t>微</w:t>
      </w:r>
      <w:r w:rsidRPr="008A4195">
        <w:rPr>
          <w:rFonts w:ascii="华文仿宋" w:eastAsia="华文仿宋" w:hAnsi="华文仿宋" w:cs="宋体" w:hint="eastAsia"/>
          <w:b/>
          <w:bCs/>
          <w:sz w:val="28"/>
          <w:szCs w:val="28"/>
          <w:lang w:val="zh-TW"/>
        </w:rPr>
        <w:t>上方的虚空中，这样就可以作为恒时右绕的对境。这里的意思，上师在讲经中也说，虽说</w:t>
      </w:r>
      <w:r w:rsidRPr="008A4195">
        <w:rPr>
          <w:rFonts w:ascii="华文仿宋" w:eastAsia="华文仿宋" w:hAnsi="华文仿宋" w:cs="宋体" w:hint="eastAsia"/>
          <w:b/>
          <w:bCs/>
          <w:sz w:val="28"/>
          <w:szCs w:val="28"/>
          <w:lang w:val="zh-TW"/>
        </w:rPr>
        <w:lastRenderedPageBreak/>
        <w:t>右绕一定是要顺时针，但只要观在右肩的虚空中，就算走直路没有右绕，也相当于是在右绕。这也是一种特殊的修法。</w:t>
      </w:r>
    </w:p>
    <w:p w14:paraId="1BC08477" w14:textId="77777777" w:rsidR="00382E28" w:rsidRPr="008A4195" w:rsidRDefault="00382E28" w:rsidP="00382E28">
      <w:pPr>
        <w:shd w:val="clear" w:color="auto" w:fill="FFFFFF"/>
        <w:spacing w:line="540" w:lineRule="exact"/>
        <w:jc w:val="both"/>
        <w:rPr>
          <w:rFonts w:ascii="华文仿宋" w:eastAsia="华文仿宋" w:hAnsi="华文仿宋" w:cs="宋体"/>
          <w:b/>
          <w:bCs/>
          <w:sz w:val="28"/>
          <w:szCs w:val="28"/>
          <w:lang w:val="zh-TW"/>
        </w:rPr>
      </w:pPr>
      <w:r w:rsidRPr="008A4195">
        <w:rPr>
          <w:rFonts w:ascii="华文仿宋" w:eastAsia="华文仿宋" w:hAnsi="华文仿宋" w:cs="宋体" w:hint="eastAsia"/>
          <w:b/>
          <w:bCs/>
          <w:sz w:val="28"/>
          <w:szCs w:val="28"/>
          <w:lang w:val="zh-TW"/>
        </w:rPr>
        <w:t>可能有些人在做，有些人还不一定习惯这样做。所以有时候也是有必要刻意地去训练，就是把上师、皈依境（因为这时观想上师就是莲师），莲师和眷属观想在自己右肩的上方虚空中。这样平时不管是怎样走路（直走还是饶走），就像在右绕一样。恒时就可以和上师相应，因为这样一观他就在这，自己观到这时，心就和上师在相应。所以把上师观在右肩，其实自己的心已经在观上师了，那就和上师已经在相应了，这个是在走路的时候。</w:t>
      </w:r>
      <w:r w:rsidRPr="008A4195">
        <w:rPr>
          <w:rFonts w:ascii="华文仿宋" w:eastAsia="华文仿宋" w:hAnsi="华文仿宋" w:cs="宋体" w:hint="eastAsia"/>
          <w:b/>
          <w:bCs/>
          <w:sz w:val="28"/>
          <w:szCs w:val="28"/>
        </w:rPr>
        <w:t>】</w:t>
      </w:r>
    </w:p>
    <w:p w14:paraId="43A68B3E" w14:textId="77777777" w:rsidR="00382E28" w:rsidRPr="00EB3904" w:rsidRDefault="00382E28" w:rsidP="00382E28">
      <w:pPr>
        <w:shd w:val="clear" w:color="auto" w:fill="FFFFFF"/>
        <w:spacing w:line="540" w:lineRule="exact"/>
        <w:jc w:val="both"/>
        <w:rPr>
          <w:rFonts w:ascii="华文仿宋" w:eastAsia="华文仿宋" w:hAnsi="华文仿宋" w:cs="Times New Roman"/>
          <w:color w:val="000000" w:themeColor="text1"/>
          <w:sz w:val="28"/>
          <w:szCs w:val="28"/>
        </w:rPr>
      </w:pPr>
    </w:p>
    <w:p w14:paraId="6738A456" w14:textId="77777777" w:rsidR="00382E28" w:rsidRPr="00EB3904" w:rsidRDefault="00382E28" w:rsidP="00382E28">
      <w:pPr>
        <w:shd w:val="clear" w:color="auto" w:fill="FFFFFF"/>
        <w:spacing w:line="540" w:lineRule="exact"/>
        <w:jc w:val="both"/>
        <w:rPr>
          <w:rFonts w:ascii="华文仿宋" w:eastAsia="华文仿宋" w:hAnsi="华文仿宋" w:cs="Times New Roman"/>
          <w:color w:val="000000" w:themeColor="text1"/>
          <w:sz w:val="28"/>
          <w:szCs w:val="28"/>
        </w:rPr>
      </w:pPr>
      <w:r w:rsidRPr="00EB3904">
        <w:rPr>
          <w:rFonts w:ascii="华文仿宋" w:eastAsia="华文仿宋" w:hAnsi="华文仿宋" w:cs="Times New Roman" w:hint="eastAsia"/>
          <w:color w:val="000000" w:themeColor="text1"/>
          <w:sz w:val="28"/>
          <w:szCs w:val="28"/>
        </w:rPr>
        <w:t>问：由于平时时间较忙，平时念莲师心咒时可以在上班途中念吗？</w:t>
      </w:r>
    </w:p>
    <w:p w14:paraId="030556C8" w14:textId="77777777" w:rsidR="00382E28" w:rsidRPr="00EB3904" w:rsidRDefault="00382E28" w:rsidP="00382E28">
      <w:pPr>
        <w:shd w:val="clear" w:color="auto" w:fill="FFFFFF"/>
        <w:spacing w:line="540" w:lineRule="exact"/>
        <w:jc w:val="both"/>
        <w:rPr>
          <w:rFonts w:ascii="华文仿宋" w:eastAsia="华文仿宋" w:hAnsi="华文仿宋" w:cs="Times New Roman"/>
          <w:color w:val="000000" w:themeColor="text1"/>
          <w:sz w:val="28"/>
          <w:szCs w:val="28"/>
        </w:rPr>
      </w:pPr>
      <w:r w:rsidRPr="00EB3904">
        <w:rPr>
          <w:rFonts w:ascii="华文仿宋" w:eastAsia="华文仿宋" w:hAnsi="华文仿宋" w:cs="Times New Roman" w:hint="eastAsia"/>
          <w:b/>
          <w:bCs/>
          <w:color w:val="000000" w:themeColor="text1"/>
          <w:sz w:val="28"/>
          <w:szCs w:val="28"/>
        </w:rPr>
        <w:t>答：可以。</w:t>
      </w:r>
      <w:r w:rsidRPr="00EB3904">
        <w:rPr>
          <w:rFonts w:ascii="华文仿宋" w:eastAsia="华文仿宋" w:hAnsi="华文仿宋" w:cs="Times New Roman" w:hint="eastAsia"/>
          <w:color w:val="000000" w:themeColor="text1"/>
          <w:sz w:val="28"/>
          <w:szCs w:val="28"/>
        </w:rPr>
        <w:t>（正见C1）</w:t>
      </w:r>
    </w:p>
    <w:p w14:paraId="7EDEDA78" w14:textId="77777777" w:rsidR="00382E28" w:rsidRPr="00EB3904" w:rsidRDefault="00382E28" w:rsidP="00382E28">
      <w:pPr>
        <w:shd w:val="clear" w:color="auto" w:fill="FFFFFF"/>
        <w:spacing w:line="540" w:lineRule="exact"/>
        <w:jc w:val="both"/>
        <w:rPr>
          <w:rFonts w:ascii="华文仿宋" w:eastAsia="华文仿宋" w:hAnsi="华文仿宋" w:cs="Times New Roman"/>
          <w:color w:val="000000" w:themeColor="text1"/>
          <w:sz w:val="28"/>
          <w:szCs w:val="28"/>
        </w:rPr>
      </w:pPr>
      <w:r w:rsidRPr="00EB3904">
        <w:rPr>
          <w:rFonts w:ascii="华文仿宋" w:eastAsia="华文仿宋" w:hAnsi="华文仿宋" w:cs="Times New Roman" w:hint="eastAsia"/>
          <w:color w:val="000000" w:themeColor="text1"/>
          <w:sz w:val="28"/>
          <w:szCs w:val="28"/>
        </w:rPr>
        <w:t>问：莲师心咒的仪轨，还有更短、更方便的仪轨吗？</w:t>
      </w:r>
    </w:p>
    <w:p w14:paraId="4670270E" w14:textId="3C252B47" w:rsidR="00382E28" w:rsidRPr="00EB3904" w:rsidRDefault="00382E28" w:rsidP="00382E28">
      <w:pPr>
        <w:shd w:val="clear" w:color="auto" w:fill="FFFFFF"/>
        <w:spacing w:line="540" w:lineRule="exact"/>
        <w:jc w:val="both"/>
        <w:rPr>
          <w:rFonts w:ascii="华文仿宋" w:eastAsia="华文仿宋" w:hAnsi="华文仿宋" w:cs="Times New Roman"/>
          <w:color w:val="000000" w:themeColor="text1"/>
          <w:sz w:val="28"/>
          <w:szCs w:val="28"/>
        </w:rPr>
      </w:pPr>
      <w:r w:rsidRPr="00EB3904">
        <w:rPr>
          <w:rFonts w:ascii="华文仿宋" w:eastAsia="华文仿宋" w:hAnsi="华文仿宋" w:cs="Times New Roman" w:hint="eastAsia"/>
          <w:b/>
          <w:bCs/>
          <w:color w:val="000000" w:themeColor="text1"/>
          <w:sz w:val="28"/>
          <w:szCs w:val="28"/>
        </w:rPr>
        <w:t>答：按照《开显解脱道》仪轨就可以。</w:t>
      </w:r>
      <w:r w:rsidRPr="00EB3904">
        <w:rPr>
          <w:rFonts w:ascii="华文仿宋" w:eastAsia="华文仿宋" w:hAnsi="华文仿宋" w:cs="Times New Roman" w:hint="eastAsia"/>
          <w:color w:val="000000" w:themeColor="text1"/>
          <w:sz w:val="28"/>
          <w:szCs w:val="28"/>
        </w:rPr>
        <w:t>（正见C1）</w:t>
      </w:r>
    </w:p>
    <w:p w14:paraId="57971F6C" w14:textId="77777777" w:rsidR="00382E28" w:rsidRPr="00EB3904" w:rsidRDefault="00382E28" w:rsidP="00382E28">
      <w:pPr>
        <w:shd w:val="clear" w:color="auto" w:fill="FFFFFF"/>
        <w:spacing w:line="540" w:lineRule="exact"/>
        <w:jc w:val="both"/>
        <w:rPr>
          <w:rFonts w:ascii="华文仿宋" w:eastAsia="华文仿宋" w:hAnsi="华文仿宋" w:cs="Times New Roman"/>
          <w:color w:val="000000" w:themeColor="text1"/>
          <w:sz w:val="28"/>
          <w:szCs w:val="28"/>
        </w:rPr>
      </w:pPr>
    </w:p>
    <w:p w14:paraId="5B9D5C2E" w14:textId="77777777" w:rsidR="00382E28" w:rsidRPr="00EB3904" w:rsidRDefault="00382E28" w:rsidP="00382E28">
      <w:pPr>
        <w:shd w:val="clear" w:color="auto" w:fill="FFFFFF"/>
        <w:spacing w:line="540" w:lineRule="exact"/>
        <w:jc w:val="both"/>
        <w:rPr>
          <w:rFonts w:ascii="华文仿宋" w:eastAsia="华文仿宋" w:hAnsi="华文仿宋" w:cs="Times New Roman"/>
          <w:color w:val="000000" w:themeColor="text1"/>
          <w:sz w:val="28"/>
          <w:szCs w:val="28"/>
        </w:rPr>
      </w:pPr>
      <w:r w:rsidRPr="00EB3904">
        <w:rPr>
          <w:rFonts w:ascii="华文仿宋" w:eastAsia="华文仿宋" w:hAnsi="华文仿宋" w:cs="Times New Roman" w:hint="eastAsia"/>
          <w:color w:val="000000" w:themeColor="text1"/>
          <w:sz w:val="28"/>
          <w:szCs w:val="28"/>
        </w:rPr>
        <w:t>问：上师内外密的功德是什么？</w:t>
      </w:r>
    </w:p>
    <w:p w14:paraId="3EE64AC5" w14:textId="77777777" w:rsidR="00382E28" w:rsidRPr="00EB3904" w:rsidRDefault="00382E28" w:rsidP="00382E28">
      <w:pPr>
        <w:shd w:val="clear" w:color="auto" w:fill="FFFFFF"/>
        <w:spacing w:line="540" w:lineRule="exact"/>
        <w:jc w:val="both"/>
        <w:rPr>
          <w:rFonts w:ascii="华文仿宋" w:eastAsia="华文仿宋" w:hAnsi="华文仿宋" w:cs="Times New Roman"/>
          <w:color w:val="000000" w:themeColor="text1"/>
          <w:sz w:val="28"/>
          <w:szCs w:val="28"/>
        </w:rPr>
      </w:pPr>
      <w:r w:rsidRPr="00EB3904">
        <w:rPr>
          <w:rFonts w:ascii="华文仿宋" w:eastAsia="华文仿宋" w:hAnsi="华文仿宋" w:cs="Times New Roman" w:hint="eastAsia"/>
          <w:b/>
          <w:bCs/>
          <w:color w:val="000000" w:themeColor="text1"/>
          <w:sz w:val="28"/>
          <w:szCs w:val="28"/>
        </w:rPr>
        <w:t>答：外内密的功德，可以从很多方面来解释。有些大德的传记，分为外内密，外在宣讲尊者在共同所化面前的各种示现，内在宣讲尊者自身的不共成就，密的方面宣讲尊者所拥有的极其不共的境界。等等，有很多种解释方式。</w:t>
      </w:r>
      <w:r w:rsidRPr="00EB3904">
        <w:rPr>
          <w:rFonts w:ascii="华文仿宋" w:eastAsia="华文仿宋" w:hAnsi="华文仿宋" w:cs="Times New Roman" w:hint="eastAsia"/>
          <w:color w:val="000000" w:themeColor="text1"/>
          <w:sz w:val="28"/>
          <w:szCs w:val="28"/>
        </w:rPr>
        <w:t>（正见C1）</w:t>
      </w:r>
    </w:p>
    <w:p w14:paraId="23CF3D49" w14:textId="77777777" w:rsidR="00382E28" w:rsidRPr="00EB3904" w:rsidRDefault="00382E28" w:rsidP="00382E28">
      <w:pPr>
        <w:shd w:val="clear" w:color="auto" w:fill="FFFFFF"/>
        <w:spacing w:line="540" w:lineRule="exact"/>
        <w:jc w:val="both"/>
        <w:rPr>
          <w:rFonts w:ascii="华文仿宋" w:eastAsia="华文仿宋" w:hAnsi="华文仿宋" w:cs="Times New Roman"/>
          <w:color w:val="000000" w:themeColor="text1"/>
          <w:sz w:val="28"/>
          <w:szCs w:val="28"/>
        </w:rPr>
      </w:pPr>
    </w:p>
    <w:p w14:paraId="606EEB90" w14:textId="77777777" w:rsidR="00382E28" w:rsidRPr="00EB3904" w:rsidRDefault="00382E28" w:rsidP="00382E28">
      <w:pPr>
        <w:shd w:val="clear" w:color="auto" w:fill="FFFFFF"/>
        <w:spacing w:line="540" w:lineRule="exact"/>
        <w:jc w:val="both"/>
        <w:rPr>
          <w:rFonts w:ascii="华文仿宋" w:eastAsia="华文仿宋" w:hAnsi="华文仿宋" w:cs="Times New Roman"/>
          <w:color w:val="000000" w:themeColor="text1"/>
          <w:sz w:val="28"/>
          <w:szCs w:val="28"/>
        </w:rPr>
      </w:pPr>
      <w:r w:rsidRPr="00EB3904">
        <w:rPr>
          <w:rFonts w:ascii="华文仿宋" w:eastAsia="华文仿宋" w:hAnsi="华文仿宋" w:cs="Times New Roman" w:hint="eastAsia"/>
          <w:color w:val="000000" w:themeColor="text1"/>
          <w:sz w:val="28"/>
          <w:szCs w:val="28"/>
        </w:rPr>
        <w:t>问：顶礼上师三宝！顶礼法师！班里师兄问</w:t>
      </w:r>
      <w:r>
        <w:rPr>
          <w:rFonts w:ascii="华文仿宋" w:eastAsia="华文仿宋" w:hAnsi="华文仿宋" w:cs="Times New Roman" w:hint="eastAsia"/>
          <w:color w:val="000000" w:themeColor="text1"/>
          <w:sz w:val="28"/>
          <w:szCs w:val="28"/>
        </w:rPr>
        <w:t>“</w:t>
      </w:r>
      <w:r w:rsidRPr="00EB3904">
        <w:rPr>
          <w:rFonts w:ascii="华文仿宋" w:eastAsia="华文仿宋" w:hAnsi="华文仿宋" w:cs="Times New Roman" w:hint="eastAsia"/>
          <w:color w:val="000000" w:themeColor="text1"/>
          <w:sz w:val="28"/>
          <w:szCs w:val="28"/>
        </w:rPr>
        <w:t>将上师观想在头顶，是像上师瑜伽那样面对面，还是和自己同一方向？</w:t>
      </w:r>
      <w:r>
        <w:rPr>
          <w:rFonts w:ascii="华文仿宋" w:eastAsia="华文仿宋" w:hAnsi="华文仿宋" w:cs="Times New Roman" w:hint="eastAsia"/>
          <w:color w:val="000000" w:themeColor="text1"/>
          <w:sz w:val="28"/>
          <w:szCs w:val="28"/>
        </w:rPr>
        <w:t>”</w:t>
      </w:r>
      <w:r w:rsidRPr="00EB3904">
        <w:rPr>
          <w:rFonts w:ascii="华文仿宋" w:eastAsia="华文仿宋" w:hAnsi="华文仿宋" w:cs="Times New Roman" w:hint="eastAsia"/>
          <w:color w:val="000000" w:themeColor="text1"/>
          <w:sz w:val="28"/>
          <w:szCs w:val="28"/>
        </w:rPr>
        <w:t>感恩法师。</w:t>
      </w:r>
    </w:p>
    <w:p w14:paraId="1A4FEF8C" w14:textId="78FA118A" w:rsidR="00382E28" w:rsidRDefault="00382E28" w:rsidP="00382E28">
      <w:pPr>
        <w:shd w:val="clear" w:color="auto" w:fill="FFFFFF"/>
        <w:spacing w:line="540" w:lineRule="exact"/>
        <w:jc w:val="both"/>
        <w:rPr>
          <w:rFonts w:ascii="华文仿宋" w:eastAsia="华文仿宋" w:hAnsi="华文仿宋" w:cs="Times New Roman"/>
          <w:color w:val="000000" w:themeColor="text1"/>
          <w:sz w:val="28"/>
          <w:szCs w:val="28"/>
        </w:rPr>
      </w:pPr>
      <w:r w:rsidRPr="00EB3904">
        <w:rPr>
          <w:rFonts w:ascii="华文仿宋" w:eastAsia="华文仿宋" w:hAnsi="华文仿宋" w:cs="Times New Roman" w:hint="eastAsia"/>
          <w:b/>
          <w:bCs/>
          <w:color w:val="000000" w:themeColor="text1"/>
          <w:sz w:val="28"/>
          <w:szCs w:val="28"/>
        </w:rPr>
        <w:t>答：有些时候，如果是观想在头顶正上方，可以观想和自己方向一样。也可能有其他方式。</w:t>
      </w:r>
      <w:r w:rsidRPr="00EB3904">
        <w:rPr>
          <w:rFonts w:ascii="华文仿宋" w:eastAsia="华文仿宋" w:hAnsi="华文仿宋" w:cs="Times New Roman" w:hint="eastAsia"/>
          <w:color w:val="000000" w:themeColor="text1"/>
          <w:sz w:val="28"/>
          <w:szCs w:val="28"/>
        </w:rPr>
        <w:t>（正见C1）</w:t>
      </w:r>
    </w:p>
    <w:p w14:paraId="2C7FD7AA" w14:textId="3F816A67" w:rsidR="008A4195" w:rsidRDefault="008A4195" w:rsidP="00382E28">
      <w:pPr>
        <w:shd w:val="clear" w:color="auto" w:fill="FFFFFF"/>
        <w:spacing w:line="540" w:lineRule="exact"/>
        <w:jc w:val="both"/>
        <w:rPr>
          <w:rFonts w:ascii="华文仿宋" w:eastAsia="华文仿宋" w:hAnsi="华文仿宋" w:cs="Times New Roman"/>
          <w:color w:val="000000" w:themeColor="text1"/>
          <w:sz w:val="28"/>
          <w:szCs w:val="28"/>
        </w:rPr>
      </w:pPr>
    </w:p>
    <w:p w14:paraId="744B474E" w14:textId="77777777" w:rsidR="00382E28" w:rsidRPr="00EB3904" w:rsidRDefault="00382E28" w:rsidP="00382E28">
      <w:pPr>
        <w:shd w:val="clear" w:color="auto" w:fill="FFFFFF"/>
        <w:spacing w:line="540" w:lineRule="exact"/>
        <w:jc w:val="both"/>
        <w:rPr>
          <w:rFonts w:ascii="华文仿宋" w:eastAsia="华文仿宋" w:hAnsi="华文仿宋" w:cs="Times New Roman"/>
          <w:color w:val="000000" w:themeColor="text1"/>
          <w:sz w:val="28"/>
          <w:szCs w:val="28"/>
        </w:rPr>
      </w:pPr>
      <w:r w:rsidRPr="00EB3904">
        <w:rPr>
          <w:rFonts w:ascii="华文仿宋" w:eastAsia="华文仿宋" w:hAnsi="华文仿宋" w:cs="Times New Roman" w:hint="eastAsia"/>
          <w:color w:val="000000" w:themeColor="text1"/>
          <w:sz w:val="28"/>
          <w:szCs w:val="28"/>
        </w:rPr>
        <w:t>问：平时上师瑜伽中讲到：“供养内外密供品”</w:t>
      </w:r>
      <w:r>
        <w:rPr>
          <w:rFonts w:ascii="华文仿宋" w:eastAsia="华文仿宋" w:hAnsi="华文仿宋" w:cs="Times New Roman" w:hint="eastAsia"/>
          <w:color w:val="000000" w:themeColor="text1"/>
          <w:sz w:val="28"/>
          <w:szCs w:val="28"/>
        </w:rPr>
        <w:t>，</w:t>
      </w:r>
      <w:r w:rsidRPr="00EB3904">
        <w:rPr>
          <w:rFonts w:ascii="华文仿宋" w:eastAsia="华文仿宋" w:hAnsi="华文仿宋" w:cs="Times New Roman" w:hint="eastAsia"/>
          <w:color w:val="000000" w:themeColor="text1"/>
          <w:sz w:val="28"/>
          <w:szCs w:val="28"/>
        </w:rPr>
        <w:t>请具体开示一下“内外密供品”。</w:t>
      </w:r>
    </w:p>
    <w:p w14:paraId="06FB826F" w14:textId="77777777" w:rsidR="00382E28" w:rsidRDefault="00382E28" w:rsidP="00382E28">
      <w:pPr>
        <w:shd w:val="clear" w:color="auto" w:fill="FFFFFF"/>
        <w:spacing w:line="540" w:lineRule="exact"/>
        <w:jc w:val="both"/>
        <w:rPr>
          <w:rFonts w:ascii="华文仿宋" w:eastAsia="华文仿宋" w:hAnsi="华文仿宋" w:cs="Times New Roman"/>
          <w:color w:val="000000" w:themeColor="text1"/>
          <w:sz w:val="28"/>
          <w:szCs w:val="28"/>
        </w:rPr>
      </w:pPr>
      <w:r w:rsidRPr="00EB3904">
        <w:rPr>
          <w:rFonts w:ascii="华文仿宋" w:eastAsia="华文仿宋" w:hAnsi="华文仿宋" w:cs="Times New Roman" w:hint="eastAsia"/>
          <w:b/>
          <w:bCs/>
          <w:color w:val="000000" w:themeColor="text1"/>
          <w:sz w:val="28"/>
          <w:szCs w:val="28"/>
        </w:rPr>
        <w:t>答</w:t>
      </w:r>
      <w:r>
        <w:rPr>
          <w:rFonts w:ascii="华文仿宋" w:eastAsia="华文仿宋" w:hAnsi="华文仿宋" w:cs="Times New Roman" w:hint="eastAsia"/>
          <w:b/>
          <w:bCs/>
          <w:color w:val="000000" w:themeColor="text1"/>
          <w:sz w:val="28"/>
          <w:szCs w:val="28"/>
        </w:rPr>
        <w:t>：</w:t>
      </w:r>
      <w:r w:rsidRPr="00EB3904">
        <w:rPr>
          <w:rFonts w:ascii="华文仿宋" w:eastAsia="华文仿宋" w:hAnsi="华文仿宋" w:cs="Times New Roman" w:hint="eastAsia"/>
          <w:b/>
          <w:bCs/>
          <w:color w:val="000000" w:themeColor="text1"/>
          <w:sz w:val="28"/>
          <w:szCs w:val="28"/>
        </w:rPr>
        <w:t>外供品比如各种珍宝、吉祥物、音乐、珍馐美食等等。内供品比如密宗当中的各种甘露、精华物、多玛等等。密供品可以理解为大乐清净的智慧、证悟的境界等等。可能有不同的解释方式。</w:t>
      </w:r>
      <w:r>
        <w:rPr>
          <w:rFonts w:ascii="华文仿宋" w:eastAsia="华文仿宋" w:hAnsi="华文仿宋" w:cs="Times New Roman" w:hint="eastAsia"/>
          <w:color w:val="000000" w:themeColor="text1"/>
          <w:sz w:val="28"/>
          <w:szCs w:val="28"/>
        </w:rPr>
        <w:t>（</w:t>
      </w:r>
      <w:r w:rsidRPr="00EB3904">
        <w:rPr>
          <w:rFonts w:ascii="华文仿宋" w:eastAsia="华文仿宋" w:hAnsi="华文仿宋" w:cs="Times New Roman" w:hint="eastAsia"/>
          <w:color w:val="000000" w:themeColor="text1"/>
          <w:sz w:val="28"/>
          <w:szCs w:val="28"/>
        </w:rPr>
        <w:t>正见C1</w:t>
      </w:r>
      <w:r>
        <w:rPr>
          <w:rFonts w:ascii="华文仿宋" w:eastAsia="华文仿宋" w:hAnsi="华文仿宋" w:cs="Times New Roman" w:hint="eastAsia"/>
          <w:color w:val="000000" w:themeColor="text1"/>
          <w:sz w:val="28"/>
          <w:szCs w:val="28"/>
        </w:rPr>
        <w:t>）</w:t>
      </w:r>
    </w:p>
    <w:p w14:paraId="4D55567B" w14:textId="77777777" w:rsidR="00415289" w:rsidRPr="00EB3904" w:rsidRDefault="00415289" w:rsidP="00382E28">
      <w:pPr>
        <w:shd w:val="clear" w:color="auto" w:fill="FFFFFF"/>
        <w:spacing w:line="540" w:lineRule="exact"/>
        <w:jc w:val="both"/>
        <w:rPr>
          <w:rFonts w:ascii="华文仿宋" w:eastAsia="华文仿宋" w:hAnsi="华文仿宋" w:cs="Times New Roman"/>
          <w:color w:val="000000" w:themeColor="text1"/>
          <w:sz w:val="28"/>
          <w:szCs w:val="28"/>
        </w:rPr>
      </w:pPr>
    </w:p>
    <w:p w14:paraId="7AC45C09" w14:textId="77777777" w:rsidR="00382E28" w:rsidRPr="00EB3904" w:rsidRDefault="00382E28" w:rsidP="00382E28">
      <w:pPr>
        <w:shd w:val="clear" w:color="auto" w:fill="FFFFFF"/>
        <w:spacing w:line="540" w:lineRule="exact"/>
        <w:jc w:val="both"/>
        <w:rPr>
          <w:rFonts w:ascii="华文仿宋" w:eastAsia="华文仿宋" w:hAnsi="华文仿宋" w:cs="Times New Roman"/>
          <w:color w:val="000000" w:themeColor="text1"/>
          <w:sz w:val="28"/>
          <w:szCs w:val="28"/>
        </w:rPr>
      </w:pPr>
      <w:r w:rsidRPr="00EB3904">
        <w:rPr>
          <w:rFonts w:ascii="华文仿宋" w:eastAsia="华文仿宋" w:hAnsi="华文仿宋" w:cs="Times New Roman" w:hint="eastAsia"/>
          <w:color w:val="000000" w:themeColor="text1"/>
          <w:sz w:val="28"/>
          <w:szCs w:val="28"/>
        </w:rPr>
        <w:t>问：顶礼法师，在米勒日巴尊者的道歌里有个教言是介绍行住坐卧时的修行方法，其中有一句</w:t>
      </w:r>
      <w:r>
        <w:rPr>
          <w:rFonts w:ascii="华文仿宋" w:eastAsia="华文仿宋" w:hAnsi="华文仿宋" w:cs="Times New Roman" w:hint="eastAsia"/>
          <w:color w:val="000000" w:themeColor="text1"/>
          <w:sz w:val="28"/>
          <w:szCs w:val="28"/>
        </w:rPr>
        <w:t>：</w:t>
      </w:r>
      <w:r w:rsidRPr="00EB3904">
        <w:rPr>
          <w:rFonts w:ascii="华文仿宋" w:eastAsia="华文仿宋" w:hAnsi="华文仿宋" w:cs="Times New Roman" w:hint="eastAsia"/>
          <w:color w:val="000000" w:themeColor="text1"/>
          <w:sz w:val="28"/>
          <w:szCs w:val="28"/>
        </w:rPr>
        <w:t>当汝起步行路时，应摄外显归于道，六识法尔自解脱，比乃行路心要也！这个颂词该怎么理解呢？请法师开示下，感恩！</w:t>
      </w:r>
    </w:p>
    <w:p w14:paraId="5A0BB1FD" w14:textId="77777777" w:rsidR="00382E28" w:rsidRPr="00EB3904" w:rsidRDefault="00382E28" w:rsidP="00382E28">
      <w:pPr>
        <w:shd w:val="clear" w:color="auto" w:fill="FFFFFF"/>
        <w:spacing w:line="540" w:lineRule="exact"/>
        <w:jc w:val="both"/>
        <w:rPr>
          <w:rFonts w:ascii="华文仿宋" w:eastAsia="华文仿宋" w:hAnsi="华文仿宋" w:cs="Times New Roman"/>
          <w:color w:val="000000" w:themeColor="text1"/>
          <w:sz w:val="28"/>
          <w:szCs w:val="28"/>
        </w:rPr>
      </w:pPr>
      <w:r w:rsidRPr="00EB3904">
        <w:rPr>
          <w:rFonts w:ascii="华文仿宋" w:eastAsia="华文仿宋" w:hAnsi="华文仿宋" w:cs="Times New Roman" w:hint="eastAsia"/>
          <w:b/>
          <w:bCs/>
          <w:color w:val="000000" w:themeColor="text1"/>
          <w:sz w:val="28"/>
          <w:szCs w:val="28"/>
        </w:rPr>
        <w:t>答：个人理解你在起身走路的时候，应该以修道（包括修行的正见等）摄持所体验到的外在的一切显现，这样六识就会获得自解脱，这就是走路当中修行的方法。</w:t>
      </w:r>
      <w:r w:rsidRPr="00EB3904">
        <w:rPr>
          <w:rFonts w:ascii="华文仿宋" w:eastAsia="华文仿宋" w:hAnsi="华文仿宋" w:cs="Times New Roman" w:hint="eastAsia"/>
          <w:color w:val="000000" w:themeColor="text1"/>
          <w:sz w:val="28"/>
          <w:szCs w:val="28"/>
        </w:rPr>
        <w:t>（正见C1）</w:t>
      </w:r>
    </w:p>
    <w:p w14:paraId="0DB82655" w14:textId="77777777" w:rsidR="00382E28" w:rsidRPr="00EB3904" w:rsidRDefault="00382E28" w:rsidP="00382E28">
      <w:pPr>
        <w:shd w:val="clear" w:color="auto" w:fill="FFFFFF"/>
        <w:spacing w:line="540" w:lineRule="exact"/>
        <w:jc w:val="both"/>
        <w:rPr>
          <w:rFonts w:ascii="华文仿宋" w:eastAsia="华文仿宋" w:hAnsi="华文仿宋" w:cs="Times New Roman"/>
          <w:color w:val="000000" w:themeColor="text1"/>
          <w:sz w:val="28"/>
          <w:szCs w:val="28"/>
        </w:rPr>
      </w:pPr>
    </w:p>
    <w:p w14:paraId="6CA3422C" w14:textId="77777777" w:rsidR="00382E28" w:rsidRPr="00EB3904" w:rsidRDefault="00382E28" w:rsidP="00382E28">
      <w:pPr>
        <w:shd w:val="clear" w:color="auto" w:fill="FFFFFF"/>
        <w:spacing w:line="540" w:lineRule="exact"/>
        <w:jc w:val="both"/>
        <w:rPr>
          <w:rFonts w:ascii="华文仿宋" w:eastAsia="华文仿宋" w:hAnsi="华文仿宋" w:cs="Times New Roman"/>
          <w:color w:val="000000" w:themeColor="text1"/>
          <w:sz w:val="28"/>
          <w:szCs w:val="28"/>
        </w:rPr>
      </w:pPr>
      <w:r w:rsidRPr="00EB3904">
        <w:rPr>
          <w:rFonts w:ascii="华文仿宋" w:eastAsia="华文仿宋" w:hAnsi="华文仿宋" w:cs="Times New Roman" w:hint="eastAsia"/>
          <w:color w:val="000000" w:themeColor="text1"/>
          <w:sz w:val="28"/>
          <w:szCs w:val="28"/>
        </w:rPr>
        <w:t>问：顶礼上师三宝！请问法师：关于前行134课，以下疑问的试答妥否？</w:t>
      </w:r>
    </w:p>
    <w:p w14:paraId="4E2E9422" w14:textId="77777777" w:rsidR="00382E28" w:rsidRPr="00EB3904" w:rsidRDefault="00382E28" w:rsidP="00382E28">
      <w:pPr>
        <w:shd w:val="clear" w:color="auto" w:fill="FFFFFF"/>
        <w:spacing w:line="540" w:lineRule="exact"/>
        <w:jc w:val="both"/>
        <w:rPr>
          <w:rFonts w:ascii="华文仿宋" w:eastAsia="华文仿宋" w:hAnsi="华文仿宋" w:cs="Times New Roman"/>
          <w:color w:val="000000" w:themeColor="text1"/>
          <w:sz w:val="28"/>
          <w:szCs w:val="28"/>
        </w:rPr>
      </w:pPr>
      <w:r w:rsidRPr="00EB3904">
        <w:rPr>
          <w:rFonts w:ascii="华文仿宋" w:eastAsia="华文仿宋" w:hAnsi="华文仿宋" w:cs="Times New Roman" w:hint="eastAsia"/>
          <w:color w:val="000000" w:themeColor="text1"/>
          <w:sz w:val="28"/>
          <w:szCs w:val="28"/>
        </w:rPr>
        <w:t>问：违缘也是上师为了调伏弟子、遣除其业障魔障而做的加持，但是毕竟还是有很多人因为违缘而退失了，如何圆融理解？</w:t>
      </w:r>
    </w:p>
    <w:p w14:paraId="6BF5C9D2" w14:textId="77777777" w:rsidR="00382E28" w:rsidRPr="00EB3904" w:rsidRDefault="00382E28" w:rsidP="00382E28">
      <w:pPr>
        <w:shd w:val="clear" w:color="auto" w:fill="FFFFFF"/>
        <w:spacing w:line="540" w:lineRule="exact"/>
        <w:jc w:val="both"/>
        <w:rPr>
          <w:rFonts w:ascii="华文仿宋" w:eastAsia="华文仿宋" w:hAnsi="华文仿宋" w:cs="Times New Roman"/>
          <w:color w:val="000000" w:themeColor="text1"/>
          <w:sz w:val="28"/>
          <w:szCs w:val="28"/>
        </w:rPr>
      </w:pPr>
      <w:r w:rsidRPr="00EB3904">
        <w:rPr>
          <w:rFonts w:ascii="华文仿宋" w:eastAsia="华文仿宋" w:hAnsi="华文仿宋" w:cs="Times New Roman" w:hint="eastAsia"/>
          <w:color w:val="000000" w:themeColor="text1"/>
          <w:sz w:val="28"/>
          <w:szCs w:val="28"/>
        </w:rPr>
        <w:t>试答：如果弟子能够认识到这是上师的调伏、加持这一点，那么就会积极面对违缘，自然不容易退失，如果认识不到这一点，那么可能会被违缘击倒。</w:t>
      </w:r>
    </w:p>
    <w:p w14:paraId="4F4C6597" w14:textId="77777777" w:rsidR="00382E28" w:rsidRPr="00EB3904" w:rsidRDefault="00382E28" w:rsidP="00382E28">
      <w:pPr>
        <w:shd w:val="clear" w:color="auto" w:fill="FFFFFF"/>
        <w:spacing w:line="540" w:lineRule="exact"/>
        <w:jc w:val="both"/>
        <w:rPr>
          <w:rFonts w:ascii="华文仿宋" w:eastAsia="华文仿宋" w:hAnsi="华文仿宋" w:cs="Times New Roman"/>
          <w:color w:val="000000" w:themeColor="text1"/>
          <w:sz w:val="28"/>
          <w:szCs w:val="28"/>
        </w:rPr>
      </w:pPr>
      <w:r w:rsidRPr="00EB3904">
        <w:rPr>
          <w:rFonts w:ascii="华文仿宋" w:eastAsia="华文仿宋" w:hAnsi="华文仿宋" w:cs="Times New Roman" w:hint="eastAsia"/>
          <w:color w:val="000000" w:themeColor="text1"/>
          <w:sz w:val="28"/>
          <w:szCs w:val="28"/>
        </w:rPr>
        <w:t>类似的，如果能够认识到诸法本来清净，就能断除很多烦恼，如果认识不到这一点，对治烦恼的方法就少了一种，有可能被烦恼所转。</w:t>
      </w:r>
    </w:p>
    <w:p w14:paraId="40E225B3" w14:textId="77777777" w:rsidR="00382E28" w:rsidRPr="00EB3904" w:rsidRDefault="00382E28" w:rsidP="00382E28">
      <w:pPr>
        <w:shd w:val="clear" w:color="auto" w:fill="FFFFFF"/>
        <w:spacing w:line="540" w:lineRule="exact"/>
        <w:jc w:val="both"/>
        <w:rPr>
          <w:rFonts w:ascii="华文仿宋" w:eastAsia="华文仿宋" w:hAnsi="华文仿宋" w:cs="Times New Roman"/>
          <w:color w:val="000000" w:themeColor="text1"/>
          <w:sz w:val="28"/>
          <w:szCs w:val="28"/>
        </w:rPr>
      </w:pPr>
      <w:r w:rsidRPr="00EB3904">
        <w:rPr>
          <w:rFonts w:ascii="华文仿宋" w:eastAsia="华文仿宋" w:hAnsi="华文仿宋" w:cs="Times New Roman" w:hint="eastAsia"/>
          <w:color w:val="000000" w:themeColor="text1"/>
          <w:sz w:val="28"/>
          <w:szCs w:val="28"/>
        </w:rPr>
        <w:t>问：但是上师是遍知，应该可以找到让弟子不退转的调治方法呀？</w:t>
      </w:r>
    </w:p>
    <w:p w14:paraId="3ECD27AF" w14:textId="77777777" w:rsidR="00382E28" w:rsidRPr="00EB3904" w:rsidRDefault="00382E28" w:rsidP="00382E28">
      <w:pPr>
        <w:shd w:val="clear" w:color="auto" w:fill="FFFFFF"/>
        <w:spacing w:line="540" w:lineRule="exact"/>
        <w:jc w:val="both"/>
        <w:rPr>
          <w:rFonts w:ascii="华文仿宋" w:eastAsia="华文仿宋" w:hAnsi="华文仿宋" w:cs="Times New Roman"/>
          <w:color w:val="000000" w:themeColor="text1"/>
          <w:sz w:val="28"/>
          <w:szCs w:val="28"/>
        </w:rPr>
      </w:pPr>
      <w:r w:rsidRPr="00EB3904">
        <w:rPr>
          <w:rFonts w:ascii="华文仿宋" w:eastAsia="华文仿宋" w:hAnsi="华文仿宋" w:cs="Times New Roman" w:hint="eastAsia"/>
          <w:color w:val="000000" w:themeColor="text1"/>
          <w:sz w:val="28"/>
          <w:szCs w:val="28"/>
        </w:rPr>
        <w:lastRenderedPageBreak/>
        <w:t>试答：上师的种种化现，无论顺缘也好、违缘也好，都是对弟子最好的安排了。佛陀是遍知，但佛陀在世的时候也未能度尽所有众生，还是众生自己福德智慧不够。</w:t>
      </w:r>
    </w:p>
    <w:p w14:paraId="5F782E61" w14:textId="77777777" w:rsidR="00382E28" w:rsidRPr="00EB3904" w:rsidRDefault="00382E28" w:rsidP="00382E28">
      <w:pPr>
        <w:shd w:val="clear" w:color="auto" w:fill="FFFFFF"/>
        <w:spacing w:line="540" w:lineRule="exact"/>
        <w:jc w:val="both"/>
        <w:rPr>
          <w:rFonts w:ascii="华文仿宋" w:eastAsia="华文仿宋" w:hAnsi="华文仿宋" w:cs="Times New Roman"/>
          <w:color w:val="000000" w:themeColor="text1"/>
          <w:sz w:val="28"/>
          <w:szCs w:val="28"/>
        </w:rPr>
      </w:pPr>
      <w:r w:rsidRPr="00EB3904">
        <w:rPr>
          <w:rFonts w:ascii="华文仿宋" w:eastAsia="华文仿宋" w:hAnsi="华文仿宋" w:cs="Times New Roman" w:hint="eastAsia"/>
          <w:color w:val="000000" w:themeColor="text1"/>
          <w:sz w:val="28"/>
          <w:szCs w:val="28"/>
        </w:rPr>
        <w:t>违缘顺缘都是上师为了调伏弟子而做的加持，这个角度是一种窍诀性的说法，当然也是符合事实的，但而从更为了义的角度来说，则是顺缘违缘都是本来清净，都是了义上师（自心）的化现。可以这样理解吗？</w:t>
      </w:r>
    </w:p>
    <w:p w14:paraId="209815DC" w14:textId="77777777" w:rsidR="00382E28" w:rsidRDefault="00382E28" w:rsidP="00382E28">
      <w:pPr>
        <w:shd w:val="clear" w:color="auto" w:fill="FFFFFF"/>
        <w:spacing w:line="540" w:lineRule="exact"/>
        <w:jc w:val="both"/>
        <w:rPr>
          <w:rFonts w:ascii="华文仿宋" w:eastAsia="华文仿宋" w:hAnsi="华文仿宋" w:cs="Times New Roman"/>
          <w:color w:val="000000" w:themeColor="text1"/>
          <w:sz w:val="28"/>
          <w:szCs w:val="28"/>
        </w:rPr>
      </w:pPr>
      <w:r w:rsidRPr="00EB3904">
        <w:rPr>
          <w:rFonts w:ascii="华文仿宋" w:eastAsia="华文仿宋" w:hAnsi="华文仿宋" w:cs="Times New Roman" w:hint="eastAsia"/>
          <w:b/>
          <w:bCs/>
          <w:color w:val="000000" w:themeColor="text1"/>
          <w:sz w:val="28"/>
          <w:szCs w:val="28"/>
        </w:rPr>
        <w:t>答：你的某些理解是合理的，遍知不等于万能，弟子自己的因缘善根很重要，有些方法虽然知道</w:t>
      </w:r>
      <w:r>
        <w:rPr>
          <w:rFonts w:ascii="华文仿宋" w:eastAsia="华文仿宋" w:hAnsi="华文仿宋" w:cs="Times New Roman" w:hint="eastAsia"/>
          <w:b/>
          <w:bCs/>
          <w:color w:val="000000" w:themeColor="text1"/>
          <w:sz w:val="28"/>
          <w:szCs w:val="28"/>
        </w:rPr>
        <w:t>，</w:t>
      </w:r>
      <w:r w:rsidRPr="00EB3904">
        <w:rPr>
          <w:rFonts w:ascii="华文仿宋" w:eastAsia="华文仿宋" w:hAnsi="华文仿宋" w:cs="Times New Roman" w:hint="eastAsia"/>
          <w:b/>
          <w:bCs/>
          <w:color w:val="000000" w:themeColor="text1"/>
          <w:sz w:val="28"/>
          <w:szCs w:val="28"/>
        </w:rPr>
        <w:t>但是弟子不一定能做到。弟子因缘不足的时候也难以调化，比如佛陀的弟子善星比丘堕落。</w:t>
      </w:r>
      <w:r w:rsidRPr="00EB3904">
        <w:rPr>
          <w:rFonts w:ascii="华文仿宋" w:eastAsia="华文仿宋" w:hAnsi="华文仿宋" w:cs="Times New Roman" w:hint="eastAsia"/>
          <w:color w:val="000000" w:themeColor="text1"/>
          <w:sz w:val="28"/>
          <w:szCs w:val="28"/>
        </w:rPr>
        <w:t>（正见C1）</w:t>
      </w:r>
    </w:p>
    <w:p w14:paraId="058B4B81" w14:textId="77777777" w:rsidR="00382E28" w:rsidRPr="006A137B" w:rsidRDefault="00382E28" w:rsidP="00382E28">
      <w:pPr>
        <w:shd w:val="clear" w:color="auto" w:fill="FFFFFF"/>
        <w:spacing w:line="540" w:lineRule="exact"/>
        <w:jc w:val="both"/>
        <w:rPr>
          <w:rFonts w:ascii="华文仿宋" w:eastAsia="华文仿宋" w:hAnsi="华文仿宋" w:cs="宋体"/>
          <w:sz w:val="28"/>
          <w:szCs w:val="28"/>
        </w:rPr>
      </w:pPr>
      <w:r w:rsidRPr="006A137B">
        <w:rPr>
          <w:rFonts w:ascii="华文仿宋" w:eastAsia="华文仿宋" w:hAnsi="华文仿宋" w:cs="宋体" w:hint="eastAsia"/>
          <w:sz w:val="28"/>
          <w:szCs w:val="28"/>
        </w:rPr>
        <w:t>还可参考：</w:t>
      </w:r>
    </w:p>
    <w:p w14:paraId="4BDC3847" w14:textId="77777777" w:rsidR="00382E28" w:rsidRPr="006A137B" w:rsidRDefault="00382E28" w:rsidP="00382E28">
      <w:pPr>
        <w:shd w:val="clear" w:color="auto" w:fill="FFFFFF"/>
        <w:spacing w:line="540" w:lineRule="exact"/>
        <w:jc w:val="both"/>
        <w:rPr>
          <w:rFonts w:ascii="华文仿宋" w:eastAsia="华文仿宋" w:hAnsi="华文仿宋" w:cs="宋体"/>
          <w:b/>
          <w:bCs/>
          <w:sz w:val="28"/>
          <w:szCs w:val="28"/>
        </w:rPr>
      </w:pPr>
      <w:r w:rsidRPr="006A137B">
        <w:rPr>
          <w:rFonts w:ascii="华文仿宋" w:eastAsia="华文仿宋" w:hAnsi="华文仿宋" w:cs="宋体" w:hint="eastAsia"/>
          <w:sz w:val="28"/>
          <w:szCs w:val="28"/>
        </w:rPr>
        <w:t>生西法师《前行》辅导笔录第</w:t>
      </w:r>
      <w:r w:rsidRPr="006A137B">
        <w:rPr>
          <w:rFonts w:ascii="华文仿宋" w:eastAsia="华文仿宋" w:hAnsi="华文仿宋" w:cs="宋体"/>
          <w:sz w:val="28"/>
          <w:szCs w:val="28"/>
        </w:rPr>
        <w:t>134</w:t>
      </w:r>
      <w:r w:rsidRPr="006A137B">
        <w:rPr>
          <w:rFonts w:ascii="华文仿宋" w:eastAsia="华文仿宋" w:hAnsi="华文仿宋" w:cs="宋体" w:hint="eastAsia"/>
          <w:sz w:val="28"/>
          <w:szCs w:val="28"/>
        </w:rPr>
        <w:t>课：</w:t>
      </w:r>
      <w:r w:rsidRPr="006A137B">
        <w:rPr>
          <w:rFonts w:ascii="华文仿宋" w:eastAsia="华文仿宋" w:hAnsi="华文仿宋" w:cs="宋体" w:hint="eastAsia"/>
          <w:b/>
          <w:bCs/>
          <w:sz w:val="28"/>
          <w:szCs w:val="28"/>
        </w:rPr>
        <w:t>【</w:t>
      </w:r>
    </w:p>
    <w:p w14:paraId="5A67E045" w14:textId="77777777" w:rsidR="00382E28" w:rsidRPr="006A137B" w:rsidRDefault="00382E28" w:rsidP="00382E28">
      <w:pPr>
        <w:shd w:val="clear" w:color="auto" w:fill="FFFFFF"/>
        <w:spacing w:line="540" w:lineRule="exact"/>
        <w:jc w:val="both"/>
        <w:rPr>
          <w:rFonts w:ascii="华文仿宋" w:eastAsia="华文仿宋" w:hAnsi="华文仿宋" w:cs="宋体"/>
          <w:b/>
          <w:bCs/>
          <w:sz w:val="28"/>
          <w:szCs w:val="28"/>
        </w:rPr>
      </w:pPr>
      <w:r w:rsidRPr="006A137B">
        <w:rPr>
          <w:rFonts w:ascii="华文仿宋" w:eastAsia="华文仿宋" w:hAnsi="华文仿宋" w:cs="宋体" w:hint="eastAsia"/>
          <w:b/>
          <w:bCs/>
          <w:sz w:val="28"/>
          <w:szCs w:val="28"/>
        </w:rPr>
        <w:t>平时在修法过程中也会出现违缘，比如身患疾病、出现魔障等很多不幸的事情，一般的想法是马上祈祷上师来遣除这些，让自己病愈或者顺利。对不对呢？也对。但是在上师瑜伽的修法中，操作不是这样的，是要把一切障碍观想为上师的另类加持。这样观想的必要性，是要和上师相应。所以这里讲当我们生病、出现魔障等很多不幸的时候，要观想这是上师的智慧大悲恩赐我悉地、净除我恶业的方便。</w:t>
      </w:r>
    </w:p>
    <w:p w14:paraId="5E13A728" w14:textId="77777777" w:rsidR="00382E28" w:rsidRPr="006A137B" w:rsidRDefault="00382E28" w:rsidP="00382E28">
      <w:pPr>
        <w:shd w:val="clear" w:color="auto" w:fill="FFFFFF"/>
        <w:spacing w:line="540" w:lineRule="exact"/>
        <w:jc w:val="both"/>
        <w:rPr>
          <w:rFonts w:ascii="华文仿宋" w:eastAsia="华文仿宋" w:hAnsi="华文仿宋" w:cs="宋体"/>
          <w:b/>
          <w:bCs/>
          <w:sz w:val="28"/>
          <w:szCs w:val="28"/>
        </w:rPr>
      </w:pPr>
      <w:r w:rsidRPr="006A137B">
        <w:rPr>
          <w:rFonts w:ascii="华文仿宋" w:eastAsia="华文仿宋" w:hAnsi="华文仿宋" w:cs="宋体" w:hint="eastAsia"/>
          <w:b/>
          <w:bCs/>
          <w:sz w:val="28"/>
          <w:szCs w:val="28"/>
        </w:rPr>
        <w:t>上师在讲记中讲了，因为每个众生的根性不一样，所以上师诸佛在调化的时候，根据不同众生的根基会做相应的调伏。如果给他顺缘对他修行有利，会加持他尽量具足顺缘；如果觉得这段时间给他点违缘，比如让他生点病之类的更容易让他心入于道、生起厌离心、更加精进地修行、放下世间八法，有这些必要的话会加持他出现不顺利。</w:t>
      </w:r>
    </w:p>
    <w:p w14:paraId="33009F8B" w14:textId="77777777" w:rsidR="00382E28" w:rsidRPr="006A137B" w:rsidRDefault="00382E28" w:rsidP="00382E28">
      <w:pPr>
        <w:shd w:val="clear" w:color="auto" w:fill="FFFFFF"/>
        <w:spacing w:line="540" w:lineRule="exact"/>
        <w:jc w:val="both"/>
        <w:rPr>
          <w:rFonts w:ascii="华文仿宋" w:eastAsia="华文仿宋" w:hAnsi="华文仿宋" w:cs="宋体"/>
          <w:b/>
          <w:bCs/>
          <w:sz w:val="28"/>
          <w:szCs w:val="28"/>
        </w:rPr>
      </w:pPr>
      <w:r w:rsidRPr="006A137B">
        <w:rPr>
          <w:rFonts w:ascii="华文仿宋" w:eastAsia="华文仿宋" w:hAnsi="华文仿宋" w:cs="宋体" w:hint="eastAsia"/>
          <w:b/>
          <w:bCs/>
          <w:sz w:val="28"/>
          <w:szCs w:val="28"/>
        </w:rPr>
        <w:t>比如这里所说的生病、遇到不顺利的魔障等等，我们要想到这是上师的大悲心，为了遣除我的分别念和恶业。如果恶业按正常的发展程序，一旦成熟了会很强大，有可能会到恶趣中去感受，或者比现在承受的要大得多，</w:t>
      </w:r>
      <w:r w:rsidRPr="006A137B">
        <w:rPr>
          <w:rFonts w:ascii="华文仿宋" w:eastAsia="华文仿宋" w:hAnsi="华文仿宋" w:cs="宋体" w:hint="eastAsia"/>
          <w:b/>
          <w:bCs/>
          <w:sz w:val="28"/>
          <w:szCs w:val="28"/>
        </w:rPr>
        <w:lastRenderedPageBreak/>
        <w:t>但是通过上师的加持，一下子把它提前成熟，以很强的烈度（痛苦的程度），在较短的时间里就遣除掉。</w:t>
      </w:r>
    </w:p>
    <w:p w14:paraId="39F5748F" w14:textId="77777777" w:rsidR="00382E28" w:rsidRPr="006A137B" w:rsidRDefault="00382E28" w:rsidP="00382E28">
      <w:pPr>
        <w:shd w:val="clear" w:color="auto" w:fill="FFFFFF"/>
        <w:spacing w:line="540" w:lineRule="exact"/>
        <w:jc w:val="both"/>
        <w:rPr>
          <w:rFonts w:ascii="华文仿宋" w:eastAsia="华文仿宋" w:hAnsi="华文仿宋" w:cs="宋体"/>
          <w:b/>
          <w:bCs/>
          <w:sz w:val="28"/>
          <w:szCs w:val="28"/>
        </w:rPr>
      </w:pPr>
      <w:r w:rsidRPr="006A137B">
        <w:rPr>
          <w:rFonts w:ascii="华文仿宋" w:eastAsia="华文仿宋" w:hAnsi="华文仿宋" w:cs="宋体" w:hint="eastAsia"/>
          <w:b/>
          <w:bCs/>
          <w:sz w:val="28"/>
          <w:szCs w:val="28"/>
        </w:rPr>
        <w:t>我们要想，遇到这些是上师的大悲加持，是遣除我恶业、魔障的方便，应该满心欢喜，而不要生起断除的心，不要像平时的修法一样让上师加持断除违缘、恶缘。有些修法比如说前面修古萨里的时候，是通过上师的加持来断除我们的魔障，《心性休息》中也有把上师的咒语配合息增怀诛四业的修法，来息灭罪障、降伏魔障。这并不矛盾，在某一类或某一阶段中我们要这样用，而现阶段不是。现在是上师瑜伽，自己遇到的所有事情都要和上师瑜伽靠拢，所有的思想、行为、修法都要以上师瑜伽为核心而展开。</w:t>
      </w:r>
    </w:p>
    <w:p w14:paraId="18855C5B" w14:textId="77777777" w:rsidR="00382E28" w:rsidRPr="006A137B" w:rsidRDefault="00382E28" w:rsidP="00382E28">
      <w:pPr>
        <w:shd w:val="clear" w:color="auto" w:fill="FFFFFF"/>
        <w:spacing w:line="540" w:lineRule="exact"/>
        <w:jc w:val="both"/>
        <w:rPr>
          <w:rFonts w:ascii="华文仿宋" w:eastAsia="华文仿宋" w:hAnsi="华文仿宋" w:cs="宋体"/>
          <w:b/>
          <w:bCs/>
          <w:sz w:val="28"/>
          <w:szCs w:val="28"/>
        </w:rPr>
      </w:pPr>
      <w:r w:rsidRPr="006A137B">
        <w:rPr>
          <w:rFonts w:ascii="华文仿宋" w:eastAsia="华文仿宋" w:hAnsi="华文仿宋" w:cs="宋体" w:hint="eastAsia"/>
          <w:b/>
          <w:bCs/>
          <w:sz w:val="28"/>
          <w:szCs w:val="28"/>
        </w:rPr>
        <w:t>在修菩提心的阶段，魔障来了，我们就对魔生起悲心，他也是我的父母、是度化的对象，通过这样的心去对待他；如果出现在修持轮回痛苦的阶段，就明白轮回的确是这样的，没有快乐可言，有很多痛苦；出现在上师瑜伽里，这是上师的大悲加持、净除恶业的方便，不要刻意去断除，要欢喜地承受，这样就可以和上师相应，同时也避免了很多恶心和邪见，不会退失信心。</w:t>
      </w:r>
    </w:p>
    <w:p w14:paraId="4F34D0B2" w14:textId="77777777" w:rsidR="00382E28" w:rsidRPr="006A137B" w:rsidRDefault="00382E28" w:rsidP="00382E28">
      <w:pPr>
        <w:shd w:val="clear" w:color="auto" w:fill="FFFFFF"/>
        <w:spacing w:line="540" w:lineRule="exact"/>
        <w:jc w:val="both"/>
        <w:rPr>
          <w:rFonts w:ascii="华文仿宋" w:eastAsia="华文仿宋" w:hAnsi="华文仿宋" w:cs="宋体"/>
          <w:b/>
          <w:bCs/>
          <w:sz w:val="28"/>
          <w:szCs w:val="28"/>
        </w:rPr>
      </w:pPr>
      <w:r w:rsidRPr="006A137B">
        <w:rPr>
          <w:rFonts w:ascii="华文仿宋" w:eastAsia="华文仿宋" w:hAnsi="华文仿宋" w:cs="宋体" w:hint="eastAsia"/>
          <w:b/>
          <w:bCs/>
          <w:sz w:val="28"/>
          <w:szCs w:val="28"/>
        </w:rPr>
        <w:t>为什么这样讲？因为有些学习佛法的人对法义没有很深的了解，他觉得皈依三宝了、做了很多福报、也修了很多佛法，按理说应该一切顺畅，而且要比以前顺畅得多才对，钱不想要却挡都挡不住，每天都中大奖，这样才是对的。但现在好像有点不正常，为什么修了这么多还出现违缘呢？还出现贫穷的状况呢？</w:t>
      </w:r>
    </w:p>
    <w:p w14:paraId="38371B00" w14:textId="77777777" w:rsidR="00382E28" w:rsidRPr="006A137B" w:rsidRDefault="00382E28" w:rsidP="00382E28">
      <w:pPr>
        <w:shd w:val="clear" w:color="auto" w:fill="FFFFFF"/>
        <w:spacing w:line="540" w:lineRule="exact"/>
        <w:jc w:val="both"/>
        <w:rPr>
          <w:rFonts w:ascii="华文仿宋" w:eastAsia="华文仿宋" w:hAnsi="华文仿宋" w:cs="宋体"/>
          <w:b/>
          <w:bCs/>
          <w:sz w:val="28"/>
          <w:szCs w:val="28"/>
        </w:rPr>
      </w:pPr>
      <w:r w:rsidRPr="006A137B">
        <w:rPr>
          <w:rFonts w:ascii="华文仿宋" w:eastAsia="华文仿宋" w:hAnsi="华文仿宋" w:cs="宋体" w:hint="eastAsia"/>
          <w:b/>
          <w:bCs/>
          <w:sz w:val="28"/>
          <w:szCs w:val="28"/>
        </w:rPr>
        <w:t>一般人如果对佛法的本义不是太了解，很自然会生起这种观念，也就很容易生起邪见，觉得三宝没有力量或者自己修的善法唐捐了等类似的观念。上师瑜伽修法的主旨是和上师相应，附带功能是不让自己生邪见，让自己能够保持对上师、对三宝的信心，因为观念一转，结果就变了，所以这也是保护我们道心的一种方便。</w:t>
      </w:r>
    </w:p>
    <w:p w14:paraId="35139CC7" w14:textId="77777777" w:rsidR="00382E28" w:rsidRPr="006A137B" w:rsidRDefault="00382E28" w:rsidP="00382E28">
      <w:pPr>
        <w:shd w:val="clear" w:color="auto" w:fill="FFFFFF"/>
        <w:spacing w:line="540" w:lineRule="exact"/>
        <w:jc w:val="both"/>
        <w:rPr>
          <w:rFonts w:ascii="华文仿宋" w:eastAsia="华文仿宋" w:hAnsi="华文仿宋" w:cs="宋体"/>
          <w:b/>
          <w:bCs/>
          <w:sz w:val="28"/>
          <w:szCs w:val="28"/>
        </w:rPr>
      </w:pPr>
      <w:r w:rsidRPr="006A137B">
        <w:rPr>
          <w:rFonts w:ascii="华文仿宋" w:eastAsia="华文仿宋" w:hAnsi="华文仿宋" w:cs="宋体" w:hint="eastAsia"/>
          <w:b/>
          <w:bCs/>
          <w:sz w:val="28"/>
          <w:szCs w:val="28"/>
        </w:rPr>
        <w:lastRenderedPageBreak/>
        <w:t>“不要生起断除之心”，一般人刚开始不太容易接受，但也不是完全不能接受，只要这个坎迈过去之后，就愿意承受、放下，一下子就过去了，不愿意承受就是仍旧抱着以前的观念，一定要顺利，一定要遣除，一直转不过弯来，为什么我要欢喜接受呢？为什么不能生起断除之心呢？接受不了这个修法。只要我们的心放下了，心里想“不需要断除，这就是清净我罪业的方便”，这样一想违缘一下就过去了。</w:t>
      </w:r>
    </w:p>
    <w:p w14:paraId="4C724699" w14:textId="77777777" w:rsidR="00382E28" w:rsidRPr="006A137B" w:rsidRDefault="00382E28" w:rsidP="00382E28">
      <w:pPr>
        <w:shd w:val="clear" w:color="auto" w:fill="FFFFFF"/>
        <w:spacing w:line="540" w:lineRule="exact"/>
        <w:jc w:val="both"/>
        <w:rPr>
          <w:rFonts w:ascii="华文仿宋" w:eastAsia="华文仿宋" w:hAnsi="华文仿宋" w:cs="宋体"/>
          <w:b/>
          <w:bCs/>
          <w:sz w:val="28"/>
          <w:szCs w:val="28"/>
        </w:rPr>
      </w:pPr>
      <w:r w:rsidRPr="006A137B">
        <w:rPr>
          <w:rFonts w:ascii="华文仿宋" w:eastAsia="华文仿宋" w:hAnsi="华文仿宋" w:cs="宋体" w:hint="eastAsia"/>
          <w:b/>
          <w:bCs/>
          <w:sz w:val="28"/>
          <w:szCs w:val="28"/>
        </w:rPr>
        <w:t>这样的修法也需要一定的勇气和智慧，有时候也需要一定的福德，才能够去相应它。这个修法本身的确很殊胜，用过的人都说好。但自己总是不相应，不愿意接受，当自己的资粮到一定程度就会觉得的确如此，一下子就醒悟过来、想明白了，“哦！原理是这样的！”，一想明白就愿意朝这方面去观修、作意，慢慢地接受这个修法。一旦接受之后，至少对待这方面就不会有障碍了，其它方面的障碍还有很多窍诀，一个个地去瓦解。无始轮回以来所形成的不正确的知见或者说执著、观念、概念等等，通过一个又一个的修法，不断地去攻克瓦解。</w:t>
      </w:r>
    </w:p>
    <w:p w14:paraId="570B4049" w14:textId="77777777" w:rsidR="00382E28" w:rsidRPr="006A137B" w:rsidRDefault="00382E28" w:rsidP="00382E28">
      <w:pPr>
        <w:shd w:val="clear" w:color="auto" w:fill="FFFFFF"/>
        <w:spacing w:line="540" w:lineRule="exact"/>
        <w:jc w:val="both"/>
        <w:rPr>
          <w:rFonts w:ascii="华文仿宋" w:eastAsia="华文仿宋" w:hAnsi="华文仿宋" w:cs="宋体"/>
          <w:b/>
          <w:bCs/>
          <w:sz w:val="28"/>
          <w:szCs w:val="28"/>
        </w:rPr>
      </w:pPr>
      <w:r w:rsidRPr="006A137B">
        <w:rPr>
          <w:rFonts w:ascii="华文仿宋" w:eastAsia="华文仿宋" w:hAnsi="华文仿宋" w:cs="宋体" w:hint="eastAsia"/>
          <w:b/>
          <w:bCs/>
          <w:sz w:val="28"/>
          <w:szCs w:val="28"/>
        </w:rPr>
        <w:t>上师瑜伽就是一种对每个众生特别想要规避恶缘疾病、期待顺利等观念的瓦解方式。一般遇到这些情况就会一下转不过弯来，而上师瑜伽就是很好的对治方法。也不要求硬要怎么样，只要接受它并作意这是上师加持我消除恶业的方便，这样一观想就可以加速违缘、恶业的消尽。因为这是很清净的善心，以此不仅可以加速恶缘的消尽，还可以积累很大的资粮、和上师相应，而且不会产生邪见、退失信心等等，全都是好处和利益。只不过一般人刚开始不能马上都接受，接受了就会发现好处多多、利益无穷。】</w:t>
      </w:r>
    </w:p>
    <w:p w14:paraId="65AE0F27" w14:textId="77777777" w:rsidR="00382E28" w:rsidRDefault="00382E28" w:rsidP="00382E28">
      <w:pPr>
        <w:shd w:val="clear" w:color="auto" w:fill="FFFFFF"/>
        <w:spacing w:line="540" w:lineRule="exact"/>
        <w:jc w:val="both"/>
        <w:rPr>
          <w:rFonts w:ascii="华文仿宋" w:eastAsia="华文仿宋" w:hAnsi="华文仿宋" w:cs="Times New Roman"/>
          <w:color w:val="000000" w:themeColor="text1"/>
          <w:sz w:val="28"/>
          <w:szCs w:val="28"/>
        </w:rPr>
      </w:pPr>
    </w:p>
    <w:p w14:paraId="618834D1" w14:textId="77777777" w:rsidR="00382E28" w:rsidRPr="00EB3904" w:rsidRDefault="00382E28" w:rsidP="00382E28">
      <w:pPr>
        <w:shd w:val="clear" w:color="auto" w:fill="FFFFFF"/>
        <w:spacing w:line="540" w:lineRule="exact"/>
        <w:jc w:val="both"/>
        <w:rPr>
          <w:rFonts w:ascii="华文仿宋" w:eastAsia="华文仿宋" w:hAnsi="华文仿宋" w:cs="Times New Roman"/>
          <w:color w:val="000000" w:themeColor="text1"/>
          <w:sz w:val="28"/>
          <w:szCs w:val="28"/>
        </w:rPr>
      </w:pPr>
      <w:r w:rsidRPr="00EB3904">
        <w:rPr>
          <w:rFonts w:ascii="华文仿宋" w:eastAsia="华文仿宋" w:hAnsi="华文仿宋" w:cs="Times New Roman" w:hint="eastAsia"/>
          <w:color w:val="000000" w:themeColor="text1"/>
          <w:sz w:val="28"/>
          <w:szCs w:val="28"/>
        </w:rPr>
        <w:t>问：弟子每次念每位佛菩萨的名号或心咒的时候，都是把佛菩萨和上师老人家观成一体的无二无别的，这样说可以吗？</w:t>
      </w:r>
    </w:p>
    <w:p w14:paraId="415F141C" w14:textId="77777777" w:rsidR="00382E28" w:rsidRPr="00EB3904" w:rsidRDefault="00382E28" w:rsidP="00382E28">
      <w:pPr>
        <w:shd w:val="clear" w:color="auto" w:fill="FFFFFF"/>
        <w:spacing w:line="540" w:lineRule="exact"/>
        <w:jc w:val="both"/>
        <w:rPr>
          <w:rFonts w:ascii="华文仿宋" w:eastAsia="华文仿宋" w:hAnsi="华文仿宋" w:cs="Times New Roman"/>
          <w:color w:val="000000" w:themeColor="text1"/>
          <w:sz w:val="28"/>
          <w:szCs w:val="28"/>
        </w:rPr>
      </w:pPr>
      <w:r w:rsidRPr="00EB3904">
        <w:rPr>
          <w:rFonts w:ascii="华文仿宋" w:eastAsia="华文仿宋" w:hAnsi="华文仿宋" w:cs="Times New Roman" w:hint="eastAsia"/>
          <w:b/>
          <w:bCs/>
          <w:color w:val="000000" w:themeColor="text1"/>
          <w:sz w:val="28"/>
          <w:szCs w:val="28"/>
        </w:rPr>
        <w:t>答：可以的。</w:t>
      </w:r>
      <w:r w:rsidRPr="00EB3904">
        <w:rPr>
          <w:rFonts w:ascii="华文仿宋" w:eastAsia="华文仿宋" w:hAnsi="华文仿宋" w:cs="Times New Roman" w:hint="eastAsia"/>
          <w:color w:val="000000" w:themeColor="text1"/>
          <w:sz w:val="28"/>
          <w:szCs w:val="28"/>
        </w:rPr>
        <w:t>（正见C1）</w:t>
      </w:r>
    </w:p>
    <w:p w14:paraId="77935C5F" w14:textId="77777777" w:rsidR="00382E28" w:rsidRPr="00EB3904" w:rsidRDefault="00382E28" w:rsidP="00382E28">
      <w:pPr>
        <w:shd w:val="clear" w:color="auto" w:fill="FFFFFF"/>
        <w:spacing w:line="540" w:lineRule="exact"/>
        <w:jc w:val="both"/>
        <w:rPr>
          <w:rFonts w:ascii="华文仿宋" w:eastAsia="华文仿宋" w:hAnsi="华文仿宋" w:cs="Times New Roman"/>
          <w:color w:val="000000" w:themeColor="text1"/>
          <w:sz w:val="28"/>
          <w:szCs w:val="28"/>
        </w:rPr>
      </w:pPr>
      <w:r w:rsidRPr="00EB3904">
        <w:rPr>
          <w:rFonts w:ascii="华文仿宋" w:eastAsia="华文仿宋" w:hAnsi="华文仿宋" w:cs="Times New Roman" w:hint="eastAsia"/>
          <w:color w:val="000000" w:themeColor="text1"/>
          <w:sz w:val="28"/>
          <w:szCs w:val="28"/>
        </w:rPr>
        <w:lastRenderedPageBreak/>
        <w:t>问：按照了义的说法十方诸佛菩萨的总集就是上师，弟子这样理解正确吗？</w:t>
      </w:r>
    </w:p>
    <w:p w14:paraId="6B4B9F6C" w14:textId="77777777" w:rsidR="00382E28" w:rsidRPr="009759E1" w:rsidRDefault="00382E28" w:rsidP="00382E28">
      <w:pPr>
        <w:shd w:val="clear" w:color="auto" w:fill="FFFFFF"/>
        <w:spacing w:line="540" w:lineRule="exact"/>
        <w:jc w:val="both"/>
        <w:rPr>
          <w:rFonts w:ascii="华文仿宋" w:eastAsia="华文仿宋" w:hAnsi="华文仿宋" w:cs="Times New Roman"/>
          <w:color w:val="000000" w:themeColor="text1"/>
          <w:sz w:val="28"/>
          <w:szCs w:val="28"/>
        </w:rPr>
      </w:pPr>
      <w:r w:rsidRPr="00EB3904">
        <w:rPr>
          <w:rFonts w:ascii="华文仿宋" w:eastAsia="华文仿宋" w:hAnsi="华文仿宋" w:cs="Times New Roman" w:hint="eastAsia"/>
          <w:b/>
          <w:bCs/>
          <w:color w:val="000000" w:themeColor="text1"/>
          <w:sz w:val="28"/>
          <w:szCs w:val="28"/>
        </w:rPr>
        <w:t>答：可以这样理解。</w:t>
      </w:r>
      <w:r w:rsidRPr="00EB3904">
        <w:rPr>
          <w:rFonts w:ascii="华文仿宋" w:eastAsia="华文仿宋" w:hAnsi="华文仿宋" w:cs="Times New Roman" w:hint="eastAsia"/>
          <w:color w:val="000000" w:themeColor="text1"/>
          <w:sz w:val="28"/>
          <w:szCs w:val="28"/>
        </w:rPr>
        <w:t>（正见C1）</w:t>
      </w:r>
    </w:p>
    <w:p w14:paraId="368E4F74" w14:textId="77777777" w:rsidR="00382E28" w:rsidRPr="00382E28" w:rsidRDefault="00382E28" w:rsidP="00EA4FFD">
      <w:pPr>
        <w:shd w:val="clear" w:color="auto" w:fill="FFFFFF"/>
        <w:spacing w:line="540" w:lineRule="exact"/>
        <w:jc w:val="both"/>
        <w:rPr>
          <w:rFonts w:ascii="华文仿宋" w:eastAsia="华文仿宋" w:hAnsi="华文仿宋" w:cs="Times New Roman"/>
          <w:color w:val="000000" w:themeColor="text1"/>
          <w:sz w:val="28"/>
          <w:szCs w:val="28"/>
        </w:rPr>
      </w:pPr>
    </w:p>
    <w:p w14:paraId="2F829335" w14:textId="27E52405" w:rsidR="00EA4FFD" w:rsidRPr="00382E28" w:rsidRDefault="00D66F52" w:rsidP="00382E28">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5" w:name="_Toc62415537"/>
      <w:r>
        <w:rPr>
          <w:rFonts w:ascii="华文仿宋" w:eastAsia="华文仿宋" w:hAnsi="华文仿宋" w:hint="eastAsia"/>
          <w:color w:val="0070C0"/>
          <w:sz w:val="28"/>
          <w:szCs w:val="28"/>
        </w:rPr>
        <w:t>灌顶</w:t>
      </w:r>
      <w:bookmarkEnd w:id="5"/>
    </w:p>
    <w:p w14:paraId="443593A6" w14:textId="1C633907" w:rsidR="00F04EC9" w:rsidRPr="00F04EC9" w:rsidRDefault="00F04EC9" w:rsidP="00F04EC9">
      <w:pPr>
        <w:shd w:val="clear" w:color="auto" w:fill="FFFFFF"/>
        <w:spacing w:line="540" w:lineRule="exact"/>
        <w:jc w:val="both"/>
        <w:rPr>
          <w:rFonts w:ascii="华文仿宋" w:eastAsia="华文仿宋" w:hAnsi="华文仿宋" w:cs="Times New Roman"/>
          <w:color w:val="000000" w:themeColor="text1"/>
          <w:sz w:val="28"/>
          <w:szCs w:val="28"/>
        </w:rPr>
      </w:pPr>
      <w:r w:rsidRPr="00F04EC9">
        <w:rPr>
          <w:rFonts w:ascii="华文仿宋" w:eastAsia="华文仿宋" w:hAnsi="华文仿宋" w:cs="Times New Roman" w:hint="eastAsia"/>
          <w:color w:val="000000" w:themeColor="text1"/>
          <w:sz w:val="28"/>
          <w:szCs w:val="28"/>
        </w:rPr>
        <w:t>问：在法本</w:t>
      </w:r>
      <w:r w:rsidR="00CE42D9">
        <w:rPr>
          <w:rFonts w:ascii="华文仿宋" w:eastAsia="华文仿宋" w:hAnsi="华文仿宋" w:cs="Times New Roman"/>
          <w:color w:val="000000" w:themeColor="text1"/>
          <w:sz w:val="28"/>
          <w:szCs w:val="28"/>
        </w:rPr>
        <w:t>134</w:t>
      </w:r>
      <w:r w:rsidR="00CE42D9">
        <w:rPr>
          <w:rFonts w:ascii="华文仿宋" w:eastAsia="华文仿宋" w:hAnsi="华文仿宋" w:cs="Times New Roman" w:hint="eastAsia"/>
          <w:color w:val="000000" w:themeColor="text1"/>
          <w:sz w:val="28"/>
          <w:szCs w:val="28"/>
        </w:rPr>
        <w:t>课中，</w:t>
      </w:r>
      <w:r w:rsidRPr="00F04EC9">
        <w:rPr>
          <w:rFonts w:ascii="华文仿宋" w:eastAsia="华文仿宋" w:hAnsi="华文仿宋" w:cs="Times New Roman" w:hint="eastAsia"/>
          <w:color w:val="000000" w:themeColor="text1"/>
          <w:sz w:val="28"/>
          <w:szCs w:val="28"/>
        </w:rPr>
        <w:t>讲完了上师瑜伽，接着就讲了灌顶的基本道理，这是为什么？有点无法理解。</w:t>
      </w:r>
    </w:p>
    <w:p w14:paraId="566E32FA" w14:textId="77777777" w:rsidR="00F04EC9" w:rsidRPr="00F04EC9" w:rsidRDefault="00F04EC9" w:rsidP="00F04EC9">
      <w:pPr>
        <w:shd w:val="clear" w:color="auto" w:fill="FFFFFF"/>
        <w:spacing w:line="540" w:lineRule="exact"/>
        <w:jc w:val="both"/>
        <w:rPr>
          <w:rFonts w:ascii="华文仿宋" w:eastAsia="华文仿宋" w:hAnsi="华文仿宋" w:cs="Times New Roman"/>
          <w:color w:val="000000" w:themeColor="text1"/>
          <w:sz w:val="28"/>
          <w:szCs w:val="28"/>
        </w:rPr>
      </w:pPr>
      <w:r w:rsidRPr="00F04EC9">
        <w:rPr>
          <w:rFonts w:ascii="华文仿宋" w:eastAsia="华文仿宋" w:hAnsi="华文仿宋" w:cs="Times New Roman" w:hint="eastAsia"/>
          <w:b/>
          <w:color w:val="000000" w:themeColor="text1"/>
          <w:sz w:val="28"/>
          <w:szCs w:val="28"/>
        </w:rPr>
        <w:t>答：讲灌顶的道理是因为上师瑜伽后面有一个得受四灌顶（的观想），这个四灌顶其实就包含在上师瑜伽的修法里面的，也可以理解为上师瑜伽修法本身就含摄了四灌顶，所以在后面有必要把灌顶的道理做进一步地宣讲，以使我们更加清楚灌顶的基本道理。这是一个补充内容。</w:t>
      </w:r>
      <w:r w:rsidRPr="00F04EC9">
        <w:rPr>
          <w:rFonts w:ascii="华文仿宋" w:eastAsia="华文仿宋" w:hAnsi="华文仿宋" w:cs="Times New Roman" w:hint="eastAsia"/>
          <w:color w:val="000000" w:themeColor="text1"/>
          <w:sz w:val="28"/>
          <w:szCs w:val="28"/>
        </w:rPr>
        <w:t>（生西法师）</w:t>
      </w:r>
    </w:p>
    <w:p w14:paraId="3B784978" w14:textId="34F9A470" w:rsidR="00F04EC9" w:rsidRDefault="00F04EC9"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1DECA05F" w14:textId="46D851D6" w:rsidR="00595302" w:rsidRPr="00EB3904" w:rsidRDefault="00595302" w:rsidP="00595302">
      <w:pPr>
        <w:shd w:val="clear" w:color="auto" w:fill="FFFFFF"/>
        <w:spacing w:line="540" w:lineRule="exact"/>
        <w:jc w:val="both"/>
        <w:rPr>
          <w:rFonts w:ascii="华文仿宋" w:eastAsia="华文仿宋" w:hAnsi="华文仿宋" w:cs="Times New Roman"/>
          <w:color w:val="000000" w:themeColor="text1"/>
          <w:sz w:val="28"/>
          <w:szCs w:val="28"/>
        </w:rPr>
      </w:pPr>
      <w:r w:rsidRPr="00EB3904">
        <w:rPr>
          <w:rFonts w:ascii="华文仿宋" w:eastAsia="华文仿宋" w:hAnsi="华文仿宋" w:cs="Times New Roman" w:hint="eastAsia"/>
          <w:color w:val="000000" w:themeColor="text1"/>
          <w:sz w:val="28"/>
          <w:szCs w:val="28"/>
        </w:rPr>
        <w:t>问：顶礼法师！加行第134课讲到了修好上师瑜伽也是属于道灌顶。那弟子想问，修金刚萨埵</w:t>
      </w:r>
      <w:r w:rsidR="006A137B">
        <w:rPr>
          <w:rFonts w:ascii="华文仿宋" w:eastAsia="华文仿宋" w:hAnsi="华文仿宋" w:cs="Times New Roman" w:hint="eastAsia"/>
          <w:color w:val="000000" w:themeColor="text1"/>
          <w:sz w:val="28"/>
          <w:szCs w:val="28"/>
        </w:rPr>
        <w:t>时有四灌顶的观想</w:t>
      </w:r>
      <w:r w:rsidRPr="00EB3904">
        <w:rPr>
          <w:rFonts w:ascii="华文仿宋" w:eastAsia="华文仿宋" w:hAnsi="华文仿宋" w:cs="Times New Roman" w:hint="eastAsia"/>
          <w:color w:val="000000" w:themeColor="text1"/>
          <w:sz w:val="28"/>
          <w:szCs w:val="28"/>
        </w:rPr>
        <w:t>；还有念上师祈祷文观想上师化光融入自己，这些算不算是道灌顶呢？感恩法师！</w:t>
      </w:r>
    </w:p>
    <w:p w14:paraId="19D11F20" w14:textId="079B1200" w:rsidR="00595302" w:rsidRPr="00EB3904" w:rsidRDefault="00595302" w:rsidP="00595302">
      <w:pPr>
        <w:shd w:val="clear" w:color="auto" w:fill="FFFFFF"/>
        <w:spacing w:line="540" w:lineRule="exact"/>
        <w:jc w:val="both"/>
        <w:rPr>
          <w:rFonts w:ascii="华文仿宋" w:eastAsia="华文仿宋" w:hAnsi="华文仿宋" w:cs="Times New Roman"/>
          <w:color w:val="000000" w:themeColor="text1"/>
          <w:sz w:val="28"/>
          <w:szCs w:val="28"/>
        </w:rPr>
      </w:pPr>
      <w:r w:rsidRPr="00EB3904">
        <w:rPr>
          <w:rFonts w:ascii="华文仿宋" w:eastAsia="华文仿宋" w:hAnsi="华文仿宋" w:cs="Times New Roman" w:hint="eastAsia"/>
          <w:b/>
          <w:bCs/>
          <w:color w:val="000000" w:themeColor="text1"/>
          <w:sz w:val="28"/>
          <w:szCs w:val="28"/>
        </w:rPr>
        <w:t>答：</w:t>
      </w:r>
      <w:r w:rsidR="006A137B">
        <w:rPr>
          <w:rFonts w:ascii="华文仿宋" w:eastAsia="华文仿宋" w:hAnsi="华文仿宋" w:cs="Times New Roman" w:hint="eastAsia"/>
          <w:b/>
          <w:bCs/>
          <w:color w:val="000000" w:themeColor="text1"/>
          <w:sz w:val="28"/>
          <w:szCs w:val="28"/>
        </w:rPr>
        <w:t>如果得过基灌顶，在这些观想过程中会得到</w:t>
      </w:r>
      <w:r w:rsidRPr="00EB3904">
        <w:rPr>
          <w:rFonts w:ascii="华文仿宋" w:eastAsia="华文仿宋" w:hAnsi="华文仿宋" w:cs="Times New Roman" w:hint="eastAsia"/>
          <w:b/>
          <w:bCs/>
          <w:color w:val="000000" w:themeColor="text1"/>
          <w:sz w:val="28"/>
          <w:szCs w:val="28"/>
        </w:rPr>
        <w:t>道灌顶。</w:t>
      </w:r>
      <w:r w:rsidRPr="00EB3904">
        <w:rPr>
          <w:rFonts w:ascii="华文仿宋" w:eastAsia="华文仿宋" w:hAnsi="华文仿宋" w:cs="Times New Roman" w:hint="eastAsia"/>
          <w:color w:val="000000" w:themeColor="text1"/>
          <w:sz w:val="28"/>
          <w:szCs w:val="28"/>
        </w:rPr>
        <w:t>（正见C1）</w:t>
      </w:r>
    </w:p>
    <w:p w14:paraId="3961C909" w14:textId="77777777" w:rsidR="00314D1D" w:rsidRDefault="006A137B" w:rsidP="006A137B">
      <w:pPr>
        <w:shd w:val="clear" w:color="auto" w:fill="FFFFFF"/>
        <w:spacing w:line="540" w:lineRule="exact"/>
        <w:rPr>
          <w:rFonts w:ascii="华文仿宋" w:eastAsia="华文仿宋" w:hAnsi="华文仿宋" w:cs="Times New Roman"/>
          <w:b/>
          <w:bCs/>
          <w:color w:val="000000" w:themeColor="text1"/>
          <w:sz w:val="28"/>
          <w:szCs w:val="28"/>
        </w:rPr>
      </w:pPr>
      <w:r>
        <w:rPr>
          <w:rFonts w:ascii="华文仿宋" w:eastAsia="华文仿宋" w:hAnsi="华文仿宋" w:cs="Times New Roman" w:hint="eastAsia"/>
          <w:color w:val="000000" w:themeColor="text1"/>
          <w:sz w:val="28"/>
          <w:szCs w:val="28"/>
        </w:rPr>
        <w:t>还可以参考《慧灯之光》：</w:t>
      </w:r>
      <w:r w:rsidRPr="006A137B">
        <w:rPr>
          <w:rFonts w:ascii="华文仿宋" w:eastAsia="华文仿宋" w:hAnsi="华文仿宋" w:cs="Times New Roman" w:hint="eastAsia"/>
          <w:b/>
          <w:bCs/>
          <w:color w:val="000000" w:themeColor="text1"/>
          <w:sz w:val="28"/>
          <w:szCs w:val="28"/>
        </w:rPr>
        <w:t>【（一）基、道、果灌顶</w:t>
      </w:r>
    </w:p>
    <w:p w14:paraId="0025B66D" w14:textId="27AAEFAB" w:rsidR="006A137B" w:rsidRDefault="006A137B" w:rsidP="006A137B">
      <w:pPr>
        <w:shd w:val="clear" w:color="auto" w:fill="FFFFFF"/>
        <w:spacing w:line="540" w:lineRule="exact"/>
        <w:rPr>
          <w:rFonts w:ascii="华文仿宋" w:eastAsia="华文仿宋" w:hAnsi="华文仿宋" w:cs="Times New Roman"/>
          <w:b/>
          <w:bCs/>
          <w:color w:val="000000" w:themeColor="text1"/>
          <w:sz w:val="28"/>
          <w:szCs w:val="28"/>
        </w:rPr>
      </w:pPr>
      <w:r w:rsidRPr="006A137B">
        <w:rPr>
          <w:rFonts w:ascii="华文仿宋" w:eastAsia="华文仿宋" w:hAnsi="华文仿宋" w:cs="Times New Roman" w:hint="eastAsia"/>
          <w:b/>
          <w:bCs/>
          <w:color w:val="000000" w:themeColor="text1"/>
          <w:sz w:val="28"/>
          <w:szCs w:val="28"/>
        </w:rPr>
        <w:t>一生当中第一次得到的标准灌顶，叫基灌顶；在第一次灌顶以后，无论是上师赐予的灌顶，还是自己修上师瑜伽修法接受的灌顶，都叫做道灌顶；最后在十地末尾，即将进入十一地而成佛的时候，十方佛菩萨发光而赐予的灌顶，叫果灌顶。这种灌顶，是显宗经典里面也讲过的。</w:t>
      </w:r>
      <w:r w:rsidRPr="006A137B">
        <w:rPr>
          <w:rFonts w:ascii="华文仿宋" w:eastAsia="华文仿宋" w:hAnsi="华文仿宋" w:cs="Times New Roman" w:hint="eastAsia"/>
          <w:b/>
          <w:bCs/>
          <w:color w:val="000000" w:themeColor="text1"/>
          <w:sz w:val="28"/>
          <w:szCs w:val="28"/>
        </w:rPr>
        <w:br/>
        <w:t>对我们而言，三种灌顶当中，最主要的是基灌顶。因为要得到真实、标准的基灌顶，必须要找到一位具德的金刚上师。道灌顶可以自己受，所以有没有上师效果完全一样。而果灌顶，就更是不需要我们操心的事情了。】、【此处的灌顶，属于道灌顶。</w:t>
      </w:r>
    </w:p>
    <w:p w14:paraId="74FC5276" w14:textId="0EF47EFE" w:rsidR="006A137B" w:rsidRDefault="006A137B" w:rsidP="006A137B">
      <w:pPr>
        <w:shd w:val="clear" w:color="auto" w:fill="FFFFFF"/>
        <w:spacing w:line="540" w:lineRule="exact"/>
        <w:ind w:firstLine="300"/>
        <w:jc w:val="center"/>
        <w:rPr>
          <w:rFonts w:ascii="华文仿宋" w:eastAsia="华文仿宋" w:hAnsi="华文仿宋" w:cs="Times New Roman"/>
          <w:b/>
          <w:bCs/>
          <w:color w:val="000000" w:themeColor="text1"/>
          <w:sz w:val="28"/>
          <w:szCs w:val="28"/>
        </w:rPr>
      </w:pPr>
      <w:r w:rsidRPr="006A137B">
        <w:rPr>
          <w:rFonts w:ascii="华文仿宋" w:eastAsia="华文仿宋" w:hAnsi="华文仿宋" w:cs="Times New Roman" w:hint="eastAsia"/>
          <w:b/>
          <w:bCs/>
          <w:color w:val="000000" w:themeColor="text1"/>
          <w:sz w:val="28"/>
          <w:szCs w:val="28"/>
        </w:rPr>
        <w:t>后师已成五光之明点，由从自顶渗入于心间，</w:t>
      </w:r>
    </w:p>
    <w:p w14:paraId="22793CC1" w14:textId="201C7AF4" w:rsidR="006A137B" w:rsidRDefault="006A137B" w:rsidP="006A137B">
      <w:pPr>
        <w:shd w:val="clear" w:color="auto" w:fill="FFFFFF"/>
        <w:spacing w:line="540" w:lineRule="exact"/>
        <w:ind w:firstLine="300"/>
        <w:jc w:val="center"/>
        <w:rPr>
          <w:rFonts w:ascii="华文仿宋" w:eastAsia="华文仿宋" w:hAnsi="华文仿宋" w:cs="Times New Roman"/>
          <w:b/>
          <w:bCs/>
          <w:color w:val="000000" w:themeColor="text1"/>
          <w:sz w:val="28"/>
          <w:szCs w:val="28"/>
        </w:rPr>
      </w:pPr>
      <w:r w:rsidRPr="006A137B">
        <w:rPr>
          <w:rFonts w:ascii="华文仿宋" w:eastAsia="华文仿宋" w:hAnsi="华文仿宋" w:cs="Times New Roman" w:hint="eastAsia"/>
          <w:b/>
          <w:bCs/>
          <w:color w:val="000000" w:themeColor="text1"/>
          <w:sz w:val="28"/>
          <w:szCs w:val="28"/>
        </w:rPr>
        <w:lastRenderedPageBreak/>
        <w:t>当思诸佛智慧总集师，获得与彼同份之加持。</w:t>
      </w:r>
    </w:p>
    <w:p w14:paraId="68263C85" w14:textId="36B95F15" w:rsidR="00595302" w:rsidRDefault="006A137B" w:rsidP="00901B12">
      <w:pPr>
        <w:shd w:val="clear" w:color="auto" w:fill="FFFFFF"/>
        <w:spacing w:line="540" w:lineRule="exact"/>
        <w:rPr>
          <w:rFonts w:ascii="华文仿宋" w:eastAsia="华文仿宋" w:hAnsi="华文仿宋" w:cs="Times New Roman"/>
          <w:b/>
          <w:bCs/>
          <w:color w:val="000000" w:themeColor="text1"/>
          <w:sz w:val="28"/>
          <w:szCs w:val="28"/>
        </w:rPr>
      </w:pPr>
      <w:r w:rsidRPr="006A137B">
        <w:rPr>
          <w:rFonts w:ascii="华文仿宋" w:eastAsia="华文仿宋" w:hAnsi="华文仿宋" w:cs="Times New Roman" w:hint="eastAsia"/>
          <w:b/>
          <w:bCs/>
          <w:color w:val="000000" w:themeColor="text1"/>
          <w:sz w:val="28"/>
          <w:szCs w:val="28"/>
        </w:rPr>
        <w:t>观想上师化为五种颜色（代表佛的五种智慧）的光或明点，从自己头顶发旋处进入身体，经过中脉融入心间，之后观想自己的心，与诸佛智慧之总集——法王如意宝的智慧成为无二无别，获得与上师如意宝一样的加持与功德，并安住在此境界当中。】</w:t>
      </w:r>
    </w:p>
    <w:p w14:paraId="0E9F4D06" w14:textId="77777777" w:rsidR="006A137B" w:rsidRDefault="006A137B" w:rsidP="00A329D0">
      <w:pPr>
        <w:shd w:val="clear" w:color="auto" w:fill="FFFFFF"/>
        <w:spacing w:line="540" w:lineRule="exact"/>
        <w:rPr>
          <w:rFonts w:ascii="华文仿宋" w:eastAsia="华文仿宋" w:hAnsi="华文仿宋" w:cs="Times New Roman" w:hint="eastAsia"/>
          <w:color w:val="000000" w:themeColor="text1"/>
          <w:sz w:val="28"/>
          <w:szCs w:val="28"/>
        </w:rPr>
      </w:pPr>
    </w:p>
    <w:p w14:paraId="50E7550E" w14:textId="77777777" w:rsidR="00A42789" w:rsidRPr="00EB3904" w:rsidRDefault="00A42789" w:rsidP="00A42789">
      <w:pPr>
        <w:shd w:val="clear" w:color="auto" w:fill="FFFFFF"/>
        <w:spacing w:line="540" w:lineRule="exact"/>
        <w:jc w:val="both"/>
        <w:rPr>
          <w:rFonts w:ascii="华文仿宋" w:eastAsia="华文仿宋" w:hAnsi="华文仿宋" w:cs="Times New Roman"/>
          <w:color w:val="000000" w:themeColor="text1"/>
          <w:sz w:val="28"/>
          <w:szCs w:val="28"/>
        </w:rPr>
      </w:pPr>
      <w:r w:rsidRPr="00EB3904">
        <w:rPr>
          <w:rFonts w:ascii="华文仿宋" w:eastAsia="华文仿宋" w:hAnsi="华文仿宋" w:cs="Times New Roman" w:hint="eastAsia"/>
          <w:color w:val="000000" w:themeColor="text1"/>
          <w:sz w:val="28"/>
          <w:szCs w:val="28"/>
        </w:rPr>
        <w:t>问：请教法师，上师说“要灌顶”，是指特定的灌顶吗？如果曾经如理如法地受过其他宗派的公认大德的四灌顶，是否符合要求，可以阅读？</w:t>
      </w:r>
    </w:p>
    <w:p w14:paraId="55B6D905" w14:textId="77777777" w:rsidR="00A42789" w:rsidRPr="00EB3904" w:rsidRDefault="00A42789" w:rsidP="00A42789">
      <w:pPr>
        <w:shd w:val="clear" w:color="auto" w:fill="FFFFFF"/>
        <w:spacing w:line="540" w:lineRule="exact"/>
        <w:jc w:val="both"/>
        <w:rPr>
          <w:rFonts w:ascii="华文仿宋" w:eastAsia="华文仿宋" w:hAnsi="华文仿宋" w:cs="Times New Roman"/>
          <w:color w:val="000000" w:themeColor="text1"/>
          <w:sz w:val="28"/>
          <w:szCs w:val="28"/>
        </w:rPr>
      </w:pPr>
      <w:r w:rsidRPr="00EB3904">
        <w:rPr>
          <w:rFonts w:ascii="华文仿宋" w:eastAsia="华文仿宋" w:hAnsi="华文仿宋" w:cs="Times New Roman" w:hint="eastAsia"/>
          <w:color w:val="000000" w:themeColor="text1"/>
          <w:sz w:val="28"/>
          <w:szCs w:val="28"/>
        </w:rPr>
        <w:t>现在比较容易得到一些密法的书籍，有些公开出版的书籍，我们甚至不知道是属于密法、或者需要什么条件才能看。这样子随便阅读，应该是有过失的吧？如果，如如前所述，已经得过四灌顶，是否就可以阅读一般密法论著？</w:t>
      </w:r>
    </w:p>
    <w:p w14:paraId="62B073F9" w14:textId="77777777" w:rsidR="00A42789" w:rsidRPr="00EB3904" w:rsidRDefault="00A42789" w:rsidP="00A42789">
      <w:pPr>
        <w:shd w:val="clear" w:color="auto" w:fill="FFFFFF"/>
        <w:spacing w:line="540" w:lineRule="exact"/>
        <w:jc w:val="both"/>
        <w:rPr>
          <w:rFonts w:ascii="华文仿宋" w:eastAsia="华文仿宋" w:hAnsi="华文仿宋" w:cs="Times New Roman"/>
          <w:color w:val="000000" w:themeColor="text1"/>
          <w:sz w:val="28"/>
          <w:szCs w:val="28"/>
        </w:rPr>
      </w:pPr>
      <w:r w:rsidRPr="00213401">
        <w:rPr>
          <w:rFonts w:ascii="华文仿宋" w:eastAsia="华文仿宋" w:hAnsi="华文仿宋" w:cs="Times New Roman" w:hint="eastAsia"/>
          <w:b/>
          <w:bCs/>
          <w:color w:val="000000" w:themeColor="text1"/>
          <w:sz w:val="28"/>
          <w:szCs w:val="28"/>
        </w:rPr>
        <w:t>答：灌顶有一般的灌顶和大圆满的灌顶等，已经得过四灌顶，是可以阅读一般密法论著。</w:t>
      </w:r>
      <w:r w:rsidRPr="00EB3904">
        <w:rPr>
          <w:rFonts w:ascii="华文仿宋" w:eastAsia="华文仿宋" w:hAnsi="华文仿宋" w:cs="Times New Roman" w:hint="eastAsia"/>
          <w:color w:val="000000" w:themeColor="text1"/>
          <w:sz w:val="28"/>
          <w:szCs w:val="28"/>
        </w:rPr>
        <w:t>（正见B2）</w:t>
      </w:r>
    </w:p>
    <w:p w14:paraId="73A30AEE" w14:textId="23004DA0" w:rsidR="00A42789" w:rsidRDefault="00A42789"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155EB864" w14:textId="3EDBCACB" w:rsidR="0002406B" w:rsidRPr="00EB3904" w:rsidRDefault="0002406B" w:rsidP="0002406B">
      <w:pPr>
        <w:shd w:val="clear" w:color="auto" w:fill="FFFFFF"/>
        <w:spacing w:line="540" w:lineRule="exact"/>
        <w:jc w:val="both"/>
        <w:rPr>
          <w:rFonts w:ascii="华文仿宋" w:eastAsia="华文仿宋" w:hAnsi="华文仿宋" w:cs="Times New Roman"/>
          <w:color w:val="000000" w:themeColor="text1"/>
          <w:sz w:val="28"/>
          <w:szCs w:val="28"/>
        </w:rPr>
      </w:pPr>
      <w:r w:rsidRPr="00EB3904">
        <w:rPr>
          <w:rFonts w:ascii="华文仿宋" w:eastAsia="华文仿宋" w:hAnsi="华文仿宋" w:cs="Times New Roman" w:hint="eastAsia"/>
          <w:color w:val="000000" w:themeColor="text1"/>
          <w:sz w:val="28"/>
          <w:szCs w:val="28"/>
        </w:rPr>
        <w:t>问：所缘缘具有殊胜能力的灌顶物与俱生</w:t>
      </w:r>
      <w:r w:rsidR="00CA677B">
        <w:rPr>
          <w:rFonts w:ascii="华文仿宋" w:eastAsia="华文仿宋" w:hAnsi="华文仿宋" w:cs="Times New Roman" w:hint="eastAsia"/>
          <w:color w:val="000000" w:themeColor="text1"/>
          <w:sz w:val="28"/>
          <w:szCs w:val="28"/>
        </w:rPr>
        <w:t>因</w:t>
      </w:r>
      <w:r w:rsidRPr="00EB3904">
        <w:rPr>
          <w:rFonts w:ascii="华文仿宋" w:eastAsia="华文仿宋" w:hAnsi="华文仿宋" w:cs="Times New Roman" w:hint="eastAsia"/>
          <w:color w:val="000000" w:themeColor="text1"/>
          <w:sz w:val="28"/>
          <w:szCs w:val="28"/>
        </w:rPr>
        <w:t>有什么区别？</w:t>
      </w:r>
    </w:p>
    <w:p w14:paraId="6DD47FB6" w14:textId="77777777" w:rsidR="0002406B" w:rsidRPr="00EB3904" w:rsidRDefault="0002406B" w:rsidP="0002406B">
      <w:pPr>
        <w:shd w:val="clear" w:color="auto" w:fill="FFFFFF"/>
        <w:spacing w:line="540" w:lineRule="exact"/>
        <w:jc w:val="both"/>
        <w:rPr>
          <w:rFonts w:ascii="华文仿宋" w:eastAsia="华文仿宋" w:hAnsi="华文仿宋" w:cs="Times New Roman"/>
          <w:color w:val="000000" w:themeColor="text1"/>
          <w:sz w:val="28"/>
          <w:szCs w:val="28"/>
        </w:rPr>
      </w:pPr>
      <w:r w:rsidRPr="00EB3904">
        <w:rPr>
          <w:rFonts w:ascii="华文仿宋" w:eastAsia="华文仿宋" w:hAnsi="华文仿宋" w:cs="Times New Roman" w:hint="eastAsia"/>
          <w:b/>
          <w:bCs/>
          <w:color w:val="000000" w:themeColor="text1"/>
          <w:sz w:val="28"/>
          <w:szCs w:val="28"/>
        </w:rPr>
        <w:t>答：个人理解：俱生因，许多时候指的是相关法器。所缘缘，许多时候也包括弟子进行如法的观想等，可以囊括上师和弟子双方面的相关内容。</w:t>
      </w:r>
      <w:r w:rsidRPr="00EB3904">
        <w:rPr>
          <w:rFonts w:ascii="华文仿宋" w:eastAsia="华文仿宋" w:hAnsi="华文仿宋" w:cs="Times New Roman" w:hint="eastAsia"/>
          <w:color w:val="000000" w:themeColor="text1"/>
          <w:sz w:val="28"/>
          <w:szCs w:val="28"/>
        </w:rPr>
        <w:t>（正见C1）</w:t>
      </w:r>
    </w:p>
    <w:p w14:paraId="5DAEC8EB" w14:textId="6B26CC8A" w:rsidR="0002406B" w:rsidRDefault="0002406B"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706FD4A9" w14:textId="77777777" w:rsidR="003F4789" w:rsidRPr="00EB3904" w:rsidRDefault="003F4789" w:rsidP="003F4789">
      <w:pPr>
        <w:shd w:val="clear" w:color="auto" w:fill="FFFFFF"/>
        <w:spacing w:line="540" w:lineRule="exact"/>
        <w:jc w:val="both"/>
        <w:rPr>
          <w:rFonts w:ascii="华文仿宋" w:eastAsia="华文仿宋" w:hAnsi="华文仿宋" w:cs="Times New Roman"/>
          <w:color w:val="000000" w:themeColor="text1"/>
          <w:sz w:val="28"/>
          <w:szCs w:val="28"/>
        </w:rPr>
      </w:pPr>
      <w:r w:rsidRPr="00EB3904">
        <w:rPr>
          <w:rFonts w:ascii="华文仿宋" w:eastAsia="华文仿宋" w:hAnsi="华文仿宋" w:cs="Times New Roman" w:hint="eastAsia"/>
          <w:color w:val="000000" w:themeColor="text1"/>
          <w:sz w:val="28"/>
          <w:szCs w:val="28"/>
        </w:rPr>
        <w:t>问：顶礼法师！请问在门措上师金刚萨埵灌顶时，有两次要求念百字明时没有念好</w:t>
      </w:r>
      <w:r>
        <w:rPr>
          <w:rFonts w:ascii="华文仿宋" w:eastAsia="华文仿宋" w:hAnsi="华文仿宋" w:cs="Times New Roman" w:hint="eastAsia"/>
          <w:color w:val="000000" w:themeColor="text1"/>
          <w:sz w:val="28"/>
          <w:szCs w:val="28"/>
        </w:rPr>
        <w:t>（</w:t>
      </w:r>
      <w:r w:rsidRPr="00EB3904">
        <w:rPr>
          <w:rFonts w:ascii="华文仿宋" w:eastAsia="华文仿宋" w:hAnsi="华文仿宋" w:cs="Times New Roman" w:hint="eastAsia"/>
          <w:color w:val="000000" w:themeColor="text1"/>
          <w:sz w:val="28"/>
          <w:szCs w:val="28"/>
        </w:rPr>
        <w:t>那时对百字明还不太会背），这样能得到灌顶吗？</w:t>
      </w:r>
    </w:p>
    <w:p w14:paraId="0D3E3A4E" w14:textId="77777777" w:rsidR="003F4789" w:rsidRPr="00EB3904" w:rsidRDefault="003F4789" w:rsidP="003F4789">
      <w:pPr>
        <w:shd w:val="clear" w:color="auto" w:fill="FFFFFF"/>
        <w:spacing w:line="540" w:lineRule="exact"/>
        <w:jc w:val="both"/>
        <w:rPr>
          <w:rFonts w:ascii="华文仿宋" w:eastAsia="华文仿宋" w:hAnsi="华文仿宋" w:cs="Times New Roman"/>
          <w:color w:val="000000" w:themeColor="text1"/>
          <w:sz w:val="28"/>
          <w:szCs w:val="28"/>
        </w:rPr>
      </w:pPr>
      <w:r w:rsidRPr="00EB3904">
        <w:rPr>
          <w:rFonts w:ascii="华文仿宋" w:eastAsia="华文仿宋" w:hAnsi="华文仿宋" w:cs="Times New Roman" w:hint="eastAsia"/>
          <w:b/>
          <w:bCs/>
          <w:color w:val="000000" w:themeColor="text1"/>
          <w:sz w:val="28"/>
          <w:szCs w:val="28"/>
        </w:rPr>
        <w:t>答：应该不用担心。在《慧灯之光》当中提到：【很多人在法王如意宝座前得受过灌顶，无论灌顶之时观想是否清楚，以殊胜上师不可思议的加持</w:t>
      </w:r>
      <w:r w:rsidRPr="00EB3904">
        <w:rPr>
          <w:rFonts w:ascii="华文仿宋" w:eastAsia="华文仿宋" w:hAnsi="华文仿宋" w:cs="Times New Roman" w:hint="eastAsia"/>
          <w:b/>
          <w:bCs/>
          <w:color w:val="000000" w:themeColor="text1"/>
          <w:sz w:val="28"/>
          <w:szCs w:val="28"/>
        </w:rPr>
        <w:lastRenderedPageBreak/>
        <w:t>力，一定能使我们所有人都得到灌顶，这一点勿庸置疑。剩下的事，就是护持戒律了。】</w:t>
      </w:r>
      <w:r w:rsidRPr="00EB3904">
        <w:rPr>
          <w:rFonts w:ascii="华文仿宋" w:eastAsia="华文仿宋" w:hAnsi="华文仿宋" w:cs="Times New Roman" w:hint="eastAsia"/>
          <w:color w:val="000000" w:themeColor="text1"/>
          <w:sz w:val="28"/>
          <w:szCs w:val="28"/>
        </w:rPr>
        <w:t>（正见C1）</w:t>
      </w:r>
    </w:p>
    <w:p w14:paraId="274F6CD2" w14:textId="77777777" w:rsidR="003F4789" w:rsidRPr="00EB3904" w:rsidRDefault="003F4789" w:rsidP="003F4789">
      <w:pPr>
        <w:shd w:val="clear" w:color="auto" w:fill="FFFFFF"/>
        <w:spacing w:line="540" w:lineRule="exact"/>
        <w:jc w:val="both"/>
        <w:rPr>
          <w:rFonts w:ascii="华文仿宋" w:eastAsia="华文仿宋" w:hAnsi="华文仿宋" w:cs="Times New Roman"/>
          <w:color w:val="000000" w:themeColor="text1"/>
          <w:sz w:val="28"/>
          <w:szCs w:val="28"/>
        </w:rPr>
      </w:pPr>
    </w:p>
    <w:p w14:paraId="4A81CBAF" w14:textId="77777777" w:rsidR="003F4789" w:rsidRDefault="003F4789"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7571EB7D" w14:textId="253E0B38" w:rsidR="008845B8" w:rsidRPr="002847A5" w:rsidRDefault="008B6870" w:rsidP="008845B8">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6" w:name="_Toc62415538"/>
      <w:r>
        <w:rPr>
          <w:rFonts w:ascii="华文仿宋" w:eastAsia="华文仿宋" w:hAnsi="华文仿宋" w:hint="eastAsia"/>
          <w:color w:val="0070C0"/>
          <w:sz w:val="28"/>
          <w:szCs w:val="28"/>
        </w:rPr>
        <w:t>如来密意传</w:t>
      </w:r>
      <w:bookmarkEnd w:id="6"/>
    </w:p>
    <w:p w14:paraId="464EAD71" w14:textId="58411B3D" w:rsidR="008845B8" w:rsidRDefault="008845B8"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41EC5D85" w14:textId="77777777" w:rsidR="00041588" w:rsidRPr="00041588" w:rsidRDefault="00041588" w:rsidP="00041588">
      <w:pPr>
        <w:shd w:val="clear" w:color="auto" w:fill="FFFFFF"/>
        <w:spacing w:line="540" w:lineRule="exact"/>
        <w:jc w:val="both"/>
        <w:rPr>
          <w:rFonts w:ascii="华文仿宋" w:eastAsia="华文仿宋" w:hAnsi="华文仿宋" w:cs="Times New Roman"/>
          <w:color w:val="000000" w:themeColor="text1"/>
          <w:sz w:val="28"/>
          <w:szCs w:val="28"/>
        </w:rPr>
      </w:pPr>
      <w:r w:rsidRPr="00041588">
        <w:rPr>
          <w:rFonts w:ascii="华文仿宋" w:eastAsia="华文仿宋" w:hAnsi="华文仿宋" w:cs="Times New Roman" w:hint="eastAsia"/>
          <w:color w:val="000000" w:themeColor="text1"/>
          <w:sz w:val="28"/>
          <w:szCs w:val="28"/>
        </w:rPr>
        <w:t>问：为什么在如来密意传科判讲了六能仁化身，那不是应该属于补特伽罗耳传的内容吗？</w:t>
      </w:r>
    </w:p>
    <w:p w14:paraId="23CC98BA" w14:textId="77777777" w:rsidR="00041588" w:rsidRPr="00041588" w:rsidRDefault="00041588" w:rsidP="00041588">
      <w:pPr>
        <w:shd w:val="clear" w:color="auto" w:fill="FFFFFF"/>
        <w:spacing w:line="540" w:lineRule="exact"/>
        <w:jc w:val="both"/>
        <w:rPr>
          <w:rFonts w:ascii="华文仿宋" w:eastAsia="华文仿宋" w:hAnsi="华文仿宋" w:cs="Times New Roman"/>
          <w:color w:val="000000" w:themeColor="text1"/>
          <w:sz w:val="28"/>
          <w:szCs w:val="28"/>
        </w:rPr>
      </w:pPr>
      <w:r w:rsidRPr="00041588">
        <w:rPr>
          <w:rFonts w:ascii="华文仿宋" w:eastAsia="华文仿宋" w:hAnsi="华文仿宋" w:cs="Times New Roman" w:hint="eastAsia"/>
          <w:b/>
          <w:color w:val="000000" w:themeColor="text1"/>
          <w:sz w:val="28"/>
          <w:szCs w:val="28"/>
        </w:rPr>
        <w:t>答：这部分六能仁化身的确是补特伽罗耳传的内容。但是为什么讲呢？因为如来密意传主要是佛和佛之间的一种交流，在讲完了佛与佛之间的智慧交流之后，附带讲如果不具备这种能力的（众生），佛陀就会以六能仁的方式化现成不同的形象，再把他的密意传给其它的众生。虽然六能仁放在如来密意传的科判里面讲，但实际上它是在讲完如来密意传的内容之后，顺势讲一下不具备这个能力的人怎么去度化的意思。</w:t>
      </w:r>
      <w:r w:rsidRPr="00041588">
        <w:rPr>
          <w:rFonts w:ascii="华文仿宋" w:eastAsia="华文仿宋" w:hAnsi="华文仿宋" w:cs="Times New Roman" w:hint="eastAsia"/>
          <w:color w:val="000000" w:themeColor="text1"/>
          <w:sz w:val="28"/>
          <w:szCs w:val="28"/>
        </w:rPr>
        <w:t>（生西法师）</w:t>
      </w:r>
    </w:p>
    <w:p w14:paraId="54BEE054" w14:textId="2C4E8B00" w:rsidR="008B6870" w:rsidRDefault="008B6870"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067C5B30" w14:textId="77777777" w:rsidR="00116B32" w:rsidRPr="00116B32" w:rsidRDefault="00116B32" w:rsidP="00116B32">
      <w:pPr>
        <w:shd w:val="clear" w:color="auto" w:fill="FFFFFF"/>
        <w:spacing w:line="540" w:lineRule="exact"/>
        <w:jc w:val="both"/>
        <w:rPr>
          <w:rFonts w:ascii="华文仿宋" w:eastAsia="华文仿宋" w:hAnsi="华文仿宋" w:cs="Times New Roman"/>
          <w:bCs/>
          <w:color w:val="000000" w:themeColor="text1"/>
          <w:sz w:val="28"/>
          <w:szCs w:val="28"/>
        </w:rPr>
      </w:pPr>
      <w:r w:rsidRPr="00116B32">
        <w:rPr>
          <w:rFonts w:ascii="华文仿宋" w:eastAsia="华文仿宋" w:hAnsi="华文仿宋" w:cs="Times New Roman" w:hint="eastAsia"/>
          <w:bCs/>
          <w:color w:val="000000" w:themeColor="text1"/>
          <w:sz w:val="28"/>
          <w:szCs w:val="28"/>
        </w:rPr>
        <w:t>问：顶礼法师！在顶礼三大传承上师的如来密意传中，提到了大圆满的12大本师，弟子在网上没有查到，能不能请法师讲讲？</w:t>
      </w:r>
    </w:p>
    <w:p w14:paraId="6BC2F8DB" w14:textId="77777777" w:rsidR="00116B32" w:rsidRPr="00116B32" w:rsidRDefault="00116B32" w:rsidP="00116B32">
      <w:pPr>
        <w:shd w:val="clear" w:color="auto" w:fill="FFFFFF"/>
        <w:spacing w:line="540" w:lineRule="exact"/>
        <w:jc w:val="both"/>
        <w:rPr>
          <w:rFonts w:ascii="华文仿宋" w:eastAsia="华文仿宋" w:hAnsi="华文仿宋" w:cs="Times New Roman"/>
          <w:color w:val="000000" w:themeColor="text1"/>
          <w:sz w:val="28"/>
          <w:szCs w:val="28"/>
        </w:rPr>
      </w:pPr>
      <w:r w:rsidRPr="00116B32">
        <w:rPr>
          <w:rFonts w:ascii="华文仿宋" w:eastAsia="华文仿宋" w:hAnsi="华文仿宋" w:cs="Times New Roman" w:hint="eastAsia"/>
          <w:b/>
          <w:color w:val="000000" w:themeColor="text1"/>
          <w:sz w:val="28"/>
          <w:szCs w:val="28"/>
        </w:rPr>
        <w:t>答：12大本师，有些地方是没有的，有些地方则讲到大圆满12大本师，在《蓝宝石》里面有12大本师的一种名号，还有是在《上师心滴》法本当中，但是有些人可能不能看《上师心滴》。有些本师是我们知道的，比如说释迦牟尼佛是第12位，迦叶佛也算一位。其他的很多，我们可能不是很清楚的。这些救慰勇士、无畏等等，像这样有很多本师的名称，但我也记不全，如果有必要，我们可以去其他的佛教史当中去看一看、查一查，这里面有些地方是有的，但是普遍来讲很多地方没讲这个12大本师。但是这个的确是大圆满方面的传讲大圆满的本师。今天我也没有去准备，所</w:t>
      </w:r>
      <w:r w:rsidRPr="00116B32">
        <w:rPr>
          <w:rFonts w:ascii="华文仿宋" w:eastAsia="华文仿宋" w:hAnsi="华文仿宋" w:cs="Times New Roman" w:hint="eastAsia"/>
          <w:b/>
          <w:color w:val="000000" w:themeColor="text1"/>
          <w:sz w:val="28"/>
          <w:szCs w:val="28"/>
        </w:rPr>
        <w:lastRenderedPageBreak/>
        <w:t>以说一下把12大本师背出来的话，就是背不出来，但是有些总的印象吧，我们可以去其他地方看一看。</w:t>
      </w:r>
      <w:r w:rsidRPr="00116B32">
        <w:rPr>
          <w:rFonts w:ascii="华文仿宋" w:eastAsia="华文仿宋" w:hAnsi="华文仿宋" w:cs="Times New Roman" w:hint="eastAsia"/>
          <w:color w:val="000000" w:themeColor="text1"/>
          <w:sz w:val="28"/>
          <w:szCs w:val="28"/>
        </w:rPr>
        <w:t>（生西法师）</w:t>
      </w:r>
    </w:p>
    <w:p w14:paraId="5C37474E" w14:textId="7E5E0D6E" w:rsidR="00116B32" w:rsidRDefault="00116B32"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072A2D6D" w14:textId="77777777" w:rsidR="00F85E9D" w:rsidRPr="00F85E9D" w:rsidRDefault="00F85E9D" w:rsidP="00F85E9D">
      <w:pPr>
        <w:shd w:val="clear" w:color="auto" w:fill="FFFFFF"/>
        <w:spacing w:line="540" w:lineRule="exact"/>
        <w:jc w:val="both"/>
        <w:rPr>
          <w:rFonts w:ascii="华文仿宋" w:eastAsia="华文仿宋" w:hAnsi="华文仿宋" w:cs="Times New Roman"/>
          <w:color w:val="000000" w:themeColor="text1"/>
          <w:sz w:val="28"/>
          <w:szCs w:val="28"/>
        </w:rPr>
      </w:pPr>
      <w:r w:rsidRPr="00F85E9D">
        <w:rPr>
          <w:rFonts w:ascii="华文仿宋" w:eastAsia="华文仿宋" w:hAnsi="华文仿宋" w:cs="Times New Roman" w:hint="eastAsia"/>
          <w:color w:val="000000" w:themeColor="text1"/>
          <w:sz w:val="28"/>
          <w:szCs w:val="28"/>
        </w:rPr>
        <w:t>问：如来密意传、持明表示传、补特伽罗耳传这三大传承，上师开示时是按照这个次第顺序讲的，请问这三种传承是否有次第关系？还是按照众生的福报、根基的不同选择不同的传承方式？比如我们现在这些众生，上师在度化我们的时候，是否就是随着这种因缘以补特伽罗耳传为主，但是可能不同根基的众生可能会有不同的获得传承的方式，可能三种传承方式都有。但是现在末法时期我们是否就是以补特伽罗耳传为主呢？这样理解对吗？</w:t>
      </w:r>
    </w:p>
    <w:p w14:paraId="79363768" w14:textId="726600A9" w:rsidR="00F85E9D" w:rsidRDefault="00F85E9D" w:rsidP="00F85E9D">
      <w:pPr>
        <w:shd w:val="clear" w:color="auto" w:fill="FFFFFF"/>
        <w:spacing w:line="540" w:lineRule="exact"/>
        <w:jc w:val="both"/>
        <w:rPr>
          <w:rFonts w:ascii="华文仿宋" w:eastAsia="华文仿宋" w:hAnsi="华文仿宋" w:cs="Times New Roman"/>
          <w:color w:val="000000" w:themeColor="text1"/>
          <w:sz w:val="28"/>
          <w:szCs w:val="28"/>
        </w:rPr>
      </w:pPr>
      <w:r w:rsidRPr="00F85E9D">
        <w:rPr>
          <w:rFonts w:ascii="华文仿宋" w:eastAsia="华文仿宋" w:hAnsi="华文仿宋" w:cs="Times New Roman" w:hint="eastAsia"/>
          <w:b/>
          <w:color w:val="000000" w:themeColor="text1"/>
          <w:sz w:val="28"/>
          <w:szCs w:val="28"/>
        </w:rPr>
        <w:t>答：其实这两种情况都有的，一方面有这样一种次第的排序，刚开始的时候如来密意传，然后是持明表示传，再往下是</w:t>
      </w:r>
      <w:r w:rsidRPr="00F85E9D">
        <w:rPr>
          <w:rFonts w:ascii="华文仿宋" w:eastAsia="华文仿宋" w:hAnsi="华文仿宋" w:cs="Times New Roman" w:hint="eastAsia"/>
          <w:b/>
          <w:bCs/>
          <w:color w:val="000000" w:themeColor="text1"/>
          <w:sz w:val="28"/>
          <w:szCs w:val="28"/>
        </w:rPr>
        <w:t>补特伽罗耳</w:t>
      </w:r>
      <w:r w:rsidRPr="00F85E9D">
        <w:rPr>
          <w:rFonts w:ascii="华文仿宋" w:eastAsia="华文仿宋" w:hAnsi="华文仿宋" w:cs="Times New Roman" w:hint="eastAsia"/>
          <w:b/>
          <w:color w:val="000000" w:themeColor="text1"/>
          <w:sz w:val="28"/>
          <w:szCs w:val="28"/>
        </w:rPr>
        <w:t>传。后面我们的传承上师简介当中也是这样介绍的。第二种情况也有，针对不同的众生，在现在这个时间当中，正在这个刹那中，三大传承都有。有些如来密意传正在进行，有些地方和我们现在这个时间当中持明表示传正在进行，现在这个时间当中（也有）</w:t>
      </w:r>
      <w:r w:rsidRPr="00F85E9D">
        <w:rPr>
          <w:rFonts w:ascii="华文仿宋" w:eastAsia="华文仿宋" w:hAnsi="华文仿宋" w:cs="Times New Roman" w:hint="eastAsia"/>
          <w:b/>
          <w:bCs/>
          <w:color w:val="000000" w:themeColor="text1"/>
          <w:sz w:val="28"/>
          <w:szCs w:val="28"/>
        </w:rPr>
        <w:t>补特伽罗耳</w:t>
      </w:r>
      <w:r w:rsidRPr="00F85E9D">
        <w:rPr>
          <w:rFonts w:ascii="华文仿宋" w:eastAsia="华文仿宋" w:hAnsi="华文仿宋" w:cs="Times New Roman" w:hint="eastAsia"/>
          <w:b/>
          <w:color w:val="000000" w:themeColor="text1"/>
          <w:sz w:val="28"/>
          <w:szCs w:val="28"/>
        </w:rPr>
        <w:t>传正在进行。对于一般普通人来讲，当然绝大多数还是补特伽罗耳传，因为我们还不是持明，我们还没到达持明，或者我们的根基还没有到达能够得到持明表示传这样一种高度的时候，只有通过补特伽罗耳传，上师用口讲、我们用耳朵听，通过这样一种方式来传授佛法，基本上来讲都是补特伽罗耳传。有些持明表示传是证悟者示现的，他本来已经证悟了，通过持明表示传再来得到上师的利益，这样的也有。补特伽罗耳传也有圣者示现的，这里面的情况就比较多，但是对我们来讲基本上还是可以确定补特伽罗耳传。</w:t>
      </w:r>
      <w:r w:rsidRPr="00F85E9D">
        <w:rPr>
          <w:rFonts w:ascii="华文仿宋" w:eastAsia="华文仿宋" w:hAnsi="华文仿宋" w:cs="Times New Roman" w:hint="eastAsia"/>
          <w:color w:val="000000" w:themeColor="text1"/>
          <w:sz w:val="28"/>
          <w:szCs w:val="28"/>
        </w:rPr>
        <w:t>（生西法师）</w:t>
      </w:r>
    </w:p>
    <w:p w14:paraId="4E3458B1" w14:textId="093EC7BA" w:rsidR="00F85E9D" w:rsidRDefault="00F85E9D" w:rsidP="00F85E9D">
      <w:pPr>
        <w:shd w:val="clear" w:color="auto" w:fill="FFFFFF"/>
        <w:spacing w:line="540" w:lineRule="exact"/>
        <w:jc w:val="both"/>
        <w:rPr>
          <w:rFonts w:ascii="华文仿宋" w:eastAsia="华文仿宋" w:hAnsi="华文仿宋" w:cs="Times New Roman"/>
          <w:color w:val="000000" w:themeColor="text1"/>
          <w:sz w:val="28"/>
          <w:szCs w:val="28"/>
        </w:rPr>
      </w:pPr>
    </w:p>
    <w:p w14:paraId="3F8E97E5" w14:textId="77777777" w:rsidR="001C6E05" w:rsidRPr="001C6E05" w:rsidRDefault="001C6E05" w:rsidP="001C6E05">
      <w:pPr>
        <w:shd w:val="clear" w:color="auto" w:fill="FFFFFF"/>
        <w:spacing w:line="540" w:lineRule="exact"/>
        <w:jc w:val="both"/>
        <w:rPr>
          <w:rFonts w:ascii="华文仿宋" w:eastAsia="华文仿宋" w:hAnsi="华文仿宋" w:cs="Times New Roman"/>
          <w:color w:val="000000" w:themeColor="text1"/>
          <w:sz w:val="28"/>
          <w:szCs w:val="28"/>
        </w:rPr>
      </w:pPr>
      <w:r w:rsidRPr="001C6E05">
        <w:rPr>
          <w:rFonts w:ascii="华文仿宋" w:eastAsia="华文仿宋" w:hAnsi="华文仿宋" w:cs="Times New Roman" w:hint="eastAsia"/>
          <w:color w:val="000000" w:themeColor="text1"/>
          <w:sz w:val="28"/>
          <w:szCs w:val="28"/>
        </w:rPr>
        <w:lastRenderedPageBreak/>
        <w:t>问：法本中说，“如来密意传的佛陀亦是传承上师之一，倘若没有这个最初的传承，我们在释迦牟尼佛前顶礼无法安立。”怎么理解“我们在释迦牟尼佛前顶礼无法安立”？为什么说无法安立？</w:t>
      </w:r>
    </w:p>
    <w:p w14:paraId="5C66074E" w14:textId="510D72CB" w:rsidR="001C6E05" w:rsidRPr="001C6E05" w:rsidRDefault="001C6E05" w:rsidP="001C6E05">
      <w:pPr>
        <w:shd w:val="clear" w:color="auto" w:fill="FFFFFF"/>
        <w:spacing w:line="540" w:lineRule="exact"/>
        <w:jc w:val="both"/>
        <w:rPr>
          <w:rFonts w:ascii="华文仿宋" w:eastAsia="华文仿宋" w:hAnsi="华文仿宋" w:cs="Times New Roman"/>
          <w:color w:val="000000" w:themeColor="text1"/>
          <w:sz w:val="28"/>
          <w:szCs w:val="28"/>
        </w:rPr>
      </w:pPr>
      <w:r w:rsidRPr="001C6E05">
        <w:rPr>
          <w:rFonts w:ascii="华文仿宋" w:eastAsia="华文仿宋" w:hAnsi="华文仿宋" w:cs="Times New Roman" w:hint="eastAsia"/>
          <w:b/>
          <w:color w:val="000000" w:themeColor="text1"/>
          <w:sz w:val="28"/>
          <w:szCs w:val="28"/>
        </w:rPr>
        <w:t>答：如来密意传，从两个方面可以分析：一个从时间的纵向来分析，在传承当中，最初的佛是普贤王如来，是本初佛，是第一尊佛，之后化现了五方佛。五方佛是他的眷属，但是都和佛无二无别的。他们传法的方式就属于如来密意传。有了这样一种如来密意传之后，慢慢慢慢就把这个传承传下来了。因为他是本初佛、第一尊佛，佛法其实也是这样一代一代传递的。虽然有些佛成佛的时候并没有依止上师，但是他在修学过程中一定是依止了上师的，他依止上师的时候所听闻的佛法，其实就是从最早本初佛的如来密意传来的，有了如来密意传，才有了持明表示传，有了持明表示传才有了补特伽罗耳传，是这样的。如果最初的时候没有如来密意传的话，就相当于最初的传承是不存在的，最初的传承不存在也就不会有后面的这些佛法，或者说如果没有这些传承的话，释迦牟尼佛当初就遇不到佛法，遇不到佛法佛陀也没办法发心，也没办法积累资粮，也没办法成佛。那么，我们在佛陀面前顶礼这个情况就不会出现了。如果从纵向的时间方面来讲，是有这样的关系。如果从横向的角度来讲，就是说释迦牟尼佛也有如来密意传，也可以有持明表示传。因为在不同的佛教史、不同的经续中安立的时候，有不同的观点，有的说释迦牟尼佛在金刚座下成佛之前是个凡夫，是在一座上成就佛果的，《俱舍论》中是这样讲。如果是这样的话，他也应该有耳传这方面的修行。有些续部中说，释迦摩尼佛在尼连禅河入定的时候，他的一种化身到了色究竟天，在佛面前得到灌顶成就的。所以，那个时候持明表示传或者如来密意传也有了。如果没有这些传承，佛陀也没办法成佛，佛没办法成佛了，我们就没办法在佛前顶礼，所以，我们可以从这方面理解。</w:t>
      </w:r>
      <w:r w:rsidR="00784795">
        <w:rPr>
          <w:rFonts w:ascii="华文仿宋" w:eastAsia="华文仿宋" w:hAnsi="华文仿宋" w:cs="Times New Roman" w:hint="eastAsia"/>
          <w:color w:val="000000" w:themeColor="text1"/>
          <w:sz w:val="28"/>
          <w:szCs w:val="28"/>
        </w:rPr>
        <w:t>（</w:t>
      </w:r>
      <w:r w:rsidRPr="001C6E05">
        <w:rPr>
          <w:rFonts w:ascii="华文仿宋" w:eastAsia="华文仿宋" w:hAnsi="华文仿宋" w:cs="Times New Roman" w:hint="eastAsia"/>
          <w:color w:val="000000" w:themeColor="text1"/>
          <w:sz w:val="28"/>
          <w:szCs w:val="28"/>
        </w:rPr>
        <w:t>生西法师</w:t>
      </w:r>
      <w:r w:rsidR="00784795">
        <w:rPr>
          <w:rFonts w:ascii="华文仿宋" w:eastAsia="华文仿宋" w:hAnsi="华文仿宋" w:cs="Times New Roman" w:hint="eastAsia"/>
          <w:color w:val="000000" w:themeColor="text1"/>
          <w:sz w:val="28"/>
          <w:szCs w:val="28"/>
        </w:rPr>
        <w:t>）</w:t>
      </w:r>
    </w:p>
    <w:bookmarkEnd w:id="0"/>
    <w:p w14:paraId="61B0B12A" w14:textId="2E57DDD0" w:rsidR="0063417C" w:rsidRDefault="0063417C" w:rsidP="00EB3904">
      <w:pPr>
        <w:shd w:val="clear" w:color="auto" w:fill="FFFFFF"/>
        <w:spacing w:line="540" w:lineRule="exact"/>
        <w:jc w:val="both"/>
      </w:pPr>
    </w:p>
    <w:p w14:paraId="24ECAEE3" w14:textId="77777777" w:rsidR="00D43624" w:rsidRPr="00EB3904" w:rsidRDefault="00D43624" w:rsidP="00D43624">
      <w:pPr>
        <w:shd w:val="clear" w:color="auto" w:fill="FFFFFF"/>
        <w:spacing w:line="540" w:lineRule="exact"/>
        <w:jc w:val="both"/>
        <w:rPr>
          <w:rFonts w:ascii="华文仿宋" w:eastAsia="华文仿宋" w:hAnsi="华文仿宋" w:cs="Times New Roman"/>
          <w:color w:val="000000" w:themeColor="text1"/>
          <w:sz w:val="28"/>
          <w:szCs w:val="28"/>
        </w:rPr>
      </w:pPr>
      <w:r w:rsidRPr="00EB3904">
        <w:rPr>
          <w:rFonts w:ascii="华文仿宋" w:eastAsia="华文仿宋" w:hAnsi="华文仿宋" w:cs="Times New Roman" w:hint="eastAsia"/>
          <w:color w:val="000000" w:themeColor="text1"/>
          <w:sz w:val="28"/>
          <w:szCs w:val="28"/>
        </w:rPr>
        <w:t>问：预科加行第134课讲到如来密意传时，提到“……在这个南赡部洲，释迦牟尼佛在人间天境中依次转了三次法轮，宣说了因乘的……以及密乘处续的事、行、瑜伽部”。但是玛哈约嘎、阿努约嘎、阿底约嘎是属于前译宁玛派内三续瑜伽，请问内三续瑜伽通过如来密意传流传吗？法本是说三种约嘎都可以有三种传承，但是在后面又讲到“在这个南赡部洲，释迦牟尼佛在人间天境中依次转了三次法轮，宣说了因乘的……以及密乘外续的事、行、瑜伽部”，没有提到内三续，所以有此一问，为什么后面没有提到内三续呢？</w:t>
      </w:r>
    </w:p>
    <w:p w14:paraId="745340DE" w14:textId="77777777" w:rsidR="002704C6" w:rsidRDefault="00D43624" w:rsidP="00D43624">
      <w:pPr>
        <w:shd w:val="clear" w:color="auto" w:fill="FFFFFF"/>
        <w:spacing w:line="540" w:lineRule="exact"/>
        <w:jc w:val="both"/>
        <w:rPr>
          <w:rFonts w:ascii="华文仿宋" w:eastAsia="华文仿宋" w:hAnsi="华文仿宋" w:cs="Times New Roman"/>
          <w:b/>
          <w:bCs/>
          <w:color w:val="000000" w:themeColor="text1"/>
          <w:sz w:val="28"/>
          <w:szCs w:val="28"/>
        </w:rPr>
      </w:pPr>
      <w:r w:rsidRPr="00EB3904">
        <w:rPr>
          <w:rFonts w:ascii="华文仿宋" w:eastAsia="华文仿宋" w:hAnsi="华文仿宋" w:cs="Times New Roman" w:hint="eastAsia"/>
          <w:b/>
          <w:bCs/>
          <w:color w:val="000000" w:themeColor="text1"/>
          <w:sz w:val="28"/>
          <w:szCs w:val="28"/>
        </w:rPr>
        <w:t>答：法本明确提到：【这里也略作叙述：所谓共称前译</w:t>
      </w:r>
      <w:r>
        <w:rPr>
          <w:rFonts w:ascii="华文仿宋" w:eastAsia="华文仿宋" w:hAnsi="华文仿宋" w:cs="Times New Roman" w:hint="eastAsia"/>
          <w:b/>
          <w:bCs/>
          <w:color w:val="000000" w:themeColor="text1"/>
          <w:sz w:val="28"/>
          <w:szCs w:val="28"/>
        </w:rPr>
        <w:t>（</w:t>
      </w:r>
      <w:r w:rsidRPr="00EB3904">
        <w:rPr>
          <w:rFonts w:ascii="华文仿宋" w:eastAsia="华文仿宋" w:hAnsi="华文仿宋" w:cs="Times New Roman" w:hint="eastAsia"/>
          <w:b/>
          <w:bCs/>
          <w:color w:val="000000" w:themeColor="text1"/>
          <w:sz w:val="28"/>
          <w:szCs w:val="28"/>
        </w:rPr>
        <w:t>宁玛派</w:t>
      </w:r>
      <w:r>
        <w:rPr>
          <w:rFonts w:ascii="华文仿宋" w:eastAsia="华文仿宋" w:hAnsi="华文仿宋" w:cs="Times New Roman" w:hint="eastAsia"/>
          <w:b/>
          <w:bCs/>
          <w:color w:val="000000" w:themeColor="text1"/>
          <w:sz w:val="28"/>
          <w:szCs w:val="28"/>
        </w:rPr>
        <w:t>）</w:t>
      </w:r>
      <w:r w:rsidRPr="00EB3904">
        <w:rPr>
          <w:rFonts w:ascii="华文仿宋" w:eastAsia="华文仿宋" w:hAnsi="华文仿宋" w:cs="Times New Roman" w:hint="eastAsia"/>
          <w:b/>
          <w:bCs/>
          <w:color w:val="000000" w:themeColor="text1"/>
          <w:sz w:val="28"/>
          <w:szCs w:val="28"/>
        </w:rPr>
        <w:t>内续生起次第玛哈约嘎、圆满次第阿努约嘎、大圆满阿底约嘎的流传可分为三种：如来密意传、持明表示传、补特迦罗耳传。】</w:t>
      </w:r>
      <w:r>
        <w:rPr>
          <w:rFonts w:ascii="华文仿宋" w:eastAsia="华文仿宋" w:hAnsi="华文仿宋" w:cs="Times New Roman" w:hint="eastAsia"/>
          <w:b/>
          <w:bCs/>
          <w:color w:val="000000" w:themeColor="text1"/>
          <w:sz w:val="28"/>
          <w:szCs w:val="28"/>
        </w:rPr>
        <w:t>——</w:t>
      </w:r>
      <w:r w:rsidRPr="00EB3904">
        <w:rPr>
          <w:rFonts w:ascii="华文仿宋" w:eastAsia="华文仿宋" w:hAnsi="华文仿宋" w:cs="Times New Roman" w:hint="eastAsia"/>
          <w:b/>
          <w:bCs/>
          <w:color w:val="000000" w:themeColor="text1"/>
          <w:sz w:val="28"/>
          <w:szCs w:val="28"/>
        </w:rPr>
        <w:t>三种约嘎都可以有三种传承。</w:t>
      </w:r>
    </w:p>
    <w:p w14:paraId="6FC888C0" w14:textId="38EC6C46" w:rsidR="00D74DB2" w:rsidRPr="00EB3904" w:rsidRDefault="00D43624" w:rsidP="00D43624">
      <w:pPr>
        <w:shd w:val="clear" w:color="auto" w:fill="FFFFFF"/>
        <w:spacing w:line="540" w:lineRule="exact"/>
        <w:jc w:val="both"/>
        <w:rPr>
          <w:rFonts w:ascii="华文仿宋" w:eastAsia="华文仿宋" w:hAnsi="华文仿宋" w:cs="Times New Roman"/>
          <w:color w:val="000000" w:themeColor="text1"/>
          <w:sz w:val="28"/>
          <w:szCs w:val="28"/>
        </w:rPr>
      </w:pPr>
      <w:r w:rsidRPr="00EB3904">
        <w:rPr>
          <w:rFonts w:ascii="华文仿宋" w:eastAsia="华文仿宋" w:hAnsi="华文仿宋" w:cs="Times New Roman" w:hint="eastAsia"/>
          <w:b/>
          <w:bCs/>
          <w:color w:val="000000" w:themeColor="text1"/>
          <w:sz w:val="28"/>
          <w:szCs w:val="28"/>
        </w:rPr>
        <w:t>另一方面来说，有些内续法门的典籍是在佛陀示现涅槃之后才出现在世间（相应某些所化的因缘）的，法本提到【其中玛哈约嘎的所有续部，是在本师释迦牟尼佛涅槃后二十八年时出现的】。而许多内续的传承表当中也有法身普贤如来，而普贤如来在如来密意传当中有提到过，如来以各种方式传授各种法门（包括内续法门）都可以属于如来密意传。</w:t>
      </w:r>
      <w:r w:rsidRPr="00EB3904">
        <w:rPr>
          <w:rFonts w:ascii="华文仿宋" w:eastAsia="华文仿宋" w:hAnsi="华文仿宋" w:cs="Times New Roman" w:hint="eastAsia"/>
          <w:color w:val="000000" w:themeColor="text1"/>
          <w:sz w:val="28"/>
          <w:szCs w:val="28"/>
        </w:rPr>
        <w:t>（正见C1）</w:t>
      </w:r>
    </w:p>
    <w:p w14:paraId="7BE5409D" w14:textId="32813CC8" w:rsidR="00D43624" w:rsidRDefault="00D43624" w:rsidP="00EB3904">
      <w:pPr>
        <w:shd w:val="clear" w:color="auto" w:fill="FFFFFF"/>
        <w:spacing w:line="540" w:lineRule="exact"/>
        <w:jc w:val="both"/>
      </w:pPr>
    </w:p>
    <w:p w14:paraId="26CFA024" w14:textId="77777777" w:rsidR="008C152E" w:rsidRPr="00EB3904" w:rsidRDefault="008C152E" w:rsidP="008C152E">
      <w:pPr>
        <w:shd w:val="clear" w:color="auto" w:fill="FFFFFF"/>
        <w:spacing w:line="540" w:lineRule="exact"/>
        <w:jc w:val="both"/>
        <w:rPr>
          <w:rFonts w:ascii="华文仿宋" w:eastAsia="华文仿宋" w:hAnsi="华文仿宋" w:cs="Times New Roman"/>
          <w:color w:val="000000" w:themeColor="text1"/>
          <w:sz w:val="28"/>
          <w:szCs w:val="28"/>
        </w:rPr>
      </w:pPr>
      <w:r w:rsidRPr="00EB3904">
        <w:rPr>
          <w:rFonts w:ascii="华文仿宋" w:eastAsia="华文仿宋" w:hAnsi="华文仿宋" w:cs="Times New Roman" w:hint="eastAsia"/>
          <w:color w:val="000000" w:themeColor="text1"/>
          <w:sz w:val="28"/>
          <w:szCs w:val="28"/>
        </w:rPr>
        <w:t>问：顶礼法师！代道友提问：第134课如来密意传是不是包括了这两种方式</w:t>
      </w:r>
      <w:r>
        <w:rPr>
          <w:rFonts w:ascii="华文仿宋" w:eastAsia="华文仿宋" w:hAnsi="华文仿宋" w:cs="Times New Roman" w:hint="eastAsia"/>
          <w:color w:val="000000" w:themeColor="text1"/>
          <w:sz w:val="28"/>
          <w:szCs w:val="28"/>
        </w:rPr>
        <w:t>？</w:t>
      </w:r>
      <w:r w:rsidRPr="00EB3904">
        <w:rPr>
          <w:rFonts w:ascii="华文仿宋" w:eastAsia="华文仿宋" w:hAnsi="华文仿宋" w:cs="Times New Roman" w:hint="eastAsia"/>
          <w:color w:val="000000" w:themeColor="text1"/>
          <w:sz w:val="28"/>
          <w:szCs w:val="28"/>
        </w:rPr>
        <w:t>1.一种是如法本讲到的：从初佛本师普贤如来无量大悲神变之中，显现诸佛的刹土、讲法圣境以及四身本师。本师在和自己无别的五身任运持明、浩瀚如海不可思议的佛众眷属（也包括文殊、观音、普贤等诸大菩萨）前，虽然没有通过词句、表示的方式宣说诸法，但在无勤任运大悲自证智慧自相光明性中，却以无言的方式而宣讲，使诸位眷属（十方佛等）现前</w:t>
      </w:r>
      <w:r w:rsidRPr="00EB3904">
        <w:rPr>
          <w:rFonts w:ascii="华文仿宋" w:eastAsia="华文仿宋" w:hAnsi="华文仿宋" w:cs="Times New Roman" w:hint="eastAsia"/>
          <w:color w:val="000000" w:themeColor="text1"/>
          <w:sz w:val="28"/>
          <w:szCs w:val="28"/>
        </w:rPr>
        <w:lastRenderedPageBreak/>
        <w:t>了无倒实相密意，断证功德与本师成为无二无别。2.另一种是：对于不具有这般彻悟真如缘分的眷属，佛陀则以其他阶梯道乘的方式加以宣讲......分别而言，则是以六能仁化身的形象，来调伏六道所化有情。请法师解惑。感恩！</w:t>
      </w:r>
    </w:p>
    <w:p w14:paraId="063F58ED" w14:textId="16E3AE5C" w:rsidR="008C152E" w:rsidRDefault="008C152E" w:rsidP="008C152E">
      <w:pPr>
        <w:shd w:val="clear" w:color="auto" w:fill="FFFFFF"/>
        <w:spacing w:line="540" w:lineRule="exact"/>
        <w:jc w:val="both"/>
        <w:rPr>
          <w:rFonts w:ascii="华文仿宋" w:eastAsia="华文仿宋" w:hAnsi="华文仿宋" w:cs="Times New Roman"/>
          <w:color w:val="000000" w:themeColor="text1"/>
          <w:sz w:val="28"/>
          <w:szCs w:val="28"/>
        </w:rPr>
      </w:pPr>
      <w:r w:rsidRPr="00EB3904">
        <w:rPr>
          <w:rFonts w:ascii="华文仿宋" w:eastAsia="华文仿宋" w:hAnsi="华文仿宋" w:cs="Times New Roman" w:hint="eastAsia"/>
          <w:b/>
          <w:bCs/>
          <w:color w:val="000000" w:themeColor="text1"/>
          <w:sz w:val="28"/>
          <w:szCs w:val="28"/>
        </w:rPr>
        <w:t>答：</w:t>
      </w:r>
      <w:r w:rsidR="002704C6">
        <w:rPr>
          <w:rFonts w:ascii="华文仿宋" w:eastAsia="华文仿宋" w:hAnsi="华文仿宋" w:cs="Times New Roman" w:hint="eastAsia"/>
          <w:b/>
          <w:bCs/>
          <w:color w:val="000000" w:themeColor="text1"/>
          <w:sz w:val="28"/>
          <w:szCs w:val="28"/>
        </w:rPr>
        <w:t>可以参考生西法师的辅导：【</w:t>
      </w:r>
      <w:r w:rsidR="002704C6" w:rsidRPr="002704C6">
        <w:rPr>
          <w:rFonts w:ascii="华文仿宋" w:eastAsia="华文仿宋" w:hAnsi="华文仿宋" w:cs="Times New Roman" w:hint="eastAsia"/>
          <w:b/>
          <w:bCs/>
          <w:color w:val="000000" w:themeColor="text1"/>
          <w:sz w:val="28"/>
          <w:szCs w:val="28"/>
        </w:rPr>
        <w:t>真正的如来密意传是前面那一段，那是真实的如来密意传。“对于不具有彻悟……”这个以下是附述讲的。</w:t>
      </w:r>
      <w:r w:rsidR="002704C6">
        <w:rPr>
          <w:rFonts w:ascii="华文仿宋" w:eastAsia="华文仿宋" w:hAnsi="华文仿宋" w:cs="Times New Roman" w:hint="eastAsia"/>
          <w:b/>
          <w:bCs/>
          <w:color w:val="000000" w:themeColor="text1"/>
          <w:sz w:val="28"/>
          <w:szCs w:val="28"/>
        </w:rPr>
        <w:t>】</w:t>
      </w:r>
      <w:r w:rsidRPr="00EB3904">
        <w:rPr>
          <w:rFonts w:ascii="华文仿宋" w:eastAsia="华文仿宋" w:hAnsi="华文仿宋" w:cs="Times New Roman" w:hint="eastAsia"/>
          <w:color w:val="000000" w:themeColor="text1"/>
          <w:sz w:val="28"/>
          <w:szCs w:val="28"/>
        </w:rPr>
        <w:t>（正见C1）</w:t>
      </w:r>
    </w:p>
    <w:p w14:paraId="23058BC4" w14:textId="24608B34" w:rsidR="008C152E" w:rsidRDefault="008C152E" w:rsidP="00EB3904">
      <w:pPr>
        <w:shd w:val="clear" w:color="auto" w:fill="FFFFFF"/>
        <w:spacing w:line="540" w:lineRule="exact"/>
        <w:jc w:val="both"/>
      </w:pPr>
    </w:p>
    <w:p w14:paraId="08EEC257" w14:textId="77777777" w:rsidR="00905245" w:rsidRPr="00EB3904" w:rsidRDefault="00905245" w:rsidP="00905245">
      <w:pPr>
        <w:shd w:val="clear" w:color="auto" w:fill="FFFFFF"/>
        <w:spacing w:line="540" w:lineRule="exact"/>
        <w:jc w:val="both"/>
        <w:rPr>
          <w:rFonts w:ascii="华文仿宋" w:eastAsia="华文仿宋" w:hAnsi="华文仿宋" w:cs="Times New Roman"/>
          <w:color w:val="000000" w:themeColor="text1"/>
          <w:sz w:val="28"/>
          <w:szCs w:val="28"/>
        </w:rPr>
      </w:pPr>
      <w:r w:rsidRPr="00EB3904">
        <w:rPr>
          <w:rFonts w:ascii="华文仿宋" w:eastAsia="华文仿宋" w:hAnsi="华文仿宋" w:cs="Times New Roman" w:hint="eastAsia"/>
          <w:color w:val="000000" w:themeColor="text1"/>
          <w:sz w:val="28"/>
          <w:szCs w:val="28"/>
        </w:rPr>
        <w:t>问：在讨论134课的六能仁时，在人间是释迦牟尼佛，身相为黄色；有师兄理解为释迦牟尼佛就是阿弥陀佛，只是右手的姿势不一样而已，身相也是黄色的；末学个人分别念是：虽然诸佛无二无别，但在学道的过程中，要按照大恩上师仁波切的金刚语细分区别诸佛身相等，就像虽然学过空性，但因果不虚，还是要慎重抉择因果缘起规律的道理一样，不知末学这样理解是否太执着？</w:t>
      </w:r>
    </w:p>
    <w:p w14:paraId="4AA2356F" w14:textId="77777777" w:rsidR="00905245" w:rsidRPr="00EB3904" w:rsidRDefault="00905245" w:rsidP="00905245">
      <w:pPr>
        <w:shd w:val="clear" w:color="auto" w:fill="FFFFFF"/>
        <w:spacing w:line="540" w:lineRule="exact"/>
        <w:jc w:val="both"/>
        <w:rPr>
          <w:rFonts w:ascii="华文仿宋" w:eastAsia="华文仿宋" w:hAnsi="华文仿宋" w:cs="Times New Roman"/>
          <w:color w:val="000000" w:themeColor="text1"/>
          <w:sz w:val="28"/>
          <w:szCs w:val="28"/>
        </w:rPr>
      </w:pPr>
      <w:r w:rsidRPr="00EB3904">
        <w:rPr>
          <w:rFonts w:ascii="华文仿宋" w:eastAsia="华文仿宋" w:hAnsi="华文仿宋" w:cs="Times New Roman" w:hint="eastAsia"/>
          <w:b/>
          <w:bCs/>
          <w:color w:val="000000" w:themeColor="text1"/>
          <w:sz w:val="28"/>
          <w:szCs w:val="28"/>
        </w:rPr>
        <w:t>答：从个人信心的角度可以这样理解。释迦佛就是阿弥陀佛，但从名言现象六能仁的角度来说，在人间的即是本师释迦牟尼佛。</w:t>
      </w:r>
      <w:r w:rsidRPr="00EB3904">
        <w:rPr>
          <w:rFonts w:ascii="华文仿宋" w:eastAsia="华文仿宋" w:hAnsi="华文仿宋" w:cs="Times New Roman" w:hint="eastAsia"/>
          <w:color w:val="000000" w:themeColor="text1"/>
          <w:sz w:val="28"/>
          <w:szCs w:val="28"/>
        </w:rPr>
        <w:t>（正见B3）</w:t>
      </w:r>
    </w:p>
    <w:p w14:paraId="4BE8B525" w14:textId="77777777" w:rsidR="00905245" w:rsidRPr="00EB3904" w:rsidRDefault="00905245" w:rsidP="00905245">
      <w:pPr>
        <w:shd w:val="clear" w:color="auto" w:fill="FFFFFF"/>
        <w:spacing w:line="540" w:lineRule="exact"/>
        <w:jc w:val="both"/>
        <w:rPr>
          <w:rFonts w:ascii="华文仿宋" w:eastAsia="华文仿宋" w:hAnsi="华文仿宋" w:cs="Times New Roman"/>
          <w:color w:val="000000" w:themeColor="text1"/>
          <w:sz w:val="28"/>
          <w:szCs w:val="28"/>
        </w:rPr>
      </w:pPr>
      <w:r w:rsidRPr="00EB3904">
        <w:rPr>
          <w:rFonts w:ascii="华文仿宋" w:eastAsia="华文仿宋" w:hAnsi="华文仿宋" w:cs="Times New Roman" w:hint="eastAsia"/>
          <w:color w:val="000000" w:themeColor="text1"/>
          <w:sz w:val="28"/>
          <w:szCs w:val="28"/>
        </w:rPr>
        <w:t>问：在讨论过程中，有师兄认为我们目前的观修不属于禅定，因真正的禅定的要求非常高，我们还没达到，只能是相似的禅定；末学个人分别念认为，禅定分安住修和观察修，我们现在的观修属于观察修，虽然没有达到真正禅定的境界，但也属于禅定的一种，就像《大圆满前行》虽然是前行，但也是正行一样。不知这样理解正确否？</w:t>
      </w:r>
    </w:p>
    <w:p w14:paraId="397A33C5" w14:textId="2F87D74D" w:rsidR="00905245" w:rsidRPr="00EB3904" w:rsidRDefault="00905245" w:rsidP="00905245">
      <w:pPr>
        <w:shd w:val="clear" w:color="auto" w:fill="FFFFFF"/>
        <w:spacing w:line="540" w:lineRule="exact"/>
        <w:jc w:val="both"/>
        <w:rPr>
          <w:rFonts w:ascii="华文仿宋" w:eastAsia="华文仿宋" w:hAnsi="华文仿宋" w:cs="Times New Roman"/>
          <w:color w:val="000000" w:themeColor="text1"/>
          <w:sz w:val="28"/>
          <w:szCs w:val="28"/>
        </w:rPr>
      </w:pPr>
      <w:r w:rsidRPr="00EB3904">
        <w:rPr>
          <w:rFonts w:ascii="华文仿宋" w:eastAsia="华文仿宋" w:hAnsi="华文仿宋" w:cs="Times New Roman" w:hint="eastAsia"/>
          <w:b/>
          <w:bCs/>
          <w:color w:val="000000" w:themeColor="text1"/>
          <w:sz w:val="28"/>
          <w:szCs w:val="28"/>
        </w:rPr>
        <w:t>答：禅定是分很多层次，目前我们串习的一心专注在某种所缘上，确实属于禅定的</w:t>
      </w:r>
      <w:r w:rsidR="002704C6">
        <w:rPr>
          <w:rFonts w:ascii="华文仿宋" w:eastAsia="华文仿宋" w:hAnsi="华文仿宋" w:cs="Times New Roman" w:hint="eastAsia"/>
          <w:b/>
          <w:bCs/>
          <w:color w:val="000000" w:themeColor="text1"/>
          <w:sz w:val="28"/>
          <w:szCs w:val="28"/>
        </w:rPr>
        <w:t>相似</w:t>
      </w:r>
      <w:r w:rsidRPr="00EB3904">
        <w:rPr>
          <w:rFonts w:ascii="华文仿宋" w:eastAsia="华文仿宋" w:hAnsi="华文仿宋" w:cs="Times New Roman" w:hint="eastAsia"/>
          <w:b/>
          <w:bCs/>
          <w:color w:val="000000" w:themeColor="text1"/>
          <w:sz w:val="28"/>
          <w:szCs w:val="28"/>
        </w:rPr>
        <w:t>一部分。</w:t>
      </w:r>
      <w:r w:rsidRPr="00EB3904">
        <w:rPr>
          <w:rFonts w:ascii="华文仿宋" w:eastAsia="华文仿宋" w:hAnsi="华文仿宋" w:cs="Times New Roman" w:hint="eastAsia"/>
          <w:color w:val="000000" w:themeColor="text1"/>
          <w:sz w:val="28"/>
          <w:szCs w:val="28"/>
        </w:rPr>
        <w:t>（正见B3）</w:t>
      </w:r>
    </w:p>
    <w:p w14:paraId="26C905C3" w14:textId="06382777" w:rsidR="00905245" w:rsidRDefault="00905245" w:rsidP="00EB3904">
      <w:pPr>
        <w:shd w:val="clear" w:color="auto" w:fill="FFFFFF"/>
        <w:spacing w:line="540" w:lineRule="exact"/>
        <w:jc w:val="both"/>
      </w:pPr>
    </w:p>
    <w:p w14:paraId="6F7BBF77" w14:textId="27A90EB4" w:rsidR="000F3395" w:rsidRPr="00EB3904" w:rsidRDefault="000F3395" w:rsidP="000F3395">
      <w:pPr>
        <w:shd w:val="clear" w:color="auto" w:fill="FFFFFF"/>
        <w:spacing w:line="540" w:lineRule="exact"/>
        <w:jc w:val="both"/>
        <w:rPr>
          <w:rFonts w:ascii="华文仿宋" w:eastAsia="华文仿宋" w:hAnsi="华文仿宋" w:cs="Times New Roman"/>
          <w:color w:val="000000" w:themeColor="text1"/>
          <w:sz w:val="28"/>
          <w:szCs w:val="28"/>
        </w:rPr>
      </w:pPr>
      <w:r w:rsidRPr="00EB3904">
        <w:rPr>
          <w:rFonts w:ascii="华文仿宋" w:eastAsia="华文仿宋" w:hAnsi="华文仿宋" w:cs="Times New Roman" w:hint="eastAsia"/>
          <w:color w:val="000000" w:themeColor="text1"/>
          <w:sz w:val="28"/>
          <w:szCs w:val="28"/>
        </w:rPr>
        <w:t>问：顶礼上师三宝！顶礼法师！请问传承上师和法脉传承上师有没有区别？</w:t>
      </w:r>
    </w:p>
    <w:p w14:paraId="4108C9BC" w14:textId="3A6E51CB" w:rsidR="00BB30B4" w:rsidRPr="00EB3904" w:rsidRDefault="000F3395" w:rsidP="00A9514E">
      <w:pPr>
        <w:shd w:val="clear" w:color="auto" w:fill="FFFFFF"/>
        <w:spacing w:line="540" w:lineRule="exact"/>
        <w:jc w:val="both"/>
        <w:rPr>
          <w:rFonts w:ascii="华文仿宋" w:eastAsia="华文仿宋" w:hAnsi="华文仿宋" w:cs="Times New Roman" w:hint="eastAsia"/>
          <w:color w:val="000000" w:themeColor="text1"/>
          <w:sz w:val="28"/>
          <w:szCs w:val="28"/>
        </w:rPr>
      </w:pPr>
      <w:r w:rsidRPr="00EB3904">
        <w:rPr>
          <w:rFonts w:ascii="华文仿宋" w:eastAsia="华文仿宋" w:hAnsi="华文仿宋" w:cs="Times New Roman" w:hint="eastAsia"/>
          <w:b/>
          <w:bCs/>
          <w:color w:val="000000" w:themeColor="text1"/>
          <w:sz w:val="28"/>
          <w:szCs w:val="28"/>
        </w:rPr>
        <w:lastRenderedPageBreak/>
        <w:t>答：</w:t>
      </w:r>
      <w:r>
        <w:rPr>
          <w:rFonts w:ascii="华文仿宋" w:eastAsia="华文仿宋" w:hAnsi="华文仿宋" w:cs="Times New Roman" w:hint="eastAsia"/>
          <w:b/>
          <w:bCs/>
          <w:color w:val="000000" w:themeColor="text1"/>
          <w:sz w:val="28"/>
          <w:szCs w:val="28"/>
        </w:rPr>
        <w:t>“</w:t>
      </w:r>
      <w:r w:rsidRPr="00EB3904">
        <w:rPr>
          <w:rFonts w:ascii="华文仿宋" w:eastAsia="华文仿宋" w:hAnsi="华文仿宋" w:cs="Times New Roman" w:hint="eastAsia"/>
          <w:b/>
          <w:bCs/>
          <w:color w:val="000000" w:themeColor="text1"/>
          <w:sz w:val="28"/>
          <w:szCs w:val="28"/>
        </w:rPr>
        <w:t>法脉传承上师</w:t>
      </w:r>
      <w:r>
        <w:rPr>
          <w:rFonts w:ascii="华文仿宋" w:eastAsia="华文仿宋" w:hAnsi="华文仿宋" w:cs="Times New Roman" w:hint="eastAsia"/>
          <w:b/>
          <w:bCs/>
          <w:color w:val="000000" w:themeColor="text1"/>
          <w:sz w:val="28"/>
          <w:szCs w:val="28"/>
        </w:rPr>
        <w:t>”——</w:t>
      </w:r>
      <w:r w:rsidRPr="00EB3904">
        <w:rPr>
          <w:rFonts w:ascii="华文仿宋" w:eastAsia="华文仿宋" w:hAnsi="华文仿宋" w:cs="Times New Roman" w:hint="eastAsia"/>
          <w:b/>
          <w:bCs/>
          <w:color w:val="000000" w:themeColor="text1"/>
          <w:sz w:val="28"/>
          <w:szCs w:val="28"/>
        </w:rPr>
        <w:t>个人不太清楚这个词语的出处是哪里，就个人理解，“传承上师</w:t>
      </w:r>
      <w:r>
        <w:rPr>
          <w:rFonts w:ascii="华文仿宋" w:eastAsia="华文仿宋" w:hAnsi="华文仿宋" w:cs="Times New Roman" w:hint="eastAsia"/>
          <w:b/>
          <w:bCs/>
          <w:color w:val="000000" w:themeColor="text1"/>
          <w:sz w:val="28"/>
          <w:szCs w:val="28"/>
        </w:rPr>
        <w:t>”</w:t>
      </w:r>
      <w:r w:rsidRPr="00EB3904">
        <w:rPr>
          <w:rFonts w:ascii="华文仿宋" w:eastAsia="华文仿宋" w:hAnsi="华文仿宋" w:cs="Times New Roman" w:hint="eastAsia"/>
          <w:b/>
          <w:bCs/>
          <w:color w:val="000000" w:themeColor="text1"/>
          <w:sz w:val="28"/>
          <w:szCs w:val="28"/>
        </w:rPr>
        <w:t>与</w:t>
      </w:r>
      <w:r>
        <w:rPr>
          <w:rFonts w:ascii="华文仿宋" w:eastAsia="华文仿宋" w:hAnsi="华文仿宋" w:cs="Times New Roman" w:hint="eastAsia"/>
          <w:b/>
          <w:bCs/>
          <w:color w:val="000000" w:themeColor="text1"/>
          <w:sz w:val="28"/>
          <w:szCs w:val="28"/>
        </w:rPr>
        <w:t>“</w:t>
      </w:r>
      <w:r w:rsidRPr="00EB3904">
        <w:rPr>
          <w:rFonts w:ascii="华文仿宋" w:eastAsia="华文仿宋" w:hAnsi="华文仿宋" w:cs="Times New Roman" w:hint="eastAsia"/>
          <w:b/>
          <w:bCs/>
          <w:color w:val="000000" w:themeColor="text1"/>
          <w:sz w:val="28"/>
          <w:szCs w:val="28"/>
        </w:rPr>
        <w:t>法脉传承上师</w:t>
      </w:r>
      <w:r>
        <w:rPr>
          <w:rFonts w:ascii="华文仿宋" w:eastAsia="华文仿宋" w:hAnsi="华文仿宋" w:cs="Times New Roman" w:hint="eastAsia"/>
          <w:b/>
          <w:bCs/>
          <w:color w:val="000000" w:themeColor="text1"/>
          <w:sz w:val="28"/>
          <w:szCs w:val="28"/>
        </w:rPr>
        <w:t>”</w:t>
      </w:r>
      <w:r w:rsidRPr="00EB3904">
        <w:rPr>
          <w:rFonts w:ascii="华文仿宋" w:eastAsia="华文仿宋" w:hAnsi="华文仿宋" w:cs="Times New Roman" w:hint="eastAsia"/>
          <w:b/>
          <w:bCs/>
          <w:color w:val="000000" w:themeColor="text1"/>
          <w:sz w:val="28"/>
          <w:szCs w:val="28"/>
        </w:rPr>
        <w:t>应该就是一个意思，因为</w:t>
      </w:r>
      <w:r>
        <w:rPr>
          <w:rFonts w:ascii="华文仿宋" w:eastAsia="华文仿宋" w:hAnsi="华文仿宋" w:cs="Times New Roman" w:hint="eastAsia"/>
          <w:b/>
          <w:bCs/>
          <w:color w:val="000000" w:themeColor="text1"/>
          <w:sz w:val="28"/>
          <w:szCs w:val="28"/>
        </w:rPr>
        <w:t>“</w:t>
      </w:r>
      <w:r w:rsidRPr="00EB3904">
        <w:rPr>
          <w:rFonts w:ascii="华文仿宋" w:eastAsia="华文仿宋" w:hAnsi="华文仿宋" w:cs="Times New Roman" w:hint="eastAsia"/>
          <w:b/>
          <w:bCs/>
          <w:color w:val="000000" w:themeColor="text1"/>
          <w:sz w:val="28"/>
          <w:szCs w:val="28"/>
        </w:rPr>
        <w:t>传承</w:t>
      </w:r>
      <w:r>
        <w:rPr>
          <w:rFonts w:ascii="华文仿宋" w:eastAsia="华文仿宋" w:hAnsi="华文仿宋" w:cs="Times New Roman" w:hint="eastAsia"/>
          <w:b/>
          <w:bCs/>
          <w:color w:val="000000" w:themeColor="text1"/>
          <w:sz w:val="28"/>
          <w:szCs w:val="28"/>
        </w:rPr>
        <w:t>”</w:t>
      </w:r>
      <w:r w:rsidRPr="00EB3904">
        <w:rPr>
          <w:rFonts w:ascii="华文仿宋" w:eastAsia="华文仿宋" w:hAnsi="华文仿宋" w:cs="Times New Roman" w:hint="eastAsia"/>
          <w:b/>
          <w:bCs/>
          <w:color w:val="000000" w:themeColor="text1"/>
          <w:sz w:val="28"/>
          <w:szCs w:val="28"/>
        </w:rPr>
        <w:t>指的就是法的传承、法脉的传承。</w:t>
      </w:r>
      <w:r w:rsidRPr="00EB3904">
        <w:rPr>
          <w:rFonts w:ascii="华文仿宋" w:eastAsia="华文仿宋" w:hAnsi="华文仿宋" w:cs="Times New Roman" w:hint="eastAsia"/>
          <w:color w:val="000000" w:themeColor="text1"/>
          <w:sz w:val="28"/>
          <w:szCs w:val="28"/>
        </w:rPr>
        <w:t>（正见C1）</w:t>
      </w:r>
    </w:p>
    <w:sectPr w:rsidR="00BB30B4" w:rsidRPr="00EB3904" w:rsidSect="00BE30C9">
      <w:headerReference w:type="default" r:id="rId8"/>
      <w:footerReference w:type="even" r:id="rId9"/>
      <w:footerReference w:type="default" r:id="rId10"/>
      <w:footerReference w:type="firs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5CC41" w14:textId="77777777" w:rsidR="00EA371C" w:rsidRDefault="00EA371C" w:rsidP="00787059">
      <w:r>
        <w:separator/>
      </w:r>
    </w:p>
  </w:endnote>
  <w:endnote w:type="continuationSeparator" w:id="0">
    <w:p w14:paraId="2CD04343" w14:textId="77777777" w:rsidR="00EA371C" w:rsidRDefault="00EA371C"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华文仿宋">
    <w:altName w:val="STFangsong"/>
    <w:panose1 w:val="02010600040101010101"/>
    <w:charset w:val="86"/>
    <w:family w:val="auto"/>
    <w:pitch w:val="variable"/>
    <w:sig w:usb0="00000287" w:usb1="080F0000" w:usb2="00000010" w:usb3="00000000" w:csb0="0004009F" w:csb1="00000000"/>
  </w:font>
  <w:font w:name="FZKai-Z03S">
    <w:altName w:val="微软雅黑"/>
    <w:charset w:val="86"/>
    <w:family w:val="auto"/>
    <w:pitch w:val="variable"/>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768675015"/>
      <w:docPartObj>
        <w:docPartGallery w:val="Page Numbers (Bottom of Page)"/>
        <w:docPartUnique/>
      </w:docPartObj>
    </w:sdtPr>
    <w:sdtEndPr>
      <w:rPr>
        <w:rStyle w:val="a9"/>
      </w:rPr>
    </w:sdtEndPr>
    <w:sdtContent>
      <w:p w14:paraId="04CA1E2D" w14:textId="330D71FA" w:rsidR="00471021" w:rsidRDefault="00471021" w:rsidP="00DF3DEA">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end"/>
        </w:r>
      </w:p>
    </w:sdtContent>
  </w:sdt>
  <w:p w14:paraId="121D544B" w14:textId="77777777" w:rsidR="00787059" w:rsidRDefault="00787059">
    <w:pPr>
      <w:pStyle w:val="a5"/>
    </w:pPr>
    <w:r>
      <w:rPr>
        <w:noProof/>
      </w:rPr>
      <mc:AlternateContent>
        <mc:Choice Requires="wps">
          <w:drawing>
            <wp:anchor distT="0" distB="0" distL="0" distR="0" simplePos="0" relativeHeight="251659264" behindDoc="0" locked="0" layoutInCell="1" allowOverlap="1" wp14:anchorId="5077D3A4" wp14:editId="1FFF1AA3">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280B3A85"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077D3A4" id="_x0000_t202" coordsize="21600,21600" o:spt="202" path="m,l,21600r21600,l21600,xe">
              <v:stroke joinstyle="miter"/>
              <v:path gradientshapeok="t" o:connecttype="rect"/>
            </v:shapetype>
            <v:shape id="Text Box 2" o:spid="_x0000_s1026" type="#_x0000_t202" style="position:absolute;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" filled="f" stroked="f">
              <v:textbox style="mso-fit-shape-to-text:t" inset="0,0,0,0">
                <w:txbxContent>
                  <w:p w14:paraId="280B3A85"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407052655"/>
      <w:docPartObj>
        <w:docPartGallery w:val="Page Numbers (Bottom of Page)"/>
        <w:docPartUnique/>
      </w:docPartObj>
    </w:sdtPr>
    <w:sdtEndPr>
      <w:rPr>
        <w:rStyle w:val="a9"/>
      </w:rPr>
    </w:sdtEndPr>
    <w:sdtContent>
      <w:p w14:paraId="3C2A3737" w14:textId="6EA66799" w:rsidR="00471021" w:rsidRDefault="00471021" w:rsidP="00DF3DEA">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separate"/>
        </w:r>
        <w:r>
          <w:rPr>
            <w:rStyle w:val="a9"/>
            <w:noProof/>
          </w:rPr>
          <w:t>1</w:t>
        </w:r>
        <w:r>
          <w:rPr>
            <w:rStyle w:val="a9"/>
          </w:rPr>
          <w:fldChar w:fldCharType="end"/>
        </w:r>
      </w:p>
    </w:sdtContent>
  </w:sdt>
  <w:p w14:paraId="61E5718F" w14:textId="77777777" w:rsidR="00471021" w:rsidRDefault="0047102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237AD" w14:textId="77777777" w:rsidR="00787059" w:rsidRDefault="00787059">
    <w:pPr>
      <w:pStyle w:val="a5"/>
    </w:pPr>
    <w:r>
      <w:rPr>
        <w:noProof/>
      </w:rPr>
      <mc:AlternateContent>
        <mc:Choice Requires="wps">
          <w:drawing>
            <wp:anchor distT="0" distB="0" distL="0" distR="0" simplePos="0" relativeHeight="251658240" behindDoc="0" locked="0" layoutInCell="1" allowOverlap="1" wp14:anchorId="18ADB3D0" wp14:editId="5AD7E8CF">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5462214C"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8ADB3D0" id="_x0000_t202" coordsize="21600,21600" o:spt="202" path="m,l,21600r21600,l21600,xe">
              <v:stroke joinstyle="miter"/>
              <v:path gradientshapeok="t" o:connecttype="rect"/>
            </v:shapetype>
            <v:shape id="Text Box 1" o:spid="_x0000_s1027" type="#_x0000_t202" style="position:absolute;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" filled="f" stroked="f">
              <v:textbox style="mso-fit-shape-to-text:t" inset="0,0,0,0">
                <w:txbxContent>
                  <w:p w14:paraId="5462214C"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DAA01" w14:textId="77777777" w:rsidR="00EA371C" w:rsidRDefault="00EA371C" w:rsidP="00787059">
      <w:r>
        <w:separator/>
      </w:r>
    </w:p>
  </w:footnote>
  <w:footnote w:type="continuationSeparator" w:id="0">
    <w:p w14:paraId="296A211E" w14:textId="77777777" w:rsidR="00EA371C" w:rsidRDefault="00EA371C"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3D64E" w14:textId="0023E9D5" w:rsidR="00271309" w:rsidRPr="00346384" w:rsidRDefault="00271309" w:rsidP="00271309">
    <w:pPr>
      <w:pStyle w:val="a3"/>
      <w:pBdr>
        <w:bottom w:val="single" w:sz="4" w:space="1" w:color="auto"/>
      </w:pBdr>
      <w:jc w:val="left"/>
      <w:rPr>
        <w:rFonts w:ascii="FZKai-Z03S" w:eastAsia="FZKai-Z03S" w:hAnsi="FZKai-Z03S"/>
      </w:rPr>
    </w:pPr>
    <w:bookmarkStart w:id="7" w:name="_Hlk39238380"/>
    <w:r w:rsidRPr="00346384">
      <w:rPr>
        <w:rFonts w:ascii="FZKai-Z03S" w:eastAsia="FZKai-Z03S" w:hAnsi="FZKai-Z03S" w:hint="eastAsia"/>
      </w:rPr>
      <w:t>每课答疑</w:t>
    </w:r>
    <w:r w:rsidR="00E73F36">
      <w:rPr>
        <w:rFonts w:ascii="FZKai-Z03S" w:eastAsia="FZKai-Z03S" w:hAnsi="FZKai-Z03S" w:hint="eastAsia"/>
      </w:rPr>
      <w:t>全集系列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w:t>
    </w:r>
    <w:r w:rsidR="00A5216F">
      <w:rPr>
        <w:rFonts w:ascii="FZKai-Z03S" w:eastAsia="FZKai-Z03S" w:hAnsi="FZKai-Z03S"/>
      </w:rPr>
      <w:t>1</w:t>
    </w:r>
    <w:r w:rsidR="004B5704">
      <w:rPr>
        <w:rFonts w:ascii="FZKai-Z03S" w:eastAsia="FZKai-Z03S" w:hAnsi="FZKai-Z03S"/>
      </w:rPr>
      <w:t>3</w:t>
    </w:r>
    <w:r w:rsidR="00A5216F">
      <w:rPr>
        <w:rFonts w:ascii="FZKai-Z03S" w:eastAsia="FZKai-Z03S" w:hAnsi="FZKai-Z03S"/>
      </w:rPr>
      <w:t>4</w:t>
    </w:r>
    <w:r w:rsidRPr="00346384">
      <w:rPr>
        <w:rFonts w:ascii="FZKai-Z03S" w:eastAsia="FZKai-Z03S" w:hAnsi="FZKai-Z03S" w:hint="eastAsia"/>
      </w:rPr>
      <w:t>课</w:t>
    </w:r>
  </w:p>
  <w:bookmarkEnd w:id="7"/>
  <w:p w14:paraId="560DF15C" w14:textId="77777777" w:rsidR="00787059" w:rsidRPr="00271309" w:rsidRDefault="00787059" w:rsidP="00F05EEF">
    <w:pPr>
      <w:pStyle w:val="a3"/>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3CF48DB"/>
    <w:multiLevelType w:val="hybridMultilevel"/>
    <w:tmpl w:val="190C20EC"/>
    <w:lvl w:ilvl="0" w:tplc="2FE6F3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17CD2"/>
    <w:rsid w:val="000217CC"/>
    <w:rsid w:val="0002406B"/>
    <w:rsid w:val="00027440"/>
    <w:rsid w:val="00030B10"/>
    <w:rsid w:val="00041588"/>
    <w:rsid w:val="0004341C"/>
    <w:rsid w:val="00051878"/>
    <w:rsid w:val="000600C7"/>
    <w:rsid w:val="0006536F"/>
    <w:rsid w:val="00072F84"/>
    <w:rsid w:val="00093B88"/>
    <w:rsid w:val="000B1AFF"/>
    <w:rsid w:val="000C00BC"/>
    <w:rsid w:val="000C6D06"/>
    <w:rsid w:val="000D05DF"/>
    <w:rsid w:val="000D0ED2"/>
    <w:rsid w:val="000D4B94"/>
    <w:rsid w:val="000F3395"/>
    <w:rsid w:val="00101F4F"/>
    <w:rsid w:val="001114CC"/>
    <w:rsid w:val="0011166B"/>
    <w:rsid w:val="0011371D"/>
    <w:rsid w:val="00116B32"/>
    <w:rsid w:val="00117135"/>
    <w:rsid w:val="00121287"/>
    <w:rsid w:val="00134262"/>
    <w:rsid w:val="00135402"/>
    <w:rsid w:val="001413A8"/>
    <w:rsid w:val="0014195E"/>
    <w:rsid w:val="0018772E"/>
    <w:rsid w:val="00197186"/>
    <w:rsid w:val="001C0E5F"/>
    <w:rsid w:val="001C6E05"/>
    <w:rsid w:val="001E3209"/>
    <w:rsid w:val="001E3447"/>
    <w:rsid w:val="001F3071"/>
    <w:rsid w:val="00206600"/>
    <w:rsid w:val="00207663"/>
    <w:rsid w:val="00213401"/>
    <w:rsid w:val="002704C6"/>
    <w:rsid w:val="00271309"/>
    <w:rsid w:val="0027258B"/>
    <w:rsid w:val="002847A5"/>
    <w:rsid w:val="00287DDE"/>
    <w:rsid w:val="002924E7"/>
    <w:rsid w:val="002A50A9"/>
    <w:rsid w:val="002B14FE"/>
    <w:rsid w:val="002B577A"/>
    <w:rsid w:val="002B5E04"/>
    <w:rsid w:val="002F052C"/>
    <w:rsid w:val="00310FD4"/>
    <w:rsid w:val="00314D1D"/>
    <w:rsid w:val="00320D92"/>
    <w:rsid w:val="0034377A"/>
    <w:rsid w:val="00346B24"/>
    <w:rsid w:val="00360673"/>
    <w:rsid w:val="003615D5"/>
    <w:rsid w:val="0037422C"/>
    <w:rsid w:val="003808EB"/>
    <w:rsid w:val="00382E28"/>
    <w:rsid w:val="00385AB5"/>
    <w:rsid w:val="00385D81"/>
    <w:rsid w:val="003A1E87"/>
    <w:rsid w:val="003C7A11"/>
    <w:rsid w:val="003D2AC2"/>
    <w:rsid w:val="003E1A2A"/>
    <w:rsid w:val="003E54E6"/>
    <w:rsid w:val="003F4789"/>
    <w:rsid w:val="003F73AF"/>
    <w:rsid w:val="00415289"/>
    <w:rsid w:val="00426EE7"/>
    <w:rsid w:val="0047099B"/>
    <w:rsid w:val="00471021"/>
    <w:rsid w:val="004B5704"/>
    <w:rsid w:val="004F0E6C"/>
    <w:rsid w:val="004F6615"/>
    <w:rsid w:val="00505305"/>
    <w:rsid w:val="00520C4A"/>
    <w:rsid w:val="005261BA"/>
    <w:rsid w:val="00560F7E"/>
    <w:rsid w:val="005661E4"/>
    <w:rsid w:val="00567D1F"/>
    <w:rsid w:val="0057005B"/>
    <w:rsid w:val="00581C0C"/>
    <w:rsid w:val="00582028"/>
    <w:rsid w:val="00590903"/>
    <w:rsid w:val="00595302"/>
    <w:rsid w:val="00596CED"/>
    <w:rsid w:val="005B46AA"/>
    <w:rsid w:val="005D2D2D"/>
    <w:rsid w:val="005D440F"/>
    <w:rsid w:val="005D5E24"/>
    <w:rsid w:val="005F6316"/>
    <w:rsid w:val="00600C74"/>
    <w:rsid w:val="0063417C"/>
    <w:rsid w:val="0063621D"/>
    <w:rsid w:val="00642400"/>
    <w:rsid w:val="00662EC1"/>
    <w:rsid w:val="00670FB8"/>
    <w:rsid w:val="006765DC"/>
    <w:rsid w:val="00677724"/>
    <w:rsid w:val="006A137B"/>
    <w:rsid w:val="006B7CD7"/>
    <w:rsid w:val="006C3026"/>
    <w:rsid w:val="006E2E12"/>
    <w:rsid w:val="00703862"/>
    <w:rsid w:val="007161CA"/>
    <w:rsid w:val="007214E6"/>
    <w:rsid w:val="00740BF6"/>
    <w:rsid w:val="00764155"/>
    <w:rsid w:val="0076578F"/>
    <w:rsid w:val="00783CB7"/>
    <w:rsid w:val="00784795"/>
    <w:rsid w:val="00785344"/>
    <w:rsid w:val="00787059"/>
    <w:rsid w:val="00792F22"/>
    <w:rsid w:val="0079385C"/>
    <w:rsid w:val="007941CB"/>
    <w:rsid w:val="007A1803"/>
    <w:rsid w:val="007D21D3"/>
    <w:rsid w:val="007E17A0"/>
    <w:rsid w:val="007F13E7"/>
    <w:rsid w:val="007F3F33"/>
    <w:rsid w:val="007F687C"/>
    <w:rsid w:val="00800E3F"/>
    <w:rsid w:val="00805997"/>
    <w:rsid w:val="00810955"/>
    <w:rsid w:val="00826904"/>
    <w:rsid w:val="00845111"/>
    <w:rsid w:val="0085145A"/>
    <w:rsid w:val="00855A96"/>
    <w:rsid w:val="0086171C"/>
    <w:rsid w:val="008637FF"/>
    <w:rsid w:val="00876EA9"/>
    <w:rsid w:val="00880CA6"/>
    <w:rsid w:val="0088309B"/>
    <w:rsid w:val="008845B8"/>
    <w:rsid w:val="00885CD4"/>
    <w:rsid w:val="00887ABB"/>
    <w:rsid w:val="008948D3"/>
    <w:rsid w:val="008972AF"/>
    <w:rsid w:val="008A23F3"/>
    <w:rsid w:val="008A4195"/>
    <w:rsid w:val="008A4E00"/>
    <w:rsid w:val="008A7E08"/>
    <w:rsid w:val="008B1D85"/>
    <w:rsid w:val="008B6870"/>
    <w:rsid w:val="008C152E"/>
    <w:rsid w:val="008D60D7"/>
    <w:rsid w:val="008F49D9"/>
    <w:rsid w:val="008F4DC9"/>
    <w:rsid w:val="00901B12"/>
    <w:rsid w:val="00905245"/>
    <w:rsid w:val="00905295"/>
    <w:rsid w:val="00916D0F"/>
    <w:rsid w:val="009172D0"/>
    <w:rsid w:val="00920E8A"/>
    <w:rsid w:val="00922584"/>
    <w:rsid w:val="009415D5"/>
    <w:rsid w:val="00946EE3"/>
    <w:rsid w:val="009704AB"/>
    <w:rsid w:val="009759E1"/>
    <w:rsid w:val="009760B6"/>
    <w:rsid w:val="009906F7"/>
    <w:rsid w:val="009B3A13"/>
    <w:rsid w:val="009D0299"/>
    <w:rsid w:val="009D57EB"/>
    <w:rsid w:val="009E1A9C"/>
    <w:rsid w:val="009E2541"/>
    <w:rsid w:val="009E292A"/>
    <w:rsid w:val="009F67A4"/>
    <w:rsid w:val="00A245AD"/>
    <w:rsid w:val="00A329D0"/>
    <w:rsid w:val="00A40E9A"/>
    <w:rsid w:val="00A42755"/>
    <w:rsid w:val="00A42789"/>
    <w:rsid w:val="00A5216F"/>
    <w:rsid w:val="00A55EDA"/>
    <w:rsid w:val="00A622E0"/>
    <w:rsid w:val="00A8342F"/>
    <w:rsid w:val="00A90905"/>
    <w:rsid w:val="00A9514E"/>
    <w:rsid w:val="00AA1CFC"/>
    <w:rsid w:val="00AB0A73"/>
    <w:rsid w:val="00AD7F03"/>
    <w:rsid w:val="00AF764A"/>
    <w:rsid w:val="00B00F5B"/>
    <w:rsid w:val="00B23980"/>
    <w:rsid w:val="00B30DCF"/>
    <w:rsid w:val="00B32FE2"/>
    <w:rsid w:val="00B40D1B"/>
    <w:rsid w:val="00B55A95"/>
    <w:rsid w:val="00B70E34"/>
    <w:rsid w:val="00B720F3"/>
    <w:rsid w:val="00B7316C"/>
    <w:rsid w:val="00B80A8B"/>
    <w:rsid w:val="00B832FE"/>
    <w:rsid w:val="00BB1690"/>
    <w:rsid w:val="00BB30B4"/>
    <w:rsid w:val="00BB5767"/>
    <w:rsid w:val="00BE30C9"/>
    <w:rsid w:val="00BF2B5B"/>
    <w:rsid w:val="00BF6A8A"/>
    <w:rsid w:val="00C47DBD"/>
    <w:rsid w:val="00C67F6E"/>
    <w:rsid w:val="00C94096"/>
    <w:rsid w:val="00CA677B"/>
    <w:rsid w:val="00CB39BC"/>
    <w:rsid w:val="00CB7A06"/>
    <w:rsid w:val="00CC45DE"/>
    <w:rsid w:val="00CC7805"/>
    <w:rsid w:val="00CE10E5"/>
    <w:rsid w:val="00CE42D9"/>
    <w:rsid w:val="00CE47DF"/>
    <w:rsid w:val="00CF0795"/>
    <w:rsid w:val="00CF449A"/>
    <w:rsid w:val="00D1750F"/>
    <w:rsid w:val="00D22AE3"/>
    <w:rsid w:val="00D24850"/>
    <w:rsid w:val="00D27B8C"/>
    <w:rsid w:val="00D30275"/>
    <w:rsid w:val="00D43624"/>
    <w:rsid w:val="00D447CB"/>
    <w:rsid w:val="00D45665"/>
    <w:rsid w:val="00D462CF"/>
    <w:rsid w:val="00D50EE0"/>
    <w:rsid w:val="00D53921"/>
    <w:rsid w:val="00D57D31"/>
    <w:rsid w:val="00D64B02"/>
    <w:rsid w:val="00D66373"/>
    <w:rsid w:val="00D66F52"/>
    <w:rsid w:val="00D73F2D"/>
    <w:rsid w:val="00D74DB2"/>
    <w:rsid w:val="00D82F80"/>
    <w:rsid w:val="00D874C9"/>
    <w:rsid w:val="00D928E0"/>
    <w:rsid w:val="00DA389D"/>
    <w:rsid w:val="00DC50A9"/>
    <w:rsid w:val="00DE0B5C"/>
    <w:rsid w:val="00E049A2"/>
    <w:rsid w:val="00E06BE3"/>
    <w:rsid w:val="00E272B9"/>
    <w:rsid w:val="00E31435"/>
    <w:rsid w:val="00E50066"/>
    <w:rsid w:val="00E54C7A"/>
    <w:rsid w:val="00E64248"/>
    <w:rsid w:val="00E66671"/>
    <w:rsid w:val="00E70171"/>
    <w:rsid w:val="00E73F36"/>
    <w:rsid w:val="00E83BBF"/>
    <w:rsid w:val="00E93C0F"/>
    <w:rsid w:val="00E93F8B"/>
    <w:rsid w:val="00E979A8"/>
    <w:rsid w:val="00EA1B09"/>
    <w:rsid w:val="00EA371C"/>
    <w:rsid w:val="00EA4FFD"/>
    <w:rsid w:val="00EB3904"/>
    <w:rsid w:val="00EB49D3"/>
    <w:rsid w:val="00EF0CBF"/>
    <w:rsid w:val="00EF2EC9"/>
    <w:rsid w:val="00F04906"/>
    <w:rsid w:val="00F04EC9"/>
    <w:rsid w:val="00F05EEF"/>
    <w:rsid w:val="00F34917"/>
    <w:rsid w:val="00F410BB"/>
    <w:rsid w:val="00F44D9F"/>
    <w:rsid w:val="00F521C4"/>
    <w:rsid w:val="00F5297B"/>
    <w:rsid w:val="00F539DF"/>
    <w:rsid w:val="00F557D2"/>
    <w:rsid w:val="00F665CF"/>
    <w:rsid w:val="00F77EC3"/>
    <w:rsid w:val="00F85E9D"/>
    <w:rsid w:val="00FA2A2A"/>
    <w:rsid w:val="00FA4506"/>
    <w:rsid w:val="00FB3444"/>
    <w:rsid w:val="00FD70F0"/>
    <w:rsid w:val="00FF3DB9"/>
    <w:rsid w:val="00FF5415"/>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72061"/>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83BBF"/>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7161CA"/>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a4">
    <w:name w:val="页眉 字符"/>
    <w:basedOn w:val="a0"/>
    <w:link w:val="a3"/>
    <w:uiPriority w:val="99"/>
    <w:rsid w:val="00787059"/>
    <w:rPr>
      <w:sz w:val="18"/>
      <w:szCs w:val="18"/>
    </w:rPr>
  </w:style>
  <w:style w:type="paragraph" w:styleId="a5">
    <w:name w:val="footer"/>
    <w:basedOn w:val="a"/>
    <w:link w:val="a6"/>
    <w:uiPriority w:val="99"/>
    <w:unhideWhenUsed/>
    <w:rsid w:val="00787059"/>
    <w:pPr>
      <w:tabs>
        <w:tab w:val="center" w:pos="4680"/>
        <w:tab w:val="right" w:pos="9360"/>
      </w:tabs>
      <w:snapToGrid w:val="0"/>
    </w:pPr>
    <w:rPr>
      <w:sz w:val="18"/>
      <w:szCs w:val="18"/>
    </w:rPr>
  </w:style>
  <w:style w:type="character" w:customStyle="1" w:styleId="a6">
    <w:name w:val="页脚 字符"/>
    <w:basedOn w:val="a0"/>
    <w:link w:val="a5"/>
    <w:uiPriority w:val="99"/>
    <w:rsid w:val="00787059"/>
    <w:rPr>
      <w:sz w:val="18"/>
      <w:szCs w:val="18"/>
    </w:rPr>
  </w:style>
  <w:style w:type="character" w:customStyle="1" w:styleId="20">
    <w:name w:val="标题 2 字符"/>
    <w:basedOn w:val="a0"/>
    <w:link w:val="2"/>
    <w:uiPriority w:val="9"/>
    <w:rsid w:val="007161CA"/>
    <w:rPr>
      <w:rFonts w:ascii="Times New Roman" w:eastAsia="Times New Roman" w:hAnsi="Times New Roman" w:cs="Times New Roman"/>
      <w:b/>
      <w:bCs/>
      <w:sz w:val="36"/>
      <w:szCs w:val="36"/>
    </w:rPr>
  </w:style>
  <w:style w:type="paragraph" w:styleId="a7">
    <w:name w:val="Normal (Web)"/>
    <w:basedOn w:val="a"/>
    <w:uiPriority w:val="99"/>
    <w:semiHidden/>
    <w:unhideWhenUsed/>
    <w:rsid w:val="007161CA"/>
    <w:pPr>
      <w:spacing w:before="100" w:beforeAutospacing="1" w:after="100" w:afterAutospacing="1"/>
    </w:pPr>
    <w:rPr>
      <w:rFonts w:ascii="Times New Roman" w:eastAsia="Times New Roman" w:hAnsi="Times New Roman" w:cs="Times New Roman"/>
    </w:rPr>
  </w:style>
  <w:style w:type="character" w:styleId="a8">
    <w:name w:val="Hyperlink"/>
    <w:basedOn w:val="a0"/>
    <w:uiPriority w:val="99"/>
    <w:unhideWhenUsed/>
    <w:rsid w:val="007161CA"/>
    <w:rPr>
      <w:color w:val="0000FF"/>
      <w:u w:val="single"/>
    </w:rPr>
  </w:style>
  <w:style w:type="character" w:styleId="a9">
    <w:name w:val="page number"/>
    <w:basedOn w:val="a0"/>
    <w:uiPriority w:val="99"/>
    <w:semiHidden/>
    <w:unhideWhenUsed/>
    <w:rsid w:val="00471021"/>
  </w:style>
  <w:style w:type="paragraph" w:customStyle="1" w:styleId="Char">
    <w:name w:val="普通(网站) Char"/>
    <w:basedOn w:val="a"/>
    <w:qFormat/>
    <w:rsid w:val="007F13E7"/>
    <w:pPr>
      <w:spacing w:beforeAutospacing="1" w:afterAutospacing="1"/>
    </w:pPr>
    <w:rPr>
      <w:rFonts w:ascii="宋体" w:eastAsia="宋体" w:hAnsi="宋体" w:cs="Times New Roman" w:hint="eastAsia"/>
    </w:rPr>
  </w:style>
  <w:style w:type="paragraph" w:styleId="aa">
    <w:name w:val="Title"/>
    <w:basedOn w:val="a"/>
    <w:next w:val="a"/>
    <w:link w:val="ab"/>
    <w:autoRedefine/>
    <w:uiPriority w:val="10"/>
    <w:qFormat/>
    <w:rsid w:val="00F34917"/>
    <w:pPr>
      <w:spacing w:before="240" w:after="60"/>
      <w:jc w:val="center"/>
      <w:outlineLvl w:val="0"/>
    </w:pPr>
    <w:rPr>
      <w:rFonts w:asciiTheme="majorHAnsi" w:eastAsia="华文仿宋" w:hAnsiTheme="majorHAnsi" w:cstheme="majorBidi"/>
      <w:b/>
      <w:bCs/>
      <w:sz w:val="28"/>
      <w:szCs w:val="32"/>
    </w:rPr>
  </w:style>
  <w:style w:type="character" w:customStyle="1" w:styleId="ab">
    <w:name w:val="标题 字符"/>
    <w:basedOn w:val="a0"/>
    <w:link w:val="aa"/>
    <w:uiPriority w:val="10"/>
    <w:rsid w:val="00F34917"/>
    <w:rPr>
      <w:rFonts w:asciiTheme="majorHAnsi" w:eastAsia="华文仿宋" w:hAnsiTheme="majorHAnsi" w:cstheme="majorBidi"/>
      <w:b/>
      <w:bCs/>
      <w:sz w:val="28"/>
      <w:szCs w:val="32"/>
    </w:rPr>
  </w:style>
  <w:style w:type="paragraph" w:styleId="ac">
    <w:name w:val="Balloon Text"/>
    <w:basedOn w:val="a"/>
    <w:link w:val="ad"/>
    <w:uiPriority w:val="99"/>
    <w:semiHidden/>
    <w:unhideWhenUsed/>
    <w:rsid w:val="00B720F3"/>
    <w:rPr>
      <w:rFonts w:ascii="宋体" w:eastAsia="宋体"/>
      <w:sz w:val="18"/>
      <w:szCs w:val="18"/>
    </w:rPr>
  </w:style>
  <w:style w:type="character" w:customStyle="1" w:styleId="ad">
    <w:name w:val="批注框文本 字符"/>
    <w:basedOn w:val="a0"/>
    <w:link w:val="ac"/>
    <w:uiPriority w:val="99"/>
    <w:semiHidden/>
    <w:rsid w:val="00B720F3"/>
    <w:rPr>
      <w:rFonts w:ascii="宋体" w:eastAsia="宋体"/>
      <w:sz w:val="18"/>
      <w:szCs w:val="18"/>
    </w:rPr>
  </w:style>
  <w:style w:type="paragraph" w:styleId="ae">
    <w:name w:val="List Paragraph"/>
    <w:basedOn w:val="a"/>
    <w:uiPriority w:val="34"/>
    <w:qFormat/>
    <w:rsid w:val="00D928E0"/>
    <w:pPr>
      <w:ind w:firstLineChars="200" w:firstLine="420"/>
    </w:pPr>
  </w:style>
  <w:style w:type="character" w:styleId="af">
    <w:name w:val="FollowedHyperlink"/>
    <w:basedOn w:val="a0"/>
    <w:uiPriority w:val="99"/>
    <w:semiHidden/>
    <w:unhideWhenUsed/>
    <w:rsid w:val="00D64B02"/>
    <w:rPr>
      <w:color w:val="954F72" w:themeColor="followedHyperlink"/>
      <w:u w:val="single"/>
    </w:rPr>
  </w:style>
  <w:style w:type="character" w:customStyle="1" w:styleId="10">
    <w:name w:val="标题 1 字符"/>
    <w:basedOn w:val="a0"/>
    <w:link w:val="1"/>
    <w:uiPriority w:val="9"/>
    <w:rsid w:val="00E83BBF"/>
    <w:rPr>
      <w:b/>
      <w:bCs/>
      <w:kern w:val="44"/>
      <w:sz w:val="44"/>
      <w:szCs w:val="44"/>
    </w:rPr>
  </w:style>
  <w:style w:type="paragraph" w:styleId="TOC">
    <w:name w:val="TOC Heading"/>
    <w:aliases w:val="目录"/>
    <w:basedOn w:val="1"/>
    <w:next w:val="a"/>
    <w:autoRedefine/>
    <w:uiPriority w:val="39"/>
    <w:unhideWhenUsed/>
    <w:qFormat/>
    <w:rsid w:val="000D05DF"/>
    <w:pPr>
      <w:spacing w:before="480" w:after="0" w:line="276" w:lineRule="auto"/>
      <w:outlineLvl w:val="9"/>
    </w:pPr>
    <w:rPr>
      <w:rFonts w:asciiTheme="majorHAnsi" w:eastAsia="华文仿宋" w:hAnsiTheme="majorHAnsi" w:cstheme="majorBidi"/>
      <w:color w:val="0070C0"/>
      <w:kern w:val="0"/>
      <w:sz w:val="28"/>
      <w:szCs w:val="28"/>
      <w:lang w:eastAsia="en-US"/>
    </w:rPr>
  </w:style>
  <w:style w:type="paragraph" w:styleId="TOC1">
    <w:name w:val="toc 1"/>
    <w:basedOn w:val="a"/>
    <w:next w:val="a"/>
    <w:autoRedefine/>
    <w:uiPriority w:val="39"/>
    <w:unhideWhenUsed/>
    <w:qFormat/>
    <w:rsid w:val="000D05DF"/>
    <w:pPr>
      <w:spacing w:before="120" w:after="120"/>
    </w:pPr>
    <w:rPr>
      <w:rFonts w:eastAsia="华文仿宋" w:cstheme="minorHAnsi"/>
      <w:b/>
      <w:bCs/>
      <w:caps/>
      <w:color w:val="0070C0"/>
      <w:sz w:val="28"/>
      <w:szCs w:val="20"/>
    </w:rPr>
  </w:style>
  <w:style w:type="paragraph" w:styleId="TOC2">
    <w:name w:val="toc 2"/>
    <w:basedOn w:val="a"/>
    <w:next w:val="a"/>
    <w:autoRedefine/>
    <w:uiPriority w:val="39"/>
    <w:unhideWhenUsed/>
    <w:qFormat/>
    <w:rsid w:val="002924E7"/>
    <w:pPr>
      <w:ind w:left="240"/>
    </w:pPr>
    <w:rPr>
      <w:rFonts w:eastAsia="华文仿宋" w:cstheme="minorHAnsi"/>
      <w:b/>
      <w:smallCaps/>
      <w:color w:val="0070C0"/>
      <w:sz w:val="28"/>
      <w:szCs w:val="20"/>
    </w:rPr>
  </w:style>
  <w:style w:type="paragraph" w:styleId="TOC3">
    <w:name w:val="toc 3"/>
    <w:basedOn w:val="a"/>
    <w:next w:val="a"/>
    <w:autoRedefine/>
    <w:uiPriority w:val="39"/>
    <w:semiHidden/>
    <w:unhideWhenUsed/>
    <w:qFormat/>
    <w:rsid w:val="002924E7"/>
    <w:pPr>
      <w:ind w:left="480"/>
    </w:pPr>
    <w:rPr>
      <w:rFonts w:eastAsia="华文仿宋" w:cstheme="minorHAnsi"/>
      <w:b/>
      <w:i/>
      <w:iCs/>
      <w:color w:val="0070C0"/>
      <w:szCs w:val="20"/>
    </w:rPr>
  </w:style>
  <w:style w:type="paragraph" w:styleId="TOC4">
    <w:name w:val="toc 4"/>
    <w:basedOn w:val="a"/>
    <w:next w:val="a"/>
    <w:autoRedefine/>
    <w:uiPriority w:val="39"/>
    <w:semiHidden/>
    <w:unhideWhenUsed/>
    <w:rsid w:val="00E83BBF"/>
    <w:pPr>
      <w:ind w:left="720"/>
    </w:pPr>
    <w:rPr>
      <w:rFonts w:cstheme="minorHAnsi"/>
      <w:sz w:val="18"/>
      <w:szCs w:val="18"/>
    </w:rPr>
  </w:style>
  <w:style w:type="paragraph" w:styleId="TOC5">
    <w:name w:val="toc 5"/>
    <w:basedOn w:val="a"/>
    <w:next w:val="a"/>
    <w:autoRedefine/>
    <w:uiPriority w:val="39"/>
    <w:semiHidden/>
    <w:unhideWhenUsed/>
    <w:rsid w:val="00E83BBF"/>
    <w:pPr>
      <w:ind w:left="960"/>
    </w:pPr>
    <w:rPr>
      <w:rFonts w:cstheme="minorHAnsi"/>
      <w:sz w:val="18"/>
      <w:szCs w:val="18"/>
    </w:rPr>
  </w:style>
  <w:style w:type="paragraph" w:styleId="TOC6">
    <w:name w:val="toc 6"/>
    <w:basedOn w:val="a"/>
    <w:next w:val="a"/>
    <w:autoRedefine/>
    <w:uiPriority w:val="39"/>
    <w:semiHidden/>
    <w:unhideWhenUsed/>
    <w:rsid w:val="00E83BBF"/>
    <w:pPr>
      <w:ind w:left="1200"/>
    </w:pPr>
    <w:rPr>
      <w:rFonts w:cstheme="minorHAnsi"/>
      <w:sz w:val="18"/>
      <w:szCs w:val="18"/>
    </w:rPr>
  </w:style>
  <w:style w:type="paragraph" w:styleId="TOC7">
    <w:name w:val="toc 7"/>
    <w:basedOn w:val="a"/>
    <w:next w:val="a"/>
    <w:autoRedefine/>
    <w:uiPriority w:val="39"/>
    <w:semiHidden/>
    <w:unhideWhenUsed/>
    <w:rsid w:val="00E83BBF"/>
    <w:pPr>
      <w:ind w:left="1440"/>
    </w:pPr>
    <w:rPr>
      <w:rFonts w:cstheme="minorHAnsi"/>
      <w:sz w:val="18"/>
      <w:szCs w:val="18"/>
    </w:rPr>
  </w:style>
  <w:style w:type="paragraph" w:styleId="TOC8">
    <w:name w:val="toc 8"/>
    <w:basedOn w:val="a"/>
    <w:next w:val="a"/>
    <w:autoRedefine/>
    <w:uiPriority w:val="39"/>
    <w:semiHidden/>
    <w:unhideWhenUsed/>
    <w:rsid w:val="00E83BBF"/>
    <w:pPr>
      <w:ind w:left="1680"/>
    </w:pPr>
    <w:rPr>
      <w:rFonts w:cstheme="minorHAnsi"/>
      <w:sz w:val="18"/>
      <w:szCs w:val="18"/>
    </w:rPr>
  </w:style>
  <w:style w:type="paragraph" w:styleId="TOC9">
    <w:name w:val="toc 9"/>
    <w:basedOn w:val="a"/>
    <w:next w:val="a"/>
    <w:autoRedefine/>
    <w:uiPriority w:val="39"/>
    <w:semiHidden/>
    <w:unhideWhenUsed/>
    <w:rsid w:val="00E83BBF"/>
    <w:pPr>
      <w:ind w:left="1920"/>
    </w:pPr>
    <w:rPr>
      <w:rFonts w:cstheme="minorHAnsi"/>
      <w:sz w:val="18"/>
      <w:szCs w:val="18"/>
    </w:rPr>
  </w:style>
  <w:style w:type="character" w:styleId="af0">
    <w:name w:val="Unresolved Mention"/>
    <w:basedOn w:val="a0"/>
    <w:uiPriority w:val="99"/>
    <w:semiHidden/>
    <w:unhideWhenUsed/>
    <w:rsid w:val="00EB39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14528">
      <w:bodyDiv w:val="1"/>
      <w:marLeft w:val="0"/>
      <w:marRight w:val="0"/>
      <w:marTop w:val="0"/>
      <w:marBottom w:val="0"/>
      <w:divBdr>
        <w:top w:val="none" w:sz="0" w:space="0" w:color="auto"/>
        <w:left w:val="none" w:sz="0" w:space="0" w:color="auto"/>
        <w:bottom w:val="none" w:sz="0" w:space="0" w:color="auto"/>
        <w:right w:val="none" w:sz="0" w:space="0" w:color="auto"/>
      </w:divBdr>
    </w:div>
    <w:div w:id="675576631">
      <w:bodyDiv w:val="1"/>
      <w:marLeft w:val="0"/>
      <w:marRight w:val="0"/>
      <w:marTop w:val="0"/>
      <w:marBottom w:val="0"/>
      <w:divBdr>
        <w:top w:val="none" w:sz="0" w:space="0" w:color="auto"/>
        <w:left w:val="none" w:sz="0" w:space="0" w:color="auto"/>
        <w:bottom w:val="none" w:sz="0" w:space="0" w:color="auto"/>
        <w:right w:val="none" w:sz="0" w:space="0" w:color="auto"/>
      </w:divBdr>
    </w:div>
    <w:div w:id="1024476836">
      <w:bodyDiv w:val="1"/>
      <w:marLeft w:val="0"/>
      <w:marRight w:val="0"/>
      <w:marTop w:val="0"/>
      <w:marBottom w:val="0"/>
      <w:divBdr>
        <w:top w:val="none" w:sz="0" w:space="0" w:color="auto"/>
        <w:left w:val="none" w:sz="0" w:space="0" w:color="auto"/>
        <w:bottom w:val="none" w:sz="0" w:space="0" w:color="auto"/>
        <w:right w:val="none" w:sz="0" w:space="0" w:color="auto"/>
      </w:divBdr>
    </w:div>
    <w:div w:id="1087461508">
      <w:bodyDiv w:val="1"/>
      <w:marLeft w:val="0"/>
      <w:marRight w:val="0"/>
      <w:marTop w:val="0"/>
      <w:marBottom w:val="0"/>
      <w:divBdr>
        <w:top w:val="none" w:sz="0" w:space="0" w:color="auto"/>
        <w:left w:val="none" w:sz="0" w:space="0" w:color="auto"/>
        <w:bottom w:val="none" w:sz="0" w:space="0" w:color="auto"/>
        <w:right w:val="none" w:sz="0" w:space="0" w:color="auto"/>
      </w:divBdr>
    </w:div>
    <w:div w:id="1410300376">
      <w:bodyDiv w:val="1"/>
      <w:marLeft w:val="0"/>
      <w:marRight w:val="0"/>
      <w:marTop w:val="0"/>
      <w:marBottom w:val="0"/>
      <w:divBdr>
        <w:top w:val="none" w:sz="0" w:space="0" w:color="auto"/>
        <w:left w:val="none" w:sz="0" w:space="0" w:color="auto"/>
        <w:bottom w:val="none" w:sz="0" w:space="0" w:color="auto"/>
        <w:right w:val="none" w:sz="0" w:space="0" w:color="auto"/>
      </w:divBdr>
    </w:div>
    <w:div w:id="1420102050">
      <w:bodyDiv w:val="1"/>
      <w:marLeft w:val="0"/>
      <w:marRight w:val="0"/>
      <w:marTop w:val="0"/>
      <w:marBottom w:val="0"/>
      <w:divBdr>
        <w:top w:val="none" w:sz="0" w:space="0" w:color="auto"/>
        <w:left w:val="none" w:sz="0" w:space="0" w:color="auto"/>
        <w:bottom w:val="none" w:sz="0" w:space="0" w:color="auto"/>
        <w:right w:val="none" w:sz="0" w:space="0" w:color="auto"/>
      </w:divBdr>
    </w:div>
    <w:div w:id="1534072397">
      <w:bodyDiv w:val="1"/>
      <w:marLeft w:val="0"/>
      <w:marRight w:val="0"/>
      <w:marTop w:val="0"/>
      <w:marBottom w:val="0"/>
      <w:divBdr>
        <w:top w:val="none" w:sz="0" w:space="0" w:color="auto"/>
        <w:left w:val="none" w:sz="0" w:space="0" w:color="auto"/>
        <w:bottom w:val="none" w:sz="0" w:space="0" w:color="auto"/>
        <w:right w:val="none" w:sz="0" w:space="0" w:color="auto"/>
      </w:divBdr>
    </w:div>
    <w:div w:id="1586568656">
      <w:bodyDiv w:val="1"/>
      <w:marLeft w:val="0"/>
      <w:marRight w:val="0"/>
      <w:marTop w:val="0"/>
      <w:marBottom w:val="0"/>
      <w:divBdr>
        <w:top w:val="none" w:sz="0" w:space="0" w:color="auto"/>
        <w:left w:val="none" w:sz="0" w:space="0" w:color="auto"/>
        <w:bottom w:val="none" w:sz="0" w:space="0" w:color="auto"/>
        <w:right w:val="none" w:sz="0" w:space="0" w:color="auto"/>
      </w:divBdr>
    </w:div>
    <w:div w:id="1675919051">
      <w:bodyDiv w:val="1"/>
      <w:marLeft w:val="0"/>
      <w:marRight w:val="0"/>
      <w:marTop w:val="0"/>
      <w:marBottom w:val="0"/>
      <w:divBdr>
        <w:top w:val="none" w:sz="0" w:space="0" w:color="auto"/>
        <w:left w:val="none" w:sz="0" w:space="0" w:color="auto"/>
        <w:bottom w:val="none" w:sz="0" w:space="0" w:color="auto"/>
        <w:right w:val="none" w:sz="0" w:space="0" w:color="auto"/>
      </w:divBdr>
      <w:divsChild>
        <w:div w:id="1961296735">
          <w:marLeft w:val="0"/>
          <w:marRight w:val="0"/>
          <w:marTop w:val="0"/>
          <w:marBottom w:val="0"/>
          <w:divBdr>
            <w:top w:val="none" w:sz="0" w:space="0" w:color="auto"/>
            <w:left w:val="none" w:sz="0" w:space="0" w:color="auto"/>
            <w:bottom w:val="none" w:sz="0" w:space="0" w:color="auto"/>
            <w:right w:val="none" w:sz="0" w:space="0" w:color="auto"/>
          </w:divBdr>
        </w:div>
        <w:div w:id="188879949">
          <w:marLeft w:val="0"/>
          <w:marRight w:val="0"/>
          <w:marTop w:val="0"/>
          <w:marBottom w:val="0"/>
          <w:divBdr>
            <w:top w:val="none" w:sz="0" w:space="0" w:color="auto"/>
            <w:left w:val="none" w:sz="0" w:space="0" w:color="auto"/>
            <w:bottom w:val="none" w:sz="0" w:space="0" w:color="auto"/>
            <w:right w:val="none" w:sz="0" w:space="0" w:color="auto"/>
          </w:divBdr>
          <w:divsChild>
            <w:div w:id="604117979">
              <w:marLeft w:val="0"/>
              <w:marRight w:val="0"/>
              <w:marTop w:val="0"/>
              <w:marBottom w:val="0"/>
              <w:divBdr>
                <w:top w:val="none" w:sz="0" w:space="0" w:color="auto"/>
                <w:left w:val="none" w:sz="0" w:space="0" w:color="auto"/>
                <w:bottom w:val="none" w:sz="0" w:space="0" w:color="auto"/>
                <w:right w:val="none" w:sz="0" w:space="0" w:color="auto"/>
              </w:divBdr>
              <w:divsChild>
                <w:div w:id="1255043689">
                  <w:marLeft w:val="0"/>
                  <w:marRight w:val="0"/>
                  <w:marTop w:val="0"/>
                  <w:marBottom w:val="0"/>
                  <w:divBdr>
                    <w:top w:val="none" w:sz="0" w:space="0" w:color="auto"/>
                    <w:left w:val="none" w:sz="0" w:space="0" w:color="auto"/>
                    <w:bottom w:val="none" w:sz="0" w:space="0" w:color="auto"/>
                    <w:right w:val="none" w:sz="0" w:space="0" w:color="auto"/>
                  </w:divBdr>
                </w:div>
                <w:div w:id="2038504114">
                  <w:marLeft w:val="0"/>
                  <w:marRight w:val="0"/>
                  <w:marTop w:val="0"/>
                  <w:marBottom w:val="0"/>
                  <w:divBdr>
                    <w:top w:val="none" w:sz="0" w:space="0" w:color="auto"/>
                    <w:left w:val="none" w:sz="0" w:space="0" w:color="auto"/>
                    <w:bottom w:val="none" w:sz="0" w:space="0" w:color="auto"/>
                    <w:right w:val="none" w:sz="0" w:space="0" w:color="auto"/>
                  </w:divBdr>
                  <w:divsChild>
                    <w:div w:id="1647586453">
                      <w:marLeft w:val="0"/>
                      <w:marRight w:val="0"/>
                      <w:marTop w:val="0"/>
                      <w:marBottom w:val="0"/>
                      <w:divBdr>
                        <w:top w:val="none" w:sz="0" w:space="0" w:color="auto"/>
                        <w:left w:val="none" w:sz="0" w:space="0" w:color="auto"/>
                        <w:bottom w:val="none" w:sz="0" w:space="0" w:color="auto"/>
                        <w:right w:val="none" w:sz="0" w:space="0" w:color="auto"/>
                      </w:divBdr>
                    </w:div>
                    <w:div w:id="1923176818">
                      <w:marLeft w:val="0"/>
                      <w:marRight w:val="0"/>
                      <w:marTop w:val="0"/>
                      <w:marBottom w:val="0"/>
                      <w:divBdr>
                        <w:top w:val="none" w:sz="0" w:space="0" w:color="auto"/>
                        <w:left w:val="none" w:sz="0" w:space="0" w:color="auto"/>
                        <w:bottom w:val="none" w:sz="0" w:space="0" w:color="auto"/>
                        <w:right w:val="none" w:sz="0" w:space="0" w:color="auto"/>
                      </w:divBdr>
                    </w:div>
                    <w:div w:id="207186743">
                      <w:marLeft w:val="0"/>
                      <w:marRight w:val="0"/>
                      <w:marTop w:val="0"/>
                      <w:marBottom w:val="0"/>
                      <w:divBdr>
                        <w:top w:val="none" w:sz="0" w:space="0" w:color="auto"/>
                        <w:left w:val="none" w:sz="0" w:space="0" w:color="auto"/>
                        <w:bottom w:val="none" w:sz="0" w:space="0" w:color="auto"/>
                        <w:right w:val="none" w:sz="0" w:space="0" w:color="auto"/>
                      </w:divBdr>
                    </w:div>
                    <w:div w:id="983119190">
                      <w:marLeft w:val="0"/>
                      <w:marRight w:val="0"/>
                      <w:marTop w:val="0"/>
                      <w:marBottom w:val="0"/>
                      <w:divBdr>
                        <w:top w:val="none" w:sz="0" w:space="0" w:color="auto"/>
                        <w:left w:val="none" w:sz="0" w:space="0" w:color="auto"/>
                        <w:bottom w:val="none" w:sz="0" w:space="0" w:color="auto"/>
                        <w:right w:val="none" w:sz="0" w:space="0" w:color="auto"/>
                      </w:divBdr>
                    </w:div>
                    <w:div w:id="11795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656569">
              <w:marLeft w:val="0"/>
              <w:marRight w:val="0"/>
              <w:marTop w:val="0"/>
              <w:marBottom w:val="0"/>
              <w:divBdr>
                <w:top w:val="none" w:sz="0" w:space="0" w:color="auto"/>
                <w:left w:val="none" w:sz="0" w:space="0" w:color="auto"/>
                <w:bottom w:val="none" w:sz="0" w:space="0" w:color="auto"/>
                <w:right w:val="none" w:sz="0" w:space="0" w:color="auto"/>
              </w:divBdr>
            </w:div>
            <w:div w:id="1680351937">
              <w:marLeft w:val="0"/>
              <w:marRight w:val="0"/>
              <w:marTop w:val="0"/>
              <w:marBottom w:val="0"/>
              <w:divBdr>
                <w:top w:val="none" w:sz="0" w:space="0" w:color="auto"/>
                <w:left w:val="none" w:sz="0" w:space="0" w:color="auto"/>
                <w:bottom w:val="none" w:sz="0" w:space="0" w:color="auto"/>
                <w:right w:val="none" w:sz="0" w:space="0" w:color="auto"/>
              </w:divBdr>
            </w:div>
            <w:div w:id="1782992253">
              <w:marLeft w:val="0"/>
              <w:marRight w:val="0"/>
              <w:marTop w:val="0"/>
              <w:marBottom w:val="0"/>
              <w:divBdr>
                <w:top w:val="none" w:sz="0" w:space="0" w:color="auto"/>
                <w:left w:val="none" w:sz="0" w:space="0" w:color="auto"/>
                <w:bottom w:val="none" w:sz="0" w:space="0" w:color="auto"/>
                <w:right w:val="none" w:sz="0" w:space="0" w:color="auto"/>
              </w:divBdr>
            </w:div>
            <w:div w:id="1202400801">
              <w:marLeft w:val="0"/>
              <w:marRight w:val="0"/>
              <w:marTop w:val="0"/>
              <w:marBottom w:val="0"/>
              <w:divBdr>
                <w:top w:val="none" w:sz="0" w:space="0" w:color="auto"/>
                <w:left w:val="none" w:sz="0" w:space="0" w:color="auto"/>
                <w:bottom w:val="none" w:sz="0" w:space="0" w:color="auto"/>
                <w:right w:val="none" w:sz="0" w:space="0" w:color="auto"/>
              </w:divBdr>
            </w:div>
            <w:div w:id="755177463">
              <w:marLeft w:val="0"/>
              <w:marRight w:val="0"/>
              <w:marTop w:val="0"/>
              <w:marBottom w:val="0"/>
              <w:divBdr>
                <w:top w:val="none" w:sz="0" w:space="0" w:color="auto"/>
                <w:left w:val="none" w:sz="0" w:space="0" w:color="auto"/>
                <w:bottom w:val="none" w:sz="0" w:space="0" w:color="auto"/>
                <w:right w:val="none" w:sz="0" w:space="0" w:color="auto"/>
              </w:divBdr>
            </w:div>
            <w:div w:id="1595090407">
              <w:marLeft w:val="0"/>
              <w:marRight w:val="0"/>
              <w:marTop w:val="0"/>
              <w:marBottom w:val="0"/>
              <w:divBdr>
                <w:top w:val="none" w:sz="0" w:space="0" w:color="auto"/>
                <w:left w:val="none" w:sz="0" w:space="0" w:color="auto"/>
                <w:bottom w:val="none" w:sz="0" w:space="0" w:color="auto"/>
                <w:right w:val="none" w:sz="0" w:space="0" w:color="auto"/>
              </w:divBdr>
            </w:div>
            <w:div w:id="627274629">
              <w:marLeft w:val="0"/>
              <w:marRight w:val="0"/>
              <w:marTop w:val="0"/>
              <w:marBottom w:val="0"/>
              <w:divBdr>
                <w:top w:val="none" w:sz="0" w:space="0" w:color="auto"/>
                <w:left w:val="none" w:sz="0" w:space="0" w:color="auto"/>
                <w:bottom w:val="none" w:sz="0" w:space="0" w:color="auto"/>
                <w:right w:val="none" w:sz="0" w:space="0" w:color="auto"/>
              </w:divBdr>
            </w:div>
            <w:div w:id="1295477933">
              <w:marLeft w:val="0"/>
              <w:marRight w:val="0"/>
              <w:marTop w:val="0"/>
              <w:marBottom w:val="0"/>
              <w:divBdr>
                <w:top w:val="none" w:sz="0" w:space="0" w:color="auto"/>
                <w:left w:val="none" w:sz="0" w:space="0" w:color="auto"/>
                <w:bottom w:val="none" w:sz="0" w:space="0" w:color="auto"/>
                <w:right w:val="none" w:sz="0" w:space="0" w:color="auto"/>
              </w:divBdr>
            </w:div>
            <w:div w:id="1402487830">
              <w:marLeft w:val="0"/>
              <w:marRight w:val="0"/>
              <w:marTop w:val="0"/>
              <w:marBottom w:val="0"/>
              <w:divBdr>
                <w:top w:val="none" w:sz="0" w:space="0" w:color="auto"/>
                <w:left w:val="none" w:sz="0" w:space="0" w:color="auto"/>
                <w:bottom w:val="none" w:sz="0" w:space="0" w:color="auto"/>
                <w:right w:val="none" w:sz="0" w:space="0" w:color="auto"/>
              </w:divBdr>
              <w:divsChild>
                <w:div w:id="1488283901">
                  <w:marLeft w:val="0"/>
                  <w:marRight w:val="0"/>
                  <w:marTop w:val="0"/>
                  <w:marBottom w:val="0"/>
                  <w:divBdr>
                    <w:top w:val="none" w:sz="0" w:space="0" w:color="auto"/>
                    <w:left w:val="none" w:sz="0" w:space="0" w:color="auto"/>
                    <w:bottom w:val="none" w:sz="0" w:space="0" w:color="auto"/>
                    <w:right w:val="none" w:sz="0" w:space="0" w:color="auto"/>
                  </w:divBdr>
                </w:div>
              </w:divsChild>
            </w:div>
            <w:div w:id="679936597">
              <w:marLeft w:val="0"/>
              <w:marRight w:val="0"/>
              <w:marTop w:val="0"/>
              <w:marBottom w:val="0"/>
              <w:divBdr>
                <w:top w:val="none" w:sz="0" w:space="0" w:color="auto"/>
                <w:left w:val="none" w:sz="0" w:space="0" w:color="auto"/>
                <w:bottom w:val="none" w:sz="0" w:space="0" w:color="auto"/>
                <w:right w:val="none" w:sz="0" w:space="0" w:color="auto"/>
              </w:divBdr>
            </w:div>
            <w:div w:id="121660670">
              <w:marLeft w:val="0"/>
              <w:marRight w:val="0"/>
              <w:marTop w:val="0"/>
              <w:marBottom w:val="0"/>
              <w:divBdr>
                <w:top w:val="none" w:sz="0" w:space="0" w:color="auto"/>
                <w:left w:val="none" w:sz="0" w:space="0" w:color="auto"/>
                <w:bottom w:val="none" w:sz="0" w:space="0" w:color="auto"/>
                <w:right w:val="none" w:sz="0" w:space="0" w:color="auto"/>
              </w:divBdr>
            </w:div>
            <w:div w:id="196705224">
              <w:marLeft w:val="0"/>
              <w:marRight w:val="0"/>
              <w:marTop w:val="0"/>
              <w:marBottom w:val="0"/>
              <w:divBdr>
                <w:top w:val="none" w:sz="0" w:space="0" w:color="auto"/>
                <w:left w:val="none" w:sz="0" w:space="0" w:color="auto"/>
                <w:bottom w:val="none" w:sz="0" w:space="0" w:color="auto"/>
                <w:right w:val="none" w:sz="0" w:space="0" w:color="auto"/>
              </w:divBdr>
            </w:div>
            <w:div w:id="1197040844">
              <w:marLeft w:val="0"/>
              <w:marRight w:val="0"/>
              <w:marTop w:val="0"/>
              <w:marBottom w:val="0"/>
              <w:divBdr>
                <w:top w:val="none" w:sz="0" w:space="0" w:color="auto"/>
                <w:left w:val="none" w:sz="0" w:space="0" w:color="auto"/>
                <w:bottom w:val="none" w:sz="0" w:space="0" w:color="auto"/>
                <w:right w:val="none" w:sz="0" w:space="0" w:color="auto"/>
              </w:divBdr>
            </w:div>
            <w:div w:id="804812215">
              <w:marLeft w:val="0"/>
              <w:marRight w:val="0"/>
              <w:marTop w:val="0"/>
              <w:marBottom w:val="0"/>
              <w:divBdr>
                <w:top w:val="none" w:sz="0" w:space="0" w:color="auto"/>
                <w:left w:val="none" w:sz="0" w:space="0" w:color="auto"/>
                <w:bottom w:val="none" w:sz="0" w:space="0" w:color="auto"/>
                <w:right w:val="none" w:sz="0" w:space="0" w:color="auto"/>
              </w:divBdr>
              <w:divsChild>
                <w:div w:id="381439676">
                  <w:marLeft w:val="0"/>
                  <w:marRight w:val="0"/>
                  <w:marTop w:val="0"/>
                  <w:marBottom w:val="0"/>
                  <w:divBdr>
                    <w:top w:val="none" w:sz="0" w:space="0" w:color="auto"/>
                    <w:left w:val="none" w:sz="0" w:space="0" w:color="auto"/>
                    <w:bottom w:val="none" w:sz="0" w:space="0" w:color="auto"/>
                    <w:right w:val="none" w:sz="0" w:space="0" w:color="auto"/>
                  </w:divBdr>
                </w:div>
                <w:div w:id="423768073">
                  <w:marLeft w:val="0"/>
                  <w:marRight w:val="0"/>
                  <w:marTop w:val="0"/>
                  <w:marBottom w:val="0"/>
                  <w:divBdr>
                    <w:top w:val="none" w:sz="0" w:space="0" w:color="auto"/>
                    <w:left w:val="none" w:sz="0" w:space="0" w:color="auto"/>
                    <w:bottom w:val="none" w:sz="0" w:space="0" w:color="auto"/>
                    <w:right w:val="none" w:sz="0" w:space="0" w:color="auto"/>
                  </w:divBdr>
                </w:div>
                <w:div w:id="1422335601">
                  <w:marLeft w:val="0"/>
                  <w:marRight w:val="0"/>
                  <w:marTop w:val="0"/>
                  <w:marBottom w:val="0"/>
                  <w:divBdr>
                    <w:top w:val="none" w:sz="0" w:space="0" w:color="auto"/>
                    <w:left w:val="none" w:sz="0" w:space="0" w:color="auto"/>
                    <w:bottom w:val="none" w:sz="0" w:space="0" w:color="auto"/>
                    <w:right w:val="none" w:sz="0" w:space="0" w:color="auto"/>
                  </w:divBdr>
                </w:div>
                <w:div w:id="200566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43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B9B53-6742-234B-9F6B-7A94B6568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TotalTime>
  <Pages>20</Pages>
  <Words>1836</Words>
  <Characters>10470</Characters>
  <Application>Microsoft Office Word</Application>
  <DocSecurity>0</DocSecurity>
  <Lines>87</Lines>
  <Paragraphs>24</Paragraphs>
  <ScaleCrop>false</ScaleCrop>
  <Company/>
  <LinksUpToDate>false</LinksUpToDate>
  <CharactersWithSpaces>12282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Shi YangYang</cp:lastModifiedBy>
  <cp:revision>228</cp:revision>
  <dcterms:created xsi:type="dcterms:W3CDTF">2019-07-11T15:12:00Z</dcterms:created>
  <dcterms:modified xsi:type="dcterms:W3CDTF">2021-06-25T14:15:00Z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