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19课笔录</w:t>
      </w:r>
    </w:p>
    <w:p>
      <w:pPr>
        <w:widowControl w:val="0"/>
        <w:wordWrap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3" o:spid="_x0000_s1026" type="#_x0000_t75" style="height:310.75pt;width:4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发了菩提心之后，我们再一次一起学习世亲菩萨所造的《俱舍论》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历史来看，《俱舍论》是世亲菩萨进入大乘之前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所造的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，首先他在克什米尔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《毗婆娑论》等小乘有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的观点，然后宣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《毗婆娑论》时，有一种说法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是一天造一个颂词，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完成了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六百颂《俱舍论》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是《毗婆娑论》的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结集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，也是相应于《对法七论》《毗婆沙论》的精华思想，主要代表有部经部的观点，小乘见解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如果要展开学习《俱舍论》，有很注释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讲义，有些特别广，有些比较略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有兴趣，可以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对于汉地的，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比如七十卷《俱舍论》注释，一百卷《顺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理论》，还有《显宗论》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等等，像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众贤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论师造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《俱舍论》观点，有些相顺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《俱舍论》的颂词，有些不一定相顺，还有驳斥的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进一步地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如果没有这么多时间精力，把《俱舍论》的颂词搞清楚也可以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不管是自释，还是其他注释，也有一些发挥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比较深的地方，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有些辩论等，有时间精力可以尽量去参考，因为这些都是为了颂词而服务的。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学习《俱舍论》对于大乘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密乘的修行者来讲，还是有些帮助作用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，或者对于发了菩提心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菩萨来讲，人天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的众生也需要度化，人天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的知识也需要了解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的众生需要度化，声闻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修学的方法需要了解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需要度化，缘觉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的修行方法、理念、思想也需要了解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度化菩萨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的众生，菩萨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修法也需要了解，也有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有些作为基础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必须要学习了解的，有些是共同的，有些是不共的。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我们既然现在学习了《俱舍论》，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按照自己的时间、精力、智力，尽量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上师也说了，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能不能完全精通《俱舍论》呢？除了个别智慧特别深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或者前世熟悉的人之外，一般的人一年中要精通《俱舍论》有点困难，但是无论如何，我们在一年当中，该用的功用了，努力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精通，但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有一个很深的印象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再学习，就不会感觉那么陌生，或者以后有时间，慢慢再来仔细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一个颂词一个颂词去看，也有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一定的基础。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似相同之差别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除了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要了解这些看起来一样，其实有差别之外，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我们学习其他教言时容易混淆的，当成一个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有微细的差别，所以世亲菩萨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看起来相同，但是有差别的意义，尤其是心所法的内容。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无惭即是不恭敬，无愧则是不畏罪。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喜为信心敬知惭，此二欲色界中有，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寻为粗大伺细微，我慢胜他之贡高，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骄傲即是于自法，生贪之心至极点。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如果把这些记住，我们在其他的论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碰到类似的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比如惭愧、无惭愧，或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信心、恭敬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骄傲等等就可以做一个分别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有差别的，根据在哪里呢？根据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似相同差别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如果记不太清楚可以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查一下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差别还是比较明显。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首先是无惭无愧，平常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放到一起讲，这个人无惭无愧等等，我们很容易把无惭无愧理解成一个相同的词句，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意义也是一样的。这里是不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无惭有无惭的理解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无愧有无愧的理解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“无惭即是不恭敬”，前面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惭愧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恭敬功德法和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德者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无惭是对于功德法没什么恭敬心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然后对于具有功德的上师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道友，也没有什么恭敬心。我们反观内心，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对于这些功德法是不是有恭敬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比如佛陀讲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，一个人听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这在一切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动摇的善根中是最大的善根。我们对于这个功德法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有没有产生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这么大的功德，我一定要得到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的想法，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或者转坛城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念观音心咒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功德很大，对功德法内心是不是有一种恭敬心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因为有了恭敬心，我们对功德法本身不会小视，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有精力、时间时，自己肯定会趣入功德法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所以无惭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具有功德者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我们就反观自心，自己是不是一个无惭者，对于功德和具有功德的人是不是不恭敬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如果不恭敬，就是无惭。这里也要分的，有时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具有功德的人恭敬，比如自己的上师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具有功德的人，虽然他有功德，但是自己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某种差别下的无惭者。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不管怎么样，只要具有功德我们就应该恭敬，佛陀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四依四不依中也有一个依法不依人，不管这个人怎么样，自己看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顺眼也好，不顺眼也好，如果他真正具有功德，我们就应该恭敬，也可以这样去了解。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“无愧则是不畏罪”，所谓的无愧是什么呢？无愧是不畏惧罪业，对于罪业无所谓，没有什么畏惧的。我们学习佛法之后，佛陀在律经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仪典中讲，如果你这样去做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有这样的罪业，有小的罪业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中等罪业，或者很大的罪业，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讲了身语意方面很多的罪业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自己对于罪业没有什么畏惧称之为无愧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反过来我们畏惧罪业就是有愧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对罪业无所谓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之后，自己觉得没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无惭，然后在别人面前也无所谓，比如在上师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道友面前觉得自己造了罪没什么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如果是观待于别人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自己无所谓叫做无愧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其他注释中对于无惭无愧是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如果反过来按照这种解释惭愧是什么呢？所谓的惭是针对自己来讲，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今天造罪业很不好，觉得非常羞愧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我造了这个罪业之后，在上师三宝面前很不好意思，针对别人自己觉得很羞愧叫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愧。惭是针对自己造罪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羞愧状态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愧是在别人面前觉得很羞愧。在其他颂词中，也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《俱舍论》中主要是不恭敬，不畏罪。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对信心和惭愧之间做一个辨别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从汉文的角度，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按照我们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平常的习惯不太容易混淆，也许是梵文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信心和惭愧比较接近，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把信心和惭愧进行辨别。所谓信心是什么呢？喜是一种信心。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注释中讲，喜爱有两种，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对自己的儿女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妻子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丈夫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等家人的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喜爱。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夹杂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执等烦恼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将这些执为我所，这是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通过烦恼方面欢喜的。还有一种非染污爱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染污的爱，对于佛陀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功德法的欢喜，叫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非染污爱。所谓的信心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就是一种欢喜，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对佛陀上师产生欢喜，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产生信心。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大恩上师以前也是再再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地讲，对上师的欢喜心，有时是欢喜，有时是信心，到底是信心，还是欢喜心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都搞不清楚。上师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经常批评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对上师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染污的欢喜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没有染污的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欢喜才是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从信心的本体来讲，的确有欢喜的意思。从反方面来讲，遣除了怀疑的状态就是信心。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清净的侧面，对上师具有清净心也是一种欢喜，里面没有夹杂其他的染污，状态是很清静的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信心也是一种清静心。此处是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欢喜的角度来讲，对于上师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功德有一种欢喜叫做信心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惭是“敬知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。所谓的恭敬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知惭有愧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中的知惭，把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不该恭敬的地方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了解得很清楚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该恭敬之处产生恭敬心。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从反方面介绍了知惭。平常我们说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知惭有愧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中的知惭，它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和信心之间，一个是欢喜，一个是恭敬。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我很欢喜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和我有恭敬心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两者之间有相通的地方，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侧面是不相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一个表示欢喜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的状态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，一个表示恭敬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的状态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，对于佛陀上师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等具功德者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有恭敬心，称之为知惭。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此二欲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色界中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信心和知惭在欲界和色界中有，言下之意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就是直接否定了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在无色界中没有信心和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知惭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真的没有吗？注释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分情况，对于人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和知惭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是没有的。因为无色界不存在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粗大的补特伽罗身体，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不像在欲界色界中，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人和人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相互之间有种对境，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我对这个人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欢喜心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功德产生恭敬心，就有信心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和知惭，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但是无色界是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特殊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的地方，没有色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存在，相互之间不是一个对境，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有缘张三李四，产生欢喜，产生信心，或者某某某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禅定很清净，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我对他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恭敬，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对人方面的信心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惭愧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信进念定慧五根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对法的信心在无色界是有的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对法的恭敬。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此处否定了无色界主要是没有针对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人方面的信心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恭敬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二者我们也是放在一起讲，比如有寻有伺、寻伺心等等，寻伺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有什么差别呢？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为粗大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以前在学习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寻伺时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此处是颂词中第一次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正式出现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二者的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在辨别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相同差别时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是了知细微的心。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全知麦彭仁波切在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我们看比较远的地方，整体的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看得比较明显，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看到瓶子粗大的方面叫做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，再走近一点点，看到细微的地方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瓶子的花纹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商标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裂缝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观待境。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整个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瓶子来讲，上面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贴的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商标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细微的，如果你要进一步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把商标当成一个粗大的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来观察，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这个商标就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了，商标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日期是什么，这些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更细微的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就变成伺了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寻和伺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一个是整体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，一个是细微的，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比较粗大的，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是比较细微的，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从心的辨别粗大和细微对境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内心也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是安住在粗大和细微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的状态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当中，一个叫做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能不能同时出现呢？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记中讲，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在同一时间，安住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很困难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寻和伺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带有一定的分别，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虽然眼识是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真正辨别粗细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，同时产生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一定的困难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只能交替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第一刹那是寻，第二刹那是伺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。大概的意思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同时我看到了粗，又看到了细。这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有一点需要辨别的地方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但是从相续的角度来讲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没有丝毫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下面讲我慢和骄傲的差别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我慢胜他之贡高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骄傲即是于自法，生贪之心至极点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平时说我慢很粗大，这个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很骄傲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看起来意思也差不多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使用的时候容易把骄傲放在我慢上，我慢放在骄傲上。在这里有详细的辨别。所谓的我慢，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此处有“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两个字，就是要比较的。自己和对方的功德做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比较之后觉得自己更胜一筹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不管是自己的相貌，还是智慧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钱财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家族等胜过很多人，叫做我慢。胜他是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贡高，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还要观待于他人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自己和其他人比较完后产生一个胜他的心，叫做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所谓的骄傲，既是于自法生贪之心至极点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于自法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并没有和别人比较，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对于自己所具有的法很贪执，觉得自己很好看，很有勇气等等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骄傲。他并没有和别人比较，就产生一个胜他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贡高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觉得自己了不起，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处事能力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各方面都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是可以的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是一种骄傲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我慢和骄傲之间最大的差别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是观待于别人，和别人比较之后，产生一种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贡高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骄傲不观待别人，比如一个人在家里看到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镜子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，啊，这个人可以，长得非常好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觉得自己相貌很好，方方面面都可以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对自法，自相续中具足的相貌等等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生贪之心已经达到了极点的状态，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没有什么缺陷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叫做骄傲，骄傲也分很多种。有时觉得虽然可能没那么圆满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但是还算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可以，也算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是骄傲的一种，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此处生贪之心至极点也可以这样理解。主要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不和人比较时称之为骄傲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和别人比较叫做我慢。这方面世亲菩萨分析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似不同之一体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因为这里在讲心心所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把人们内心的状态分析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非常细致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所以这么多心所，小乘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四十六种心所，每一种心所心理状态都不一样。以前大恩上师说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世间的心理学和佛教中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心明差别很大。而且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心各式各样的状态，很细的差别都讲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很清楚，相同不相同的地方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法和法之间的差别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各自的本体都非常清楚。如果我们对这方面的法比较通达，内心产生状态时也比较容易认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而不是说迷迷糊糊的反正这个心产生了，到底是哪种心呢？从心的角度来讲，比较粗大的心，自己都是一种自证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但是有些比较细微的方面，或混在一起时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没办法知道这是哪种心，如果不知道是哪种心，要去分类对治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稍显困难。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不管怎么说，什么心识生起来，我都用空性去对治，安住在空性当中，这也可以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但在没有达到胜义谛之前，世俗的法对治起来也是比较管用的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毕竟胜义谛的法很深。如果我们内心有了空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觉受之后，任何一个心态产生了，都可以去用空性安住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对治。在没有达到这么深的修法之前，自己应该用世俗的法，因为世俗的心和心之间，可以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观待压伏的。如果把这些心的状态了解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调伏认知自己烦恼的产生也有很多帮助。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心意与识实一体，心与心所及有依，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有缘有形与相应，相应亦有五种也。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此处主要是讲到了心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不同之一体。上一个课判看起来相同，其实不一样。这个课判是反过来了，看起来不同，其实是相同的。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看起来不同其实是一体，第一句中有三个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识。在唯识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其他地方都在讲不同的心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意识分别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分别通过阿赖耶识、末那识和第六意识对待心意识的说法。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每个众生的心只有一体，只有一个识的相续。观待不同的根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作用，安立了不同的识和心所，其实内心都是一样的。此处从心、意、识的角度来讲，都是一个本体。此处我们注释中的心，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辨别这是善，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是恶。意主要是了别色、声、香、味、触等法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因为意有时理解成意根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如果是意根就可以了解其他外在的色声等法。识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所缘境不一定是色等法了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所缘境的范围很宽。从意识的角度来讲，也可以了别所缘境。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不管是辨别善恶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了别色等法，还是对所缘境的了别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都是识的一种功用。虽然是一体的心识，为什么要分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不同的名词呢？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也有他的必要。全知麦彭仁波切在《中观庄严论》注释中讲了，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有不同的必要。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词句表达的侧面不一样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所以我们以前学习中观时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也经常提到这个问题，本体有时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用空性来讲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有时用无自性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实相来讲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讲的都是一个本体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但是讲空性的时候，有些人就了解不了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空性是什么？是不是我们平时所讲的瓶子里没有水的空啊？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这个空很抽象，很难了解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但是换一个词，说空就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无实有。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对方就觉得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无实有好理解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虽然显现，但是没有实有的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也可以理解。虽然意义还是一个，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换一个词之后有些人更容易通达。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意义是一样，有什么必要安立不同的词语呢？我们说心对善恶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辨别的，对色法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可以了知。虽然意义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本体是一个，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一个法有不同的侧面，一个词语可能没办法表达所有的侧面，所以就用不同的词语来表达。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如来藏也是空性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解脱门、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功德法来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表示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如来藏，一个法有不同的侧面可以了解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而一个词语表达的范围有限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有时候就出现了很多不同的词语来表达一个自性。实相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光明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都是表达一个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。每个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都有表达的不同侧面，当我们把所有词句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的意义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都了解了，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做归摄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心、意、识也有这种本体。佛教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词的语境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虽然不同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词语的语境可以表达不同含义，但是不影响它的本体是一个，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本体是一个，但表达的方式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侧面可以有很多，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有这样不同的差别。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汉地的注释当中所谓的心有收集的意思，集其三门，可以生起，可以把三门集起来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意就是思量，识就是了别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反正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心意识的本体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是这样，我们平时看到的心、意和识到底是三个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是一个？在《俱舍论》当中讲的很清楚，心、意与识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一体，只不过表达的侧面不同而已，本体就是一个。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除了心意识之外，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我们看起来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好像不一样，有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也讲了，心和心所是分开的，各有各的实体，但是自己的内部本体是一样的，所以心和心所是一样的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是什么呢？就是有所依的意思。谁和谁有所依呢？心和心所是有所依的。它们依靠什么呢？心和心所都依靠六根产生，所以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有所依。心和心所有六根作为所依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叫做有所依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。有缘叫做有所缘。谁有所缘呢？心和心所有所缘，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字就是缘取，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、执著。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我们不是说和佛有缘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无缘，所谓的有缘无缘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出现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在法意中，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要看场合。麦彭仁波切在《中观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庄严论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》注释中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告诉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我们一个窍诀，他说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相似的词句，我们要看它出现在什么场合，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它表达的意义。如果出现在中观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心识中，就是可以缘取，可以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有缘。如果出现在其他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地方，比如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很深，我们是有善缘的人，就是属于因缘方面了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具有这样的形象，比如心识带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境，识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任何时候都要带境的，有时带着蓝色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青色的识，有时带着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柱子瓶子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的识，从这个方面讲，它是有蓝色、黄色等形象的心识。心与心所是有形的，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是相应的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平常我们说相应形，心与心所是相应的。怎么相应呢？此处讲了相应的根据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为什么是相应的？最后一句“相应亦有五种也”讲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相应，安立相应有五个根据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第一个是根依，心和心所的根依是一致的。如果心王依靠眼根，心所也依靠眼根：如果心王依靠耳根，心所也依靠耳根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所以根依是一样的，心王心所都是以六根作为根依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二者之间是相应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我们同时缘的时候，心王心所产生的是一类，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时我的心王依靠的是眼根，心所依靠的是耳根，这不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，它们的根依是一样的。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有缘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心王缘什么，心所就缘什么，心王心所所缘境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的意思是比如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心王所缘的是蓝色的形象，心所也是蓝色的形象，二者之间从这个角度来讲也是相应的。五种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前三种在颂词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了有依、有缘、形象，这方面没什么差异。后两种没有讲，第四个是时间，时间是一致的。心王产生的时候，心所也同时产生，时间可以从生住异灭来安立，心王产生了，心所绝对会同时产生；心王一住，心所就住；心王变，心所就变；心王灭，心所就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时间的角度来讲，一刹那中生，一刹那中灭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，生住异灭完完全全一样，所以从时间的角度来讲是一致的。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最后从物质的角度来讲，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不可能出现心王缘乐，心所缘苦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，当心王缘快乐的时候，心所一定是缘快乐的；当心王缘痛苦的时候，心所也是缘痛苦的，二者之间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有差别。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五种相应。平时我们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相应法，到底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什么相应法呢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心王和心所是相应的，到底怎么安立相应的？颂词最后一句讲到了相应有五种，就把相应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的相应讲得很清楚，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物质是一样的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这方面我们必须要记住。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安立相应是有根据的，不是随随便便说这是相应的，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不相应行不具有五种相应，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后面我们要讲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。因为所有心所都是相应的，和谁相应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和心王相应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为什么相应？五种根据安立相应。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是相应的，又包括在行蕴中，所以叫做相应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行蕴包括了相应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和不相应行，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已经讲完了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戊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不相应行产生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之理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分三：一、略说；二、广说；三、摄义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，不相应行就比较容易理解了，虽然从某个角度来讲，不相应行中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十四种有为法有时和色法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不相应的，但是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严格意义上来讲相应只是什么呢？这里所讲到的心王心所之间五个条件全部具足了，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称为相应，其他的没办法安立。不相应行里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得、非得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和心王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同一个根依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等也不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所以和心王不相应，它是不相应，还有包括在行蕴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，叫做不相应行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它本身是有为法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也是造作迁流的本体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略说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把不相应行的名称等首先列出来，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地解释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习惯，这种特点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弥勒五论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明显，弥勒五论中首先讲到总说，归摄之后慢慢，一层一层剥开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弥勒菩萨、世亲菩萨讲法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大海波浪的讲解方式，大海的波浪是从中心开始，像地震波一样，一圈一圈地慢慢朝四周扩散，首先把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归摄中心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，然后一层一层展开宣讲，这里也是这样。首先把十四个不相应行标出来，然后一个一个解释。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一切不相应行者，得绳非得与同类，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无想二定命法相，名称之聚等亦摄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所有不相应行包括十四种，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《俱舍论》中有十四种，其他《毗婆萨论》唯识等还有其他的不相应行。有部和唯识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不相应行的本体不一样，其他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宗派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不相应行是假立的法，有部不相应行是有本体、实有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所以五类法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也是承许过去、现在、未来是实有的，过去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未来的法也是实有的，这是有部的特殊观点。如果是经部，过去、未来不是实有的，只有现在的法是实有的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但是有部是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存在的，其他五类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色法、心法、心所法、不相应法、无为法都是实有的，所以叫做一切有部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有时说有部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一切有部。唯识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不是实有的自性，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是观待于色心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假立的不相应行而已，没有实体存在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有部认为这是实有存在的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没有不相应行很多观点安立不了，必须要有实有的不行应行。前面再再讲，我们学习时知道有部宗的观点是这样的就可以了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很多道理分析观察，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就没办法真正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找到非常合理的根据。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以前慈诚罗珠堪布讲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知道他这样讲的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可以了。有时候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有些辩论，了解一下也可以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知道之后就可以了，有些用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有些不一定用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所以对于不相应行本体，有些众生的根基是需要的，如果没有这些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支撑，整个体系就建立不起来。作为有部的修行者，如果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整个修行体系就会散架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建立不起来了，他的怀疑遣除不了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产生，这时让他怎么去修无我、戒律呢？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会有很大的疑惑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必须要相应他的根基建立他能接受的法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有部中很多修行次第针对有些人来讲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证悟之后再返回头来看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观点确实不合理，但是当前要过桥的时候，有些观点必须要有，而且必须这样安立。如果不这样安立有些根基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接受不了，你说无自性就可以了，不需要用一切都是无自性的，空性当中生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空性当中灭，这些中观的根基可以安立，但是有部、唯识不行。唯识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宗必须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安立一个阿赖耶识，如果有阿赖耶识作为一个基，所有的业存在这个基上面，然后随自己的相续迁流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就不会失坏。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中观宗不需要阿赖耶识，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其他有部、经部有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自安立业果的方式，如果把他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次第打破了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就没办法修行，产生不了定解。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我们了解的时候，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经部宗有些不合理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观点，我们站在上面的宗派向下看的时候可以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观察，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自宗的角度来讲必须要这样安立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核心不是你的过去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未来是不是实有的，这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不障碍他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证悟阿罗汉果。真正障碍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证悟阿罗汉果的就是我执，所以他最后把这些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只要抓住了四谛十六行相，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抉择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就可以了。至于其他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是不是实有的，对他来讲不存在根本的障碍。我们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站在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中观的角度，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从上面的宗派看下面的宗派，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实有就是不合理的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但是对他来讲不合理也没什么，有清净的戒律，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四谛十六行相修行的无我空性，主要的东西抓住了没有丢掉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的体系安立下去，支撑他对业因果的信心，他知道我的戒体存在，为什么？因为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我的戒体就不会失坏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是存在的。安立了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坚信不疑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在我的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内心是有戒体的，在这个基础上再修无我，慢慢就可以灭除烦恼了。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如果要证悟大乘空性，这些不打破是不行的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保留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过去、未来实有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观点还可以证悟大乘的初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证悟二无我这是不行的。大乘要证二无我，而小乘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人无我就够了。所谓的虚空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过去、未来实有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概念可以包括在法我中。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对证悟菩萨果有障碍，但是对证悟阿罗汉果不会有障碍。为什么有些地方讲有部可以证悟阿罗汉，他自宗有解脱道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原因是他有无我观点。他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主要是无我、四谛十六行相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行为主要是清净的戒律、取舍业因果等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有了这些基本上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证悟罗汉果的因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就具足了。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所有的不相应行，十四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第一是得绳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有些地方叫得，此处翻译成得绳。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就是非得，第三就是叫同类；第四叫无想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无想天，修无想定的果。然后二定就是无想定和灭尽定，都是属于不相应行。前面提到二十二根的命根在这个地方出现了。一切有为法的法相是生、住、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、灭；然后名称当中包含三个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名称、词句、文字。前面七个加四个，就是十一个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后面三个加起来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十四个不相应行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“等亦摄”，其他的地方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不是唯识，在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论典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中有时要加一个破和合僧不相应行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自性不相应行等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所以亦摄也可以包括在不相应行中，但是在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中，只是讲到十四种不相应行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其他没讲。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已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广说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分七：一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得绳非得；二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同类；三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无想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二定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命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六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法相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七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能说。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归了七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，第一个有两个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得绳和非得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第四个有两个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无想定和灭尽定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第六个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法相中有四个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生、住、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第七个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能说中有三个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名称、词句和文字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共有十四个法。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庚一（得绳非得）分二：一、真实宣说得绳非得；二、宣说彼之特法。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真实宣说得绳非得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得和非得是在有无中相对来讲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比较重要的一个。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得有新得与具得，得绳以及非获得，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均为自相续所摄，二种灭法亦复然。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得有新得与具得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新得和具得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，然后新得和具得的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得绳以及非获得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，得绳以上讲到了得，非获得就是非得。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以前大恩上师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，翻译的时候，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是一个比喻，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像牛和货物之间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或者我们要背东西，货物是所得的法，人是能得的人，能背和所背。我们要得到所得的法，中间有一个连接，就像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一根绳子把人和货物连接起来，货物不会丢失，背起来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容易，货物和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建立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一种比较密切的关系，这方面就是得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得像绳子一样，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可以连接牦牛和货物，或者我们和货物之间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就用绳子连接，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东西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不会掉，背起来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轻松。在汉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中没有绳，就是得和非得，为了让我们容易理解，把比喻中的绳翻译出来，叫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得绳。注释当中讲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了，所谓得绳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所得的法，对普特伽罗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是能具有的物质。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比如受戒时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戒体，就是我们所得的法，所得的戒体与普特伽罗之间能够具有，就是我们能够具有戒体，谁能让我们具有戒体呢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就是得绳。得绳我具有戒体，是一种实有的物质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相当于绳子一样的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，功用就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能够让我们具有这样的法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针对分别念比较重的人，觉得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我受了戒，但是我怎样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具有戒体呢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有一种物质叫得绳，如果有了得绳之后，戒体和你的相续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保持联系，不会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失，乃至于你没有出现舍戒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破戒的因缘，没有到达尽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一直持续存在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他想有一个得就可以了，我相续当中的戒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就可以安住，此处针对普特伽罗来讲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具有的物质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的人来讲，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无自性的，他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接受不了。如果有一个得，而且这个物质是实有的东西，一直会存在，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你受戒时就出现了，出现之后，一直摄受让你的相续具有戒律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这样想他就放心了，我的戒体是安全的，就是这样。针对普特伽罗来讲，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是一种能够具有的物质。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所谓的得有新得与具得，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我们去看汉译的参考书，另外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名词叫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获和成就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获是获得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翻译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新得，就是以前没有得到，第一刹那得到了，叫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两个状态，最初一刹那叫获，获完之后，如果没有失坏，延续到第二刹那了，叫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新得与具得，第一刹那叫新得，第二刹那之后叫具得，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什么差别。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首先看新得和具得，新得又分了两种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这里讲了“则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第二刹那以后持续的具得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两种”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叫做成就。因为所谓的获，刚开始得到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获，第二刹那之后不能叫获，所以不能叫获，然后也不能叫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。因为第一刹那刚刚得到，还不是第二刹那第三刹那延续的状态，所以获不是成就，成就不是获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二者之间这样从第一刹那到第二刹那之后的状态，分别叫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新得和具得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第一个刹那叫新得，第二刹那以后持续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存在叫做具得。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两种，第一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未得新得，以前从来没有得到过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在生起见道时，无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的第一个刹那得到了，然后得之得，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得之得</w:t>
      </w:r>
      <w:r>
        <w:rPr>
          <w:rFonts w:hint="default" w:ascii="楷体" w:hAnsi="楷体" w:eastAsia="楷体" w:cs="楷体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就是得到了法，得到了圣道。此处主要是讲得，未得新得从我们一生中可以理解，从无始的相续中也可以理解，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从来没有得到过初禅，现在第一次得到了，观待我这一生来讲，可以叫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如果观待于轮回来讲，不一定叫新得，因为按佛法的观点，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无始劫以来，我们很长时间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于轮回，四禅八定都得到过，已经失去了，所以从这个角度来讲，不叫新得。真正的新得就是生起见道无漏的那一刹那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在轮回当中，不管你怎么折腾，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但是从来没有得到过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如果得到了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无漏的见道，就不会再退失了。小乘也是这样的，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修道可以退失，但是见道绝对不可能退失，比如到了罗汉果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修道可以退，见道绝对不可能退。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我们以前没有得到无漏道，第一刹那得到叫做新得，这时得就已经生起来了，叫做未得新得。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失后新得，以前得到过禅定，比如一禅到四禅以前得到过，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失坏了，后面通过修行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重新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生起来，这叫做失后新得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以这一世来讲也可以，比如我在两年前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曾经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得到过初禅，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出定位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某一个对境现前时，没有调伏好自己的心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退失了禅定，自己又产生了欲界心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我又开始精进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闭关修行，过了几个月，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新又得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初禅，失去了重新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失后新得。当我们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重新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得到禅定，内心有一个得绳生起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能得是我们的相续，所得的法是什么？所得的法不是禅定，就是其他的烦恼，反正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和我们相续有关的法，所得的法叫得之得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得之得，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上师解释的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得他自己还有个得，而是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得到的法，比如我们所得到的戒律、禅定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得之得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我们是能得的人，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起的时候，有一个得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起，中间不相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行的物质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产生。相续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也许是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我们的身心，自己的身心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心王心所本体所摄，所得的法和我们的相续有关的，我们要分清楚能得的相续和所得的法的自性，然后把这个分开完之后，这里有个不相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行的得，当我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行的得就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起来了，这里有三个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一个是能得、一个是所得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绳。我们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以前从来没有得到过法，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得到法的同时，有一个得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起，第二刹那之后叫具得，以前得到过失去了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新得到，也有一个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失后新得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汉译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成就，此处叫具得，就是第二刹那之后的具得，具得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彼等从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反正是从第二刹那后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没有遇到违品之前持续存在，叫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持续的具得分两种，未失新得的具得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前面讲新得的时候讲了两种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两种新得都可以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未失新得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第一刹那得到，第二刹那之后开始延续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失后新得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第一刹那重新获得，第二刹那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之后这种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状态延续下去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持续具得指第二刹那后不断地存在，名称叫具得，汉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变成了成就，第一刹那叫获，第二刹之后叫成就，反正只要没有遇到违缘前，一直这样成就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本有之具得，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凡夫未曾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起摧毁有顶烦恼的对治而本有的具得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指凡夫没有摧毁有顶的烦恼，凡夫摧毁不了有顶烦恼，有顶烦恼是非想非非想，圣者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用有漏道摧毁，圣者相续中不会存在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烦恼，如果用无漏道，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身份已经变成了圣者，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不是凡夫相续中具有的有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顶。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有漏道摧毁烦恼的方式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厌下而欣上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厌恶下面状态而欣求上面的状态，当凡夫位修到非想非非想时可以厌下但没有欣上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他再往上就出三界了，自己缘不了无漏法，凡夫人内心的烦恼通过有漏道，永远摧毁不了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没办法超越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可以修到非想非非想，但是没办法获得圣道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通过有漏世间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方式没有办法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欣上了，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，我可以厌恶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欲界的状态，欣求上面无色界的状态，欣求空无边处，上面四个无色定都可以这样，乃至于到了无所有处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可以厌恶无所有处的禅定太粗了，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欣求非想非非想处的禅定，他的心可以缘到上面的有漏定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通过这样的方式舍弃无所有定得到非想非非想定，但是非想非非想定是三有之顶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再上去就出三界，他的心缘不了上面的无漏法，只能达到非想非非想，通过有漏道出不了三界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凡夫从来没有产生过有顶烦恼的对治，所以有顶烦恼的本体是持续本有的具得，凡夫的相续当中从来没有遇到过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障碍违品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对有漏的凡夫内心当中有顶的烦恼来讲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本有之具得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持续性存在的，有顶的烦恼在我们的相续中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持续存在的，不是初得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在我们相续中所具有的有顶烦恼是本有的具得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是持续性存在的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如果使用无漏道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见道一刹那，你的凡夫相续就舍弃了，那时你是通过无漏的相续摧毁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的烦恼，如果通过有漏道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摧毁不了，从这个角度来讲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凡夫相续当中永远存在有顶烦恼，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摧毁不了，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当获得见道时你的相续变成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圣者，和凡夫的相续无关了，凡夫相续中的有顶烦恼从这个角度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来讲是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具得的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，这是特殊情况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目前为止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不复杂，也有可能永远不复杂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非得，是反过来讲，前面得是得到，没有得到就是非得，非得也是一个实有的法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当你没有得到法的时候就是非得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前面讲得到戒体是得，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没有得到戒体就是非得，没有得到任何东西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站在上面的宗派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来讲，没有得到就没有得到，反正因缘不具足，但是在有部讲，没有得到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有一种实有存在的法叫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戒体对于补特伽罗来说不具有，我不具有这个戒体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非得有两种，即未得之非得与不具之非得，和前面的意义差不多的，反过来就可以了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我们把前面的得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新得、具得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概念搞清楚，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不复杂，新得是以前没有现在得到了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具有刹那后叫具得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反过来是一样的，改成了非得，就是未得之非得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注释当中这样讲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“诸如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一刹那之时有顶之烦恼的非得”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有顶的烦恼本来在我们的相续中一直存在着，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从来没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有失去过，我们要注意现在开始失去了，这时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第一刹那开始，叫做未得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从烦恼的角度来讲，烦恼在我们相续当中本来一直存在，以前从来没有失去过，因为对治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起，没有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摧毁过，现在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起无学道的第一刹那开始，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一直存在的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有顶烦恼现在开始失去了，第一刹那开始失去，这时叫未得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无学道的智慧产生，这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不是在讲得，这是讲非得。非得就是什么失去了？什么没有了？烦恼没有了。以前一直有，现在开始没有了，当他产生的第一刹那开始没有烦恼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见断也是一样的，以前在我们相续当中一直存在的，当产生无漏的第一刹那见断开始没有，和这个意思一样。此处当我们得到无学道，无学道是阿罗汉果，必须要摧毁所有的三界烦恼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有顶的烦恼在我们相续中，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没有动摇过，从来没有失去过，他是持续存在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这时的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第一刹那开始，失去以前的状态了，叫做未得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非得。这方面不是很难，关键是我们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把前面的“得”搞清楚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什么是未得新得？具得是什么？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清楚之后再反过来，就理解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非得有两种，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以前从来没有失去过现在开始失去了。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不具之非得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诸如从禅定中退失的第一刹那时的非得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。这时不具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非得相当于非得完了之后，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有一个获。第一刹那从得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角度来讲叫获，第二刹那叫成就。反过来讲，第一刹那失去叫做非得，第二刹那之后叫不成就，他没有成就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反过来就可以。前面有一个新得和具得，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第一刹那第二刹那，此处未得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非得就是第一刹那，不具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非得相当于第二刹那，把前面的成就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具得反过来。第一刹那叫做非得，第二刹那之后叫做不具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这也不是太难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第一刹那叫非得和前面一样，反正第一刹那退失了，比如以前我是有禅定的，现在我第一刹那退失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第一刹那当你的禅定退失时非得就产生了，非得产生之后第一刹那叫做非得，第二刹那之后叫不具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第二刹那之后你还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恢复，乃至没有恢复期间，不具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非得都是持续存在的。第一刹那叫什么？第二刹那叫什么？把这个方面理解好了之后就是这样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第二刹那以后叫做不具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一个“与凡夫未生起无漏道时彼之非得”，这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另外一种情况。第一种情况是你的禅定第一刹那退失叫非得，第二刹那之后叫做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不具之非得；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第二种情况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就是“凡夫未生起无漏道时彼之非得”，凡夫没有产生无漏道之前，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我们相续中无漏道的角度来讲，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没有得到无漏道，其实在我们的相续中是持续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存在非得的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不具之非得，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所以在我们乃至于没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产生无漏道之前，相续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非得全叫做不具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非得。因为它早就是第二刹那之后了，所以我们相续当中没有产生无漏道，这叫做非得，但是我们现在乃至于没产生无漏道之前延续的状态，都叫做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不具之非得。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都是第二刹那之后的事情，持续存在……所以从这个方面讲，叫做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不具之非得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这里稍微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一点点复杂，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不是特别复杂。在其他的注释中讲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很广的时候，真的有点复杂了。文字也古，头绪也多，讲的不是那么好理解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略，也不是很广。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太广了，找不到头绪的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如果太略了，也不知道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讲什么。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新得有两种，第一刹那叫新得，第二刹那叫具得。非得就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反过来，第一刹那开始失去了，叫做非得，第二刹那之后叫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不具之非得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，就是这种情况。这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的体相，下面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特法。体相的角度来讲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得和非得。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“均为自相续所摄”，得和非得都是自相续所摄的法，就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简别了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两种法。哪两种法呢？第一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是他相续所摄的法，得和非得都是自己的，不可能是我得到这个法后，得在别人相续当中，这不可能。反正如果得到戒律，这个得就是我的；生起烦恼，这个得就是我的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所以得、非得都是在我相续中讲的。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我得到这个法了，但是得绳是在某某人的相续中，这是不可能的事情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第二，非相续法也要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。这里只是自相续，非相续的所摄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，大恩上师在讲记中讲到了，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外面的瓶子柱子，还有得到饮食等等，就是属于不是自相所摄的法。如果是这样，比如我第一刹那得到了一碗饭，如果得是属于我的，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第一刹那我得到了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第二刹那之后又被抢走了，别人要吃这碗饭，饭就不归我了，归他了。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外面的法不确定，是共同的，非自相续所摄的法不安立得、非得。主要是禅定、心所、烦恼、智慧、戒体等等，这些自相续所摄的法，得可以生起来，其他不安立得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所以此处说均为自相续所摄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自相续不共的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外面的物体是共同的，可能是自己，也可能他人拿走了，所以共同的法不包括在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，没有得和非得等安立。自己的境界或者戒体等，这些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不共的，所以安立在自相续所摄。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“二种灭法亦复然”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意思是什么呢？前面讲有三种无为法，无论如何虚空无为没有得、非得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但是择灭无为和非择灭无为二种有得、非得。“亦复然”的意思是有得也有非得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们是不是相续所摄呢？不是相续所摄。前面有些是这样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的，既然是非相续所摄的法，没有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、非得，那择灭和非择灭有没有得、非得？这是特殊情况。择灭和非择灭不是相续所摄的，为什么择灭和非择灭不是相续所摄的？因为它不是三界所摄法，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是无漏法。无漏法不属于三界任何一界所摄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从这个角度来讲不包括所谓的相续，因为是无漏法，所以是非相续所摄的法。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既然非相续所摄，怎么可以安立为有择灭有非抉择灭呢？因为择灭和非抉择灭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灭的本体，是非三界所摄，是出三界的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但是它的所破法是自相续所摄的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所以灭了法之后的抉择灭或者非抉择灭，也可以有得和非得。比如我们得到了圣道，叫做抉择灭的得。我们没有证悟圣道就是非得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抉择灭的非得。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非抉择灭也是一样的。非抉择灭是缺缘不生，当缺缘没有产生这个法的时候，尤其是自相续的这些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非抉择灭的得就产生了。反过来讲，如果是因缘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和合了，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这个法已经产生了就叫非得，就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非抉择灭没有得到，得到非抉择灭一定是缺缘不生的，没有产生灭，就是属于得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得绳就是非抉择灭出现了，出现非抉择灭就是没有产生任何法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如果这个法因缘和合产生了叫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非得，因为法已经有了就不是非抉择灭了，所以非抉择灭的非得就是没有具有，没有获得，所以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说是二种灭法亦复然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灭法本身就是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三界所摄的法，但所破的法是相续所摄，所以说我们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抉择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灭和抉择灭安立为有得和非得，因为得非得均为自相续所摄，有个特殊情况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抉择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灭非择灭有没有这样得非得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所破是相续所摄的缘故，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可以有得非得，但是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灭的本体一定是出三界的，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是无漏法不是三界所摄，所以不是相续所摄的法，这方面我们要了解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把得非得大概的体系介绍一下，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关键我们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明白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状态是实有的物质，然后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具得是什么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搞清楚了就比较容易理解,单单从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还是很好理解的,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没有讲特殊复杂的观点,所以我们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第一遍的时候这就可以了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很深的辩论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啊，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基础,把这里的概念搞清楚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再去看其他的比较深的注释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如果现在一下子看很大的注释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非常困难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肯定会头痛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准备好几包头痛药放在旁边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边看边吃，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缓解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才可以,否则里面还是复杂得很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首先把比较简单的东西搞熟了,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再去看比较深的,慢慢就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得非得里面比较关键的东西了解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清楚了。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目前来讲我们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注释还是比较容易懂的,以前大恩上师翻译时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也是考虑到这个注释不广不略,这些词句比较容易理解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慈诚罗珠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堪布也是赞叹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蒋阳洛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旺波尊者的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还有一个是因明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方面的《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量理宝藏论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注释非常好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不广也不略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于初学者理解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词句大概的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非常管用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所以我们学的时候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关键的东西里面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再加上大恩上师也讲了这个注释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有其他的参考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目前来讲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颂词注释不是特别难懂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讲到这里。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idowControl w:val="0"/>
        <w:wordWrap/>
        <w:autoSpaceDE w:val="0"/>
        <w:autoSpaceDN w:val="0"/>
        <w:adjustRightInd w:val="0"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D5DD9"/>
    <w:rsid w:val="00002F43"/>
    <w:rsid w:val="000157E7"/>
    <w:rsid w:val="00027EDC"/>
    <w:rsid w:val="00034641"/>
    <w:rsid w:val="00035D8E"/>
    <w:rsid w:val="00036D48"/>
    <w:rsid w:val="00045A3E"/>
    <w:rsid w:val="0004647F"/>
    <w:rsid w:val="00050BB7"/>
    <w:rsid w:val="00066EB5"/>
    <w:rsid w:val="0007264D"/>
    <w:rsid w:val="00082843"/>
    <w:rsid w:val="00082CB4"/>
    <w:rsid w:val="00085667"/>
    <w:rsid w:val="000916F2"/>
    <w:rsid w:val="00092499"/>
    <w:rsid w:val="00094774"/>
    <w:rsid w:val="0009497A"/>
    <w:rsid w:val="00096468"/>
    <w:rsid w:val="000A1117"/>
    <w:rsid w:val="000B298D"/>
    <w:rsid w:val="000B33BE"/>
    <w:rsid w:val="000B4415"/>
    <w:rsid w:val="000D1694"/>
    <w:rsid w:val="000D34DB"/>
    <w:rsid w:val="000E2F48"/>
    <w:rsid w:val="000E3501"/>
    <w:rsid w:val="000E4CD6"/>
    <w:rsid w:val="000E6F76"/>
    <w:rsid w:val="000F0FAD"/>
    <w:rsid w:val="000F1ABC"/>
    <w:rsid w:val="001038C4"/>
    <w:rsid w:val="001044EB"/>
    <w:rsid w:val="00106E32"/>
    <w:rsid w:val="00120221"/>
    <w:rsid w:val="00124C90"/>
    <w:rsid w:val="00126250"/>
    <w:rsid w:val="0012736A"/>
    <w:rsid w:val="001309EB"/>
    <w:rsid w:val="0013362D"/>
    <w:rsid w:val="00137D01"/>
    <w:rsid w:val="00171990"/>
    <w:rsid w:val="00171FE8"/>
    <w:rsid w:val="001727AF"/>
    <w:rsid w:val="00173D70"/>
    <w:rsid w:val="00175421"/>
    <w:rsid w:val="00176F8E"/>
    <w:rsid w:val="001941E5"/>
    <w:rsid w:val="00196D02"/>
    <w:rsid w:val="00197C65"/>
    <w:rsid w:val="001B3102"/>
    <w:rsid w:val="001B4215"/>
    <w:rsid w:val="001B7084"/>
    <w:rsid w:val="001D02DB"/>
    <w:rsid w:val="001D759A"/>
    <w:rsid w:val="001F4905"/>
    <w:rsid w:val="001F6F1E"/>
    <w:rsid w:val="002000C7"/>
    <w:rsid w:val="002044C4"/>
    <w:rsid w:val="00206007"/>
    <w:rsid w:val="00206A52"/>
    <w:rsid w:val="00221640"/>
    <w:rsid w:val="0022321B"/>
    <w:rsid w:val="002249A9"/>
    <w:rsid w:val="002313ED"/>
    <w:rsid w:val="00233BB7"/>
    <w:rsid w:val="00253C07"/>
    <w:rsid w:val="0026278E"/>
    <w:rsid w:val="00267F13"/>
    <w:rsid w:val="002717AB"/>
    <w:rsid w:val="00273038"/>
    <w:rsid w:val="00273589"/>
    <w:rsid w:val="002739D1"/>
    <w:rsid w:val="00276804"/>
    <w:rsid w:val="00294418"/>
    <w:rsid w:val="002A291F"/>
    <w:rsid w:val="002A3775"/>
    <w:rsid w:val="002A3CCC"/>
    <w:rsid w:val="002A46A6"/>
    <w:rsid w:val="002A4E7A"/>
    <w:rsid w:val="002A4F8B"/>
    <w:rsid w:val="002A54B3"/>
    <w:rsid w:val="002A79DE"/>
    <w:rsid w:val="002B21D8"/>
    <w:rsid w:val="002B3EA0"/>
    <w:rsid w:val="002D62AB"/>
    <w:rsid w:val="002E4322"/>
    <w:rsid w:val="002F05D1"/>
    <w:rsid w:val="002F6501"/>
    <w:rsid w:val="002F7CFA"/>
    <w:rsid w:val="003056FC"/>
    <w:rsid w:val="00305C30"/>
    <w:rsid w:val="003202DE"/>
    <w:rsid w:val="003278DB"/>
    <w:rsid w:val="00332BB6"/>
    <w:rsid w:val="00333DF8"/>
    <w:rsid w:val="00346FFA"/>
    <w:rsid w:val="00351182"/>
    <w:rsid w:val="00352ECC"/>
    <w:rsid w:val="00361CE5"/>
    <w:rsid w:val="00363856"/>
    <w:rsid w:val="00364EAA"/>
    <w:rsid w:val="003659C7"/>
    <w:rsid w:val="00366B7B"/>
    <w:rsid w:val="0037150A"/>
    <w:rsid w:val="00372F2F"/>
    <w:rsid w:val="003926C5"/>
    <w:rsid w:val="0039796C"/>
    <w:rsid w:val="003A1ACB"/>
    <w:rsid w:val="003A6933"/>
    <w:rsid w:val="003B3D11"/>
    <w:rsid w:val="003B6CF6"/>
    <w:rsid w:val="003C066C"/>
    <w:rsid w:val="003C22E3"/>
    <w:rsid w:val="003D2C2D"/>
    <w:rsid w:val="003D3113"/>
    <w:rsid w:val="003E7BE2"/>
    <w:rsid w:val="00403E6C"/>
    <w:rsid w:val="00405CC1"/>
    <w:rsid w:val="00411713"/>
    <w:rsid w:val="00417505"/>
    <w:rsid w:val="00427D45"/>
    <w:rsid w:val="004308A3"/>
    <w:rsid w:val="00435F9E"/>
    <w:rsid w:val="00440931"/>
    <w:rsid w:val="00453648"/>
    <w:rsid w:val="00457D91"/>
    <w:rsid w:val="00460140"/>
    <w:rsid w:val="00463268"/>
    <w:rsid w:val="00474696"/>
    <w:rsid w:val="00481636"/>
    <w:rsid w:val="004950DD"/>
    <w:rsid w:val="004A2B18"/>
    <w:rsid w:val="004A752B"/>
    <w:rsid w:val="004B076D"/>
    <w:rsid w:val="004B0F14"/>
    <w:rsid w:val="004B5B5D"/>
    <w:rsid w:val="004B636D"/>
    <w:rsid w:val="004D0D96"/>
    <w:rsid w:val="004D394C"/>
    <w:rsid w:val="004D78C1"/>
    <w:rsid w:val="004E05E2"/>
    <w:rsid w:val="004E2F0B"/>
    <w:rsid w:val="004E679D"/>
    <w:rsid w:val="004F634E"/>
    <w:rsid w:val="00504426"/>
    <w:rsid w:val="00504432"/>
    <w:rsid w:val="00504FCB"/>
    <w:rsid w:val="005106E0"/>
    <w:rsid w:val="00512190"/>
    <w:rsid w:val="00512258"/>
    <w:rsid w:val="00514157"/>
    <w:rsid w:val="00515063"/>
    <w:rsid w:val="00516740"/>
    <w:rsid w:val="005251D7"/>
    <w:rsid w:val="00530584"/>
    <w:rsid w:val="00530EFF"/>
    <w:rsid w:val="00531E3D"/>
    <w:rsid w:val="0053615C"/>
    <w:rsid w:val="00541018"/>
    <w:rsid w:val="00544848"/>
    <w:rsid w:val="00547606"/>
    <w:rsid w:val="00547BC8"/>
    <w:rsid w:val="00552CDB"/>
    <w:rsid w:val="00555180"/>
    <w:rsid w:val="00556DF1"/>
    <w:rsid w:val="00562B9A"/>
    <w:rsid w:val="005649ED"/>
    <w:rsid w:val="00573D42"/>
    <w:rsid w:val="00574DDA"/>
    <w:rsid w:val="00580DE8"/>
    <w:rsid w:val="0058186B"/>
    <w:rsid w:val="00584BD8"/>
    <w:rsid w:val="005924E9"/>
    <w:rsid w:val="005A1B4C"/>
    <w:rsid w:val="005A2E17"/>
    <w:rsid w:val="005B2505"/>
    <w:rsid w:val="005B39C9"/>
    <w:rsid w:val="005C6229"/>
    <w:rsid w:val="005C6B8F"/>
    <w:rsid w:val="005D6552"/>
    <w:rsid w:val="005E2BF5"/>
    <w:rsid w:val="005E4139"/>
    <w:rsid w:val="005E5107"/>
    <w:rsid w:val="005E6885"/>
    <w:rsid w:val="005F0635"/>
    <w:rsid w:val="005F2D1F"/>
    <w:rsid w:val="005F6CC9"/>
    <w:rsid w:val="00601EB6"/>
    <w:rsid w:val="00606862"/>
    <w:rsid w:val="006136A2"/>
    <w:rsid w:val="00615B2D"/>
    <w:rsid w:val="00632CE0"/>
    <w:rsid w:val="0063390B"/>
    <w:rsid w:val="00635DA7"/>
    <w:rsid w:val="006504C7"/>
    <w:rsid w:val="0065072C"/>
    <w:rsid w:val="006526C3"/>
    <w:rsid w:val="00656D4B"/>
    <w:rsid w:val="0066065D"/>
    <w:rsid w:val="006624AE"/>
    <w:rsid w:val="00663913"/>
    <w:rsid w:val="006662A0"/>
    <w:rsid w:val="00672E49"/>
    <w:rsid w:val="00675CCA"/>
    <w:rsid w:val="00676163"/>
    <w:rsid w:val="00683B36"/>
    <w:rsid w:val="00684431"/>
    <w:rsid w:val="006858DC"/>
    <w:rsid w:val="006A0640"/>
    <w:rsid w:val="006A3CB3"/>
    <w:rsid w:val="006A3FAA"/>
    <w:rsid w:val="006A6C94"/>
    <w:rsid w:val="006D1082"/>
    <w:rsid w:val="006D5258"/>
    <w:rsid w:val="006D69AF"/>
    <w:rsid w:val="006D6B80"/>
    <w:rsid w:val="006F0EAF"/>
    <w:rsid w:val="006F269E"/>
    <w:rsid w:val="006F4583"/>
    <w:rsid w:val="006F48F3"/>
    <w:rsid w:val="006F73B4"/>
    <w:rsid w:val="006F75B6"/>
    <w:rsid w:val="0070392D"/>
    <w:rsid w:val="00716302"/>
    <w:rsid w:val="00716B71"/>
    <w:rsid w:val="007259A7"/>
    <w:rsid w:val="007270FC"/>
    <w:rsid w:val="00731895"/>
    <w:rsid w:val="00735861"/>
    <w:rsid w:val="007419D0"/>
    <w:rsid w:val="00743BE7"/>
    <w:rsid w:val="007571D0"/>
    <w:rsid w:val="007579FC"/>
    <w:rsid w:val="00767460"/>
    <w:rsid w:val="0077125E"/>
    <w:rsid w:val="0079028D"/>
    <w:rsid w:val="00790D9F"/>
    <w:rsid w:val="00792C6B"/>
    <w:rsid w:val="00794673"/>
    <w:rsid w:val="007976C1"/>
    <w:rsid w:val="007A226D"/>
    <w:rsid w:val="007A3569"/>
    <w:rsid w:val="007A3E3E"/>
    <w:rsid w:val="007A4B47"/>
    <w:rsid w:val="007B2974"/>
    <w:rsid w:val="007D2E61"/>
    <w:rsid w:val="007D5198"/>
    <w:rsid w:val="007D5DD9"/>
    <w:rsid w:val="007D5E10"/>
    <w:rsid w:val="007E058D"/>
    <w:rsid w:val="0080168D"/>
    <w:rsid w:val="00805481"/>
    <w:rsid w:val="008152EC"/>
    <w:rsid w:val="00815F87"/>
    <w:rsid w:val="00817B34"/>
    <w:rsid w:val="00825D0D"/>
    <w:rsid w:val="00827E0D"/>
    <w:rsid w:val="00864649"/>
    <w:rsid w:val="00872F72"/>
    <w:rsid w:val="00873B7B"/>
    <w:rsid w:val="0089344B"/>
    <w:rsid w:val="00894F50"/>
    <w:rsid w:val="008A60B6"/>
    <w:rsid w:val="008C1C09"/>
    <w:rsid w:val="008C26DD"/>
    <w:rsid w:val="008C302A"/>
    <w:rsid w:val="008C7FC8"/>
    <w:rsid w:val="008D2019"/>
    <w:rsid w:val="008D2710"/>
    <w:rsid w:val="008E0E7C"/>
    <w:rsid w:val="008E7EEB"/>
    <w:rsid w:val="008F1D46"/>
    <w:rsid w:val="008F4F03"/>
    <w:rsid w:val="008F73A4"/>
    <w:rsid w:val="00904C26"/>
    <w:rsid w:val="00905C54"/>
    <w:rsid w:val="00907E06"/>
    <w:rsid w:val="00917551"/>
    <w:rsid w:val="00921380"/>
    <w:rsid w:val="009256D4"/>
    <w:rsid w:val="00931ACA"/>
    <w:rsid w:val="009349BA"/>
    <w:rsid w:val="00963105"/>
    <w:rsid w:val="00976EE2"/>
    <w:rsid w:val="00983538"/>
    <w:rsid w:val="0098674F"/>
    <w:rsid w:val="00987289"/>
    <w:rsid w:val="00992728"/>
    <w:rsid w:val="009B2820"/>
    <w:rsid w:val="009B4A16"/>
    <w:rsid w:val="009B5CBC"/>
    <w:rsid w:val="009C1F05"/>
    <w:rsid w:val="009C3E6E"/>
    <w:rsid w:val="009C5D11"/>
    <w:rsid w:val="009C676F"/>
    <w:rsid w:val="009E20BC"/>
    <w:rsid w:val="009E734F"/>
    <w:rsid w:val="009F595C"/>
    <w:rsid w:val="00A05051"/>
    <w:rsid w:val="00A15C95"/>
    <w:rsid w:val="00A200F9"/>
    <w:rsid w:val="00A2094A"/>
    <w:rsid w:val="00A20C64"/>
    <w:rsid w:val="00A27968"/>
    <w:rsid w:val="00A372C7"/>
    <w:rsid w:val="00A376BC"/>
    <w:rsid w:val="00A438E9"/>
    <w:rsid w:val="00A47F61"/>
    <w:rsid w:val="00A557A3"/>
    <w:rsid w:val="00A56018"/>
    <w:rsid w:val="00A616B4"/>
    <w:rsid w:val="00A62C8F"/>
    <w:rsid w:val="00A65A5C"/>
    <w:rsid w:val="00A76DA2"/>
    <w:rsid w:val="00A81D83"/>
    <w:rsid w:val="00A83465"/>
    <w:rsid w:val="00A90C0C"/>
    <w:rsid w:val="00A9453D"/>
    <w:rsid w:val="00A96918"/>
    <w:rsid w:val="00A975C8"/>
    <w:rsid w:val="00A97F1F"/>
    <w:rsid w:val="00AB5A18"/>
    <w:rsid w:val="00AC2345"/>
    <w:rsid w:val="00AC6763"/>
    <w:rsid w:val="00AD4758"/>
    <w:rsid w:val="00AD6340"/>
    <w:rsid w:val="00AD691B"/>
    <w:rsid w:val="00AE27E2"/>
    <w:rsid w:val="00AE2812"/>
    <w:rsid w:val="00AE29FA"/>
    <w:rsid w:val="00AE6D14"/>
    <w:rsid w:val="00AE7800"/>
    <w:rsid w:val="00AF418A"/>
    <w:rsid w:val="00B02437"/>
    <w:rsid w:val="00B04EC6"/>
    <w:rsid w:val="00B1694F"/>
    <w:rsid w:val="00B23A15"/>
    <w:rsid w:val="00B327A3"/>
    <w:rsid w:val="00B428E0"/>
    <w:rsid w:val="00B43828"/>
    <w:rsid w:val="00B45E21"/>
    <w:rsid w:val="00B67F7F"/>
    <w:rsid w:val="00B74026"/>
    <w:rsid w:val="00B76EA7"/>
    <w:rsid w:val="00B80692"/>
    <w:rsid w:val="00B8232F"/>
    <w:rsid w:val="00B878C3"/>
    <w:rsid w:val="00B90747"/>
    <w:rsid w:val="00B95DEA"/>
    <w:rsid w:val="00BA27AE"/>
    <w:rsid w:val="00BC0B6C"/>
    <w:rsid w:val="00BD037D"/>
    <w:rsid w:val="00BD0C51"/>
    <w:rsid w:val="00BD72C0"/>
    <w:rsid w:val="00BE5994"/>
    <w:rsid w:val="00BF694F"/>
    <w:rsid w:val="00BF78F8"/>
    <w:rsid w:val="00C0186E"/>
    <w:rsid w:val="00C039BA"/>
    <w:rsid w:val="00C055C8"/>
    <w:rsid w:val="00C123AD"/>
    <w:rsid w:val="00C16DCA"/>
    <w:rsid w:val="00C17327"/>
    <w:rsid w:val="00C22739"/>
    <w:rsid w:val="00C23C18"/>
    <w:rsid w:val="00C23E93"/>
    <w:rsid w:val="00C248B8"/>
    <w:rsid w:val="00C25A16"/>
    <w:rsid w:val="00C612C5"/>
    <w:rsid w:val="00C875FA"/>
    <w:rsid w:val="00C95898"/>
    <w:rsid w:val="00C974F4"/>
    <w:rsid w:val="00CA1214"/>
    <w:rsid w:val="00CB300B"/>
    <w:rsid w:val="00CB6624"/>
    <w:rsid w:val="00CC3417"/>
    <w:rsid w:val="00CC4913"/>
    <w:rsid w:val="00CD0C6A"/>
    <w:rsid w:val="00CD3E90"/>
    <w:rsid w:val="00CE0273"/>
    <w:rsid w:val="00CF31D2"/>
    <w:rsid w:val="00D036F8"/>
    <w:rsid w:val="00D04F75"/>
    <w:rsid w:val="00D0679B"/>
    <w:rsid w:val="00D12C09"/>
    <w:rsid w:val="00D24C4E"/>
    <w:rsid w:val="00D27F12"/>
    <w:rsid w:val="00D37B99"/>
    <w:rsid w:val="00D546CD"/>
    <w:rsid w:val="00D55889"/>
    <w:rsid w:val="00D67CBF"/>
    <w:rsid w:val="00D74E28"/>
    <w:rsid w:val="00D81A01"/>
    <w:rsid w:val="00D81D1C"/>
    <w:rsid w:val="00D82FDF"/>
    <w:rsid w:val="00D85C2A"/>
    <w:rsid w:val="00D90E1B"/>
    <w:rsid w:val="00DB172F"/>
    <w:rsid w:val="00DB36F0"/>
    <w:rsid w:val="00DC7EC0"/>
    <w:rsid w:val="00DD5260"/>
    <w:rsid w:val="00DE1C68"/>
    <w:rsid w:val="00DE3042"/>
    <w:rsid w:val="00DF1149"/>
    <w:rsid w:val="00DF73BA"/>
    <w:rsid w:val="00E071C7"/>
    <w:rsid w:val="00E212A0"/>
    <w:rsid w:val="00E22F50"/>
    <w:rsid w:val="00E3055D"/>
    <w:rsid w:val="00E47642"/>
    <w:rsid w:val="00E504F9"/>
    <w:rsid w:val="00E51E06"/>
    <w:rsid w:val="00E653FB"/>
    <w:rsid w:val="00E84EF5"/>
    <w:rsid w:val="00E9590C"/>
    <w:rsid w:val="00EA3D80"/>
    <w:rsid w:val="00EA79E6"/>
    <w:rsid w:val="00EB50B9"/>
    <w:rsid w:val="00ED2A65"/>
    <w:rsid w:val="00ED344D"/>
    <w:rsid w:val="00EE0CE3"/>
    <w:rsid w:val="00EE381E"/>
    <w:rsid w:val="00EE4065"/>
    <w:rsid w:val="00EE5788"/>
    <w:rsid w:val="00EF51B9"/>
    <w:rsid w:val="00EF7C6C"/>
    <w:rsid w:val="00F0118B"/>
    <w:rsid w:val="00F045D5"/>
    <w:rsid w:val="00F0725E"/>
    <w:rsid w:val="00F13DF5"/>
    <w:rsid w:val="00F17BBD"/>
    <w:rsid w:val="00F24254"/>
    <w:rsid w:val="00F267B8"/>
    <w:rsid w:val="00F313B2"/>
    <w:rsid w:val="00F361C5"/>
    <w:rsid w:val="00F365A3"/>
    <w:rsid w:val="00F42027"/>
    <w:rsid w:val="00F453C8"/>
    <w:rsid w:val="00F62887"/>
    <w:rsid w:val="00F62BBD"/>
    <w:rsid w:val="00F660EB"/>
    <w:rsid w:val="00F70761"/>
    <w:rsid w:val="00F7355C"/>
    <w:rsid w:val="00F74778"/>
    <w:rsid w:val="00F76A5D"/>
    <w:rsid w:val="00F80852"/>
    <w:rsid w:val="00F833BD"/>
    <w:rsid w:val="00F9248C"/>
    <w:rsid w:val="00F97820"/>
    <w:rsid w:val="00FA1D92"/>
    <w:rsid w:val="00FA2BC4"/>
    <w:rsid w:val="00FC4F31"/>
    <w:rsid w:val="00FE0B7D"/>
    <w:rsid w:val="00FE11D4"/>
    <w:rsid w:val="00FE4B68"/>
    <w:rsid w:val="00FE61C6"/>
    <w:rsid w:val="00FF0291"/>
    <w:rsid w:val="00FF628E"/>
    <w:rsid w:val="03105974"/>
    <w:rsid w:val="112024B8"/>
    <w:rsid w:val="1EC156B8"/>
    <w:rsid w:val="2A5F27BB"/>
    <w:rsid w:val="40FA1EA6"/>
    <w:rsid w:val="599F2295"/>
    <w:rsid w:val="5BAE5879"/>
    <w:rsid w:val="67F6499F"/>
    <w:rsid w:val="684C792C"/>
    <w:rsid w:val="7234118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3532</Words>
  <Characters>20135</Characters>
  <Lines>167</Lines>
  <Paragraphs>47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2014-07-31T09:53:00Z</dcterms:created>
  <dc:creator>S-Yansong</dc:creator>
  <cp:lastModifiedBy>Administrator</cp:lastModifiedBy>
  <dcterms:modified xsi:type="dcterms:W3CDTF">2015-09-10T05:55:36Z</dcterms:modified>
  <dc:title>《俱舍论》第19课笔录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