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第38课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4" o:spid="_x0000_s1026" type="#_x0000_t75" style="height:373.45pt;width:359.2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今天我们继续来学习世亲菩萨所造的《俱舍论》。《俱舍论》分了八品内容。前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两品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对于有漏法和无漏法通过界、根的方式进行总说；三四五品是对有漏法的果、因、缘详细宣讲；后面三品是对无漏法的果、因和缘作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详述。这样我们就知道了整个有漏、无漏的本体，然后也知道了众生转生在轮回中有漏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无漏法的种种特性，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对有漏法产生厌离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对无漏法产生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求。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虽然本论没有宣讲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大乘不共的修行方法，但是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大乘小乘共同的比如产生出离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或无我空性等法，而且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非常清楚地宣讲了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法相或者空性本体的基础。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的主要目标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成佛度化众生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作为大乘修行者的基础法在《俱舍论》中也是讲的很清楚，从这个角度来讲我们需要学习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本论。其次作为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发了大乘菩提心的菩萨，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《大乘经庄严论》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也提到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三乘的众生都是要度化的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如此，我们对于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小乘根基学习的小乘法，大乘根基学习的大乘法都要去通达，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才能调化各式各样根基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我们作为初学者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学习阶段，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真正去调化小乘众生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大乘众生，可能能力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不够，但能力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不是无因无缘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逐渐学习。现在不断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学习，我们的福慧资粮不断地增长，自己内心佛法的习气也逐渐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深厚，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成熟的时候就可以调化众生。佛陀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在菩萨道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广闻了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的教法、修习了所有的修法之后才成佛的。我们现在也要对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于各种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教法都有所了解、修行，逐渐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成就的。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完了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有情世间，今天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开始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学习器世间。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甲二（生处器世界）分三：一、次第与量；二、旁述众生之量；三、别说此二量。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对于器世界的次第、量宣讲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然后旁述众生的量；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是别说此二量，就是对于前面次第与量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众生之量进行别说。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乙一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次第与量）分三：一、宣说所依；二、宣说能依；三、别说众生之处。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宣说能依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好像是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讲有情，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是在器世界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宣讲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有情，总的科判还是在讲器世界。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对我们来讲单单一个器世界，没有能依的情况是没有的，所以也会宣讲一些有情界的意义。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丙一（宣说所依）分二：一、宣说风轮；二、宣说水轮与金轮。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内容比较简单，不是很复杂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量有多少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排列的次第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从小乘《俱舍论》的观点宣讲器世界。佛陀在论典中没有讲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过器世界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，在经典和续部中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器世界的安立是不一样的，比如《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轮金刚》中和《俱舍论》相应于佛陀在小乘经典中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的器世界是不相同的。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不相同的原因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有两点。一是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因为有情的习气或者内心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根基不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，所以器世界的安立也是有所不同；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当时在印度流行一种安立器世界的方法，佛陀为了调化众生的缘故随顺有情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。之所以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这样安立器世界，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调化众生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各式各样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有情根基不同，所以他们面前的器世界不一定完全相同。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这里讲的器世界有一部分和人道习气相同，有一部分和圣者所见的境界相同。器世界的很多观点和现在我们认为的地球等观点不一定一致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外在器世间、地理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百分之百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依靠现在人的量安立的。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通过各种各样科学仪器观测出来的，从这个角度来讲很准确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但是在佛法中所讲的器世界不是纯粹依靠人的眼睛安立的量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有情的种类特别多，有一般的凡夫人、非人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所以佛陀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综合了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各式各样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所见安立器世界。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《俱舍论》中讲到的器世界和现在我们认知的器世界不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完全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我们不要认为佛陀经典中讲的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世亲菩萨在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《俱舍论》中讲的完全是错误的，这个不一定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因为佛陀讲法观待的众生特别多，所以有些属于其他道的众生，比如非人或者天人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圣者等等，他们很多现量见到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第一个当时大家的器世界观是这样的；第二个很多不同的有情眼中所看到的器世界是不一样的。佛陀针对这种情况综合宣讲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一些器世界的观点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这些内容大恩上师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后面的讲记中也提到过，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给大家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介绍一下。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首先是所依中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风轮、水轮和金轮，这是佛法中安立的次第。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丁一、宣说风轮：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器世最下风轮厚，十六洛叉广无数。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器世界最下面的基础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一切万法是依靠虚空的，然后在虚空显现风轮，风轮上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再有水轮和金轮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金轮上面才是大地，从这样的次第逐渐安立的。世界有成住坏空，坏了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以后，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就是整个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虚空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世界形成的时候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虚空中吹风，首先是微风，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越吹越大，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很多年中不断的刮狂风，形成了非常尖利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平常我们认为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冬天时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狂风大作，这种风和风轮的风不一样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风轮是非常坚固的自性，不单单是一个风的自性，还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元素组成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在唐译注释中也是提到风轮非常坚固。有一个天神，他是所有天神中力量最大的，他用一个金刚造的金刚轮使劲去打风轮，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金刚被打断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，但是风轮一点都不会受损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器世界最下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通过风轮作为基础的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风轮厚十六洛叉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十六洛叉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一百六十万由旬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厚度就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。后面还要讲，由旬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印度测量距离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最大单位。转轮圣王的军队一天行进的路程是一个由旬，相当于从此处到彼处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一天能够走多远就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安立为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由旬的单位就不一样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，到底是多远，就不确定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如果走的是平路，一天走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如果走的是山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路，或者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密林中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，一天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有些地方说由旬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四十公里，然后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三十公里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二十公里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八公里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最大的由旬是四十公里，最小的由旬一般来讲就是平常我们讲的八公里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一天才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公里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这个速度也太慢了。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由旬就是跟随不同路段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情况安立的，所以有大由旬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差别。有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四十公里，有的二十公里，有的八公里。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我们可以算一下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一百六十万由旬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，说明下面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广无数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是宽度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阿僧祇也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印度的一个单位，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我们经常看到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阿僧祇劫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阿僧祇翻译成汉语就是无数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无数的意思并不是没有一个数目，无数本身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是一个单位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大恩上师在注释中也提到，好像是六十个零，就是说一后面五十九零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六十个零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数字叫无数，风轮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宽度是一个阿僧祇。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宣说水轮与金轮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水深一百十二万，尔后深度八十万，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剩余凝结成金轮，水轮金轮之直径，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一百二十万三千，四百五十周三倍。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宣讲风轮上面的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的很多注释中都讲到风轮最初是怎么形成的，为什么会形成风轮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在佛法中讲到这是有情的业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第四品中也讲了一切有情世界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器世界都是通过有情的业而形成的，所以有情的业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最初的推手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不是有一个上帝，或者其他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力量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操纵整个世界的形成，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完全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是有情共同的业力，首先形成了风轮，风轮上面再形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在风轮上方开始下雨，雨点特别大，就像车轴一样，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大的雨点不断降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经过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很长时间形成了一百一十二万由旬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金子自性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，水轮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里面不是单纯的水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因为要形成金轮，水轮中也有各种要素集聚的，所以后面搅拌水才会形成比较坚固的金轮，否则怎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去搅，也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可能在水中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不可能的事情，但是这个水中本身含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很多元素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首先在风轮上降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很多水之后形成一百一十二万由旬深的水轮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水轮不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到处流淌也是众生业力牵引的缘故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水轮停留在风轮的上方，深度一百一十二万由旬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后深度八十万，剩余凝结成金轮”，后来在水轮上开始吹风，水里本身具有金子的元素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风不断搅动，相当于把金子的元素从水里提炼出来。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在水轮上就形成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非常坚固的金轮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平常我们讲的金刚大地。修曼扎的时候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金刚大地等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内容；佛经中讲过，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顶一个礼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的功德，是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你身体覆盖的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地面到金刚地基之间每一个微尘都是做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金轮王的次数。金刚地基上面还有土石等等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所谓的大地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剩余凝结成金轮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一百一十二万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三十二万变成了金刚大地，水轮的深度就剩下了八十万由旬。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“水轮金轮之直径，一百二十万三千四百五十”，金轮和水轮一样大，都是圆形的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金轮的直径都是一百二十万三千四百五十由旬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是圆形的缘故，如果要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计算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圆周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长以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直径乘以三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三点一四等，此处乘以三就可以了。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首先宣讲了风轮，再宣讲了水轮，水轮上面是金轮，然后是现在我们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的大地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《宝性论》中也是这样讲的，一切万法依靠虚空而住，虚空上面是风，风上面是水，水上面是金刚大地等等，这方面是相同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这一切都是有情的业力而形成的。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丙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宣说能依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分三：一、宣说山；二、宣说海；三、宣说洲。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宣说能依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在所依上能依的山，或者洲等等，此处主要是三轮作为最基本的所依，上面的须弥山乃至于四大洲为能依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平常我们供曼扎时，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或者专门学习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器世界的安立，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佛教里面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的观点都是差不多，只不过《时轮金刚》的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说法和这个地方不同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丁一、宣说山：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这里有九个山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须弥山和铁围山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是正中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和外围的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中间有七个金山，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逐渐认识一下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们所安住的器世界中山的自性，这些都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很重要的山，其他的小山没有讲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不是南瞻部洲中的山，南瞻部洲只是其中的一个洲而已，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外还有很大的范围。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须弥山与持双山，持轴山与担木山，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善见山与马耳山，象鼻山与持边山。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尔后乃是一切洲，彼等之外铁围山，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七山为金彼为铁，须弥四宝之自性。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第一个是须弥山，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翻译成妙高山王。须弥山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正中，最强烈的风搅拌之后形成了须弥山，中等的风形成了铁围山乃至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七山，下等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风形成了这些洲。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，须弥山山顶上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三十三天，三十三天上面是空居天。须弥山的半山腰属于四大天王天，山顶是三十三天，有一部分阿修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修行的仙人住在须弥山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持双山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是七个金山中的第一个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为什么叫持双山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因为在山顶有两条让人看到很欢喜的车道，也许是现在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、十六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车道，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笔直的高速路，有些司机看到这么平的路，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见而生喜了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很多地方讲，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山顶上有两条车道非常庄严悦意，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持两条车道的山叫持双山。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持轴山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，可以持车轴一样的山顶称为持轴山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；第三个“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担木山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，在山上长了很多沉香林的缘故，叫做担木山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；第四个“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善见山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，因为山特别善妙的缘故，所以叫做善见，大家特别喜欢看到这个山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；第五个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马耳山，山顶就像马耳朵一样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；第六个“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象鼻山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山顶就像大象的鼻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子；第七个“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持边山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，山顶像轮辐一样的自性，或者有些唐译中说山顶就像一个小尖嘴鱼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所以是持边。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七个山次第从里到外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描绘，须弥山是一个方形的山，外面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是方形的七个山一圈圈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围绕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不是圆形的围绕，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是方形的围绕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也是方形的，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经典中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介绍也是方的。持边山是七金山中最后一个，外面就是四大部洲，持边山的东南西北相当于四大部洲，隔得特别远。因为越往外的范围越大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中间的须弥山四边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无论按照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八公里算，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四十公里来算，一边就是八万由旬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须弥山在中间，七金山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第一个山围绕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须弥山，须弥山本身有八万由旬，和持双山之间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大海四面都是八万由旬，持双山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把须弥山包在中间，这是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很大的范围。七金山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山还要把须弥山和持双山再包围在里面，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范围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就更大了，所以越往外越大。里面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四大部洲，四大部洲外面是大铁围山，大铁围山不是方的，它是圆形的，把所有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世界包在里面。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尔后乃是一切洲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，持边山外面称之为一切洲，有四大部洲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八小洲，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附属的小洲。“彼等之外铁围山”，在这些洲之外，或者须弥山的外围就是大铁围山，把这些世界包围在里面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保护起来。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就介绍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一下这些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山的自性。“七山为金”，从持双山到持边山七个山的本体都是黄金的自性。“彼为铁”，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字是铁围山，铁围山是铁的自性。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然后须弥山呢？“须弥四宝之自性”，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就是东南西北分别由不同的珍宝组成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注释中也提到了，须弥山的东边是银子，南边是琉璃，西边是红宝石，北边是金子，须弥山的本体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是四宝的自性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太阳照在须弥山上，如果照在南面，天空是蓝色的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如果照在东面，天空是白色的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如果照在西面，是红色的天空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照在北面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是金色的天空。因为我们靠近须弥山的南边，琉璃是蓝色的，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呈现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蓝色的天空。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平常经常说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供养须弥山，须弥山到底是什么？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一个概念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须弥山很高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我们把手指顶起来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供养须弥山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，其实这是让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我们去观想须弥山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它是白银、黄金、琉璃、红宝石四宝的自性，而且它是很大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后面还要讲，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须弥山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在海下有八万由旬，海上有八万由旬，每边都是八万由旬。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这么大一块珍宝来供养三世诸佛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灌顶的金刚上师，而不是把两根手指供养。须弥山也不是一个土堆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是一个珍宝的自性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然后七金山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是黄金的自性，铁围山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威严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铁围山里面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四大部洲。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学习这些内容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可以帮我们把思想打开，有时我们思想很狭隘，观想不到很多东西。学完这些知道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了须弥山的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供养了几千块钱觉得功德很大，供曼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扎时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觉得供养一座山有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其实须弥山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里面都是红宝石、黄金的自性，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的本体特别大，而且是七座金山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的黄金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没办法计算。如果了解了这些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再修法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不一样，质量会非常高。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密乘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把这些现成的东西做为供品，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只是一个世界而已，从须弥山再往上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三十三天，三十三天再往上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四欲天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再往上就是禅天界。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后面要讲的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三千大千世界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很大的地方，我们把这些作为供品供养上师诸佛，一刹那中圆满的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资粮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可怜的供品圆满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八万由旬没水中，如是上方亦八万，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八山高度半半减，彼等厚度亦等高。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山的高度是多少呢？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八万由旬没水中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，不管是什么山，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所有的山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都是八万由旬在水里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因为所有山的山根都是在地上形成的，所以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它们在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水下都是一样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下面是平的，九个山从须弥山到铁围山大海之下都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八万由旬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么深。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如是上方亦八万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是指须弥山，须弥山最高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，须弥山是水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上八万由旬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水下八万由旬。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八山高度半半高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，其余八个山的高度一半一半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因为须弥山最高，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七山中的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第一个持双山第二高，如果须弥山出水八万，持双山出水减一半就是四万由旬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持轴山是两万由旬，担木山是一万由旬，善见山是五千由旬，马耳山两千五百由旬，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象鼻山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一千二百五十等等，最后减到铁围山，都是一半一半往下减的。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彼等厚度亦等高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，高是这么多，那么厚呢？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度也等高，有多高厚度也是这么多。须弥山出水八万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是四方形的，东南西北每面是八万由旬，厚度和高度一样。以此类推，持双山、持轴山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高度是多少，厚度也是这么多。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宣说海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这里介绍的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九山八海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两个山之间夹一个海，所以有九个山八个海，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七个是内海，一个是外海。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彼等七间为七海，初者八万由旬宽，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彼为内海边三倍，余海半半而递减。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剩余水即外大海，三十二万由旬宽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首先是七个海，七海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加上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外面的咸水海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是八个海。从须弥山到七金山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八个山中间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了七个海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须弥山到持双山之间有一个海，然后持双山到持轴山之间有一个海，逐渐往外算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间有七海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“初者八万由旬宽，彼为内海边三倍”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须弥山和持双山之间是第一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香水海，水是甜的，不是咸水海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是龙王游戏的地方，没有其他的众生。有些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地方说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天人和阿修罗打仗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，阿修罗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被天人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杀死之后尸体顺着须弥山滚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，全部掉在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香水海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虽然说南瞻部洲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对着须弥山，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。初者八万由旬宽，须弥山到第一个金山之间第一重海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八万由旬。须弥山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是方形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，第一个七金山也是方形，相当于是两个正方。从须弥山的外侧到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持双山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内侧海面宽度是八万由旬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南边、西边和北边每面都是八万由旬。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彼为内海边三倍，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须弥山的外侧只有八万由旬，但是从外面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持双山来看，范围就很宽了，因为是把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包起来的，东南西北四方，每一方有多少呢？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边三倍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每一方是八万由旬，须弥山本身是八万由旬，然后须弥山到持双山之间的距离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分别有两个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八万由旬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加三倍，比方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持双山东边的海岸有多宽呢？八万乘以三就可以了，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二十四万由旬。因为须弥山在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中间，本身八万由旬，从须弥山到海岸两边都是八万加中间的八万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如果要算持双山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距离八万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乘以三就可以了，就是二十四万由旬。西边南边北边都是二十四万由旬，这是边三倍的意思。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余海半半以递减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，其他的海一半一半递减，第二个海是四万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一万慢慢递减越来越窄。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虽然如此，但是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范围越来越大了，因为两个山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一个海，越往外山的面积越大。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剩余水即外大海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，从持边山到须弥山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有一个海叫外大海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四大部洲就在咸水海中，七金山最外围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持边山，持边山外面是大铁围山，大铁围山是最外面圆形的一座山，和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最接近的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持边山，中间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大海叫做咸水海，四大部洲在这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海中。外大海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三十二万由旬宽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，整个就是三十二万由旬。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讲到了三个轮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首先是风轮，风轮上是水轮，水轮上是金轮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须弥山乃至铁围山九个山。九个山之间有八个海，其中七个内海都是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香水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外海叫做咸水海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四大部洲就是在海中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们就学习到这个地方。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73E12"/>
    <w:rsid w:val="00012743"/>
    <w:rsid w:val="0006212F"/>
    <w:rsid w:val="000A2F8A"/>
    <w:rsid w:val="000A3B85"/>
    <w:rsid w:val="000C0553"/>
    <w:rsid w:val="000C55D1"/>
    <w:rsid w:val="000D2C13"/>
    <w:rsid w:val="000D68CD"/>
    <w:rsid w:val="000F535D"/>
    <w:rsid w:val="00106A10"/>
    <w:rsid w:val="0013587D"/>
    <w:rsid w:val="00157DDE"/>
    <w:rsid w:val="0019371C"/>
    <w:rsid w:val="001A0B21"/>
    <w:rsid w:val="001B3FC4"/>
    <w:rsid w:val="001C2DB7"/>
    <w:rsid w:val="001D6F21"/>
    <w:rsid w:val="001E04AF"/>
    <w:rsid w:val="001F3EA3"/>
    <w:rsid w:val="002017D2"/>
    <w:rsid w:val="00257EC1"/>
    <w:rsid w:val="002927E0"/>
    <w:rsid w:val="002C072C"/>
    <w:rsid w:val="002D1128"/>
    <w:rsid w:val="002D4FAD"/>
    <w:rsid w:val="002D7D25"/>
    <w:rsid w:val="00330A59"/>
    <w:rsid w:val="00334997"/>
    <w:rsid w:val="003F06AC"/>
    <w:rsid w:val="00402F70"/>
    <w:rsid w:val="004144A5"/>
    <w:rsid w:val="0042573D"/>
    <w:rsid w:val="00471381"/>
    <w:rsid w:val="004B0F46"/>
    <w:rsid w:val="004D6205"/>
    <w:rsid w:val="004E0B35"/>
    <w:rsid w:val="00512EBD"/>
    <w:rsid w:val="0051565F"/>
    <w:rsid w:val="00524DA7"/>
    <w:rsid w:val="005A3019"/>
    <w:rsid w:val="005B54B7"/>
    <w:rsid w:val="005C0DDA"/>
    <w:rsid w:val="005C1B72"/>
    <w:rsid w:val="005E19B2"/>
    <w:rsid w:val="005E373A"/>
    <w:rsid w:val="0060632E"/>
    <w:rsid w:val="0065436A"/>
    <w:rsid w:val="006A48BA"/>
    <w:rsid w:val="006E1393"/>
    <w:rsid w:val="0070560E"/>
    <w:rsid w:val="00721239"/>
    <w:rsid w:val="0075127C"/>
    <w:rsid w:val="00760877"/>
    <w:rsid w:val="00773E12"/>
    <w:rsid w:val="007A075D"/>
    <w:rsid w:val="007F107A"/>
    <w:rsid w:val="008A689A"/>
    <w:rsid w:val="008B5155"/>
    <w:rsid w:val="00950634"/>
    <w:rsid w:val="009613A5"/>
    <w:rsid w:val="00992E07"/>
    <w:rsid w:val="009D1902"/>
    <w:rsid w:val="009E70F2"/>
    <w:rsid w:val="00A02887"/>
    <w:rsid w:val="00A22775"/>
    <w:rsid w:val="00A264CF"/>
    <w:rsid w:val="00A549E0"/>
    <w:rsid w:val="00A75DAD"/>
    <w:rsid w:val="00AB6657"/>
    <w:rsid w:val="00AC7E91"/>
    <w:rsid w:val="00B1158C"/>
    <w:rsid w:val="00B64F43"/>
    <w:rsid w:val="00BE0F08"/>
    <w:rsid w:val="00BF7F3D"/>
    <w:rsid w:val="00C061F4"/>
    <w:rsid w:val="00C82B43"/>
    <w:rsid w:val="00CA0154"/>
    <w:rsid w:val="00CC384B"/>
    <w:rsid w:val="00CE16B5"/>
    <w:rsid w:val="00CF5DAC"/>
    <w:rsid w:val="00D20361"/>
    <w:rsid w:val="00D24C7B"/>
    <w:rsid w:val="00D30E08"/>
    <w:rsid w:val="00D47544"/>
    <w:rsid w:val="00DA62A8"/>
    <w:rsid w:val="00DD719B"/>
    <w:rsid w:val="00E06FF7"/>
    <w:rsid w:val="00E1081D"/>
    <w:rsid w:val="00E210DC"/>
    <w:rsid w:val="00E31D68"/>
    <w:rsid w:val="00E379DD"/>
    <w:rsid w:val="00E74CFC"/>
    <w:rsid w:val="00E75634"/>
    <w:rsid w:val="00E803E5"/>
    <w:rsid w:val="00E86489"/>
    <w:rsid w:val="00EA115A"/>
    <w:rsid w:val="00ED0BB5"/>
    <w:rsid w:val="00ED1843"/>
    <w:rsid w:val="00ED6DE2"/>
    <w:rsid w:val="00F2162A"/>
    <w:rsid w:val="00F47FD6"/>
    <w:rsid w:val="00F761CB"/>
    <w:rsid w:val="00F8170C"/>
    <w:rsid w:val="00FA5CD4"/>
    <w:rsid w:val="00FE7B2D"/>
    <w:rsid w:val="4E783030"/>
    <w:rsid w:val="572E357F"/>
    <w:rsid w:val="73D9051D"/>
    <w:rsid w:val="7BF01C4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19</Pages>
  <Words>1759</Words>
  <Characters>10028</Characters>
  <Lines>83</Lines>
  <Paragraphs>23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2014-12-13T04:10:00Z</dcterms:created>
  <cp:lastModifiedBy>Administrator</cp:lastModifiedBy>
  <dcterms:modified xsi:type="dcterms:W3CDTF">2015-10-24T11:47:55Z</dcterms:modified>
  <dc:title>《俱舍论》第38课笔录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