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adjustRightInd w:val="0"/>
        <w:spacing w:line="360" w:lineRule="auto"/>
        <w:ind w:firstLine="560" w:firstLineChars="200"/>
        <w:jc w:val="center"/>
        <w:rPr>
          <w:rFonts w:ascii="楷体" w:hAnsi="楷体" w:eastAsia="楷体" w:cs="楷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本稿为内部学习所用，非正式文稿，仅供参考，请勿助印！</w:t>
      </w:r>
    </w:p>
    <w:p>
      <w:pPr>
        <w:widowControl/>
        <w:adjustRightInd w:val="0"/>
        <w:spacing w:line="360" w:lineRule="auto"/>
        <w:ind w:firstLine="560" w:firstLineChars="200"/>
        <w:jc w:val="center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《前行广释》第120课辅导资料（终稿）</w:t>
      </w:r>
    </w:p>
    <w:p>
      <w:pPr>
        <w:widowControl/>
        <w:adjustRightInd w:val="0"/>
        <w:spacing w:line="360" w:lineRule="auto"/>
        <w:ind w:firstLine="560" w:firstLineChars="200"/>
        <w:jc w:val="center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诸法等性本基法界中，自现圆满三身游舞力，</w:t>
      </w:r>
    </w:p>
    <w:p>
      <w:pPr>
        <w:spacing w:line="360" w:lineRule="auto"/>
        <w:ind w:firstLine="560" w:firstLineChars="200"/>
        <w:jc w:val="center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离障本来怙主龙钦巴，祈请无垢光尊常护我。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为度化一切众生请大家发无上的菩提心。发了菩提心之后，今天继续一起来学习《前行引导文》。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楷体"/>
          <w:sz w:val="28"/>
          <w:szCs w:val="28"/>
        </w:rPr>
        <w:t>我们学完了共同加行，不管是修持小乘、大乘，还是显宗、密法，都必须要修共同加行，是必须要生起的境界。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这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种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境界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就是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了知轮回的过患、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看破轮回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一心一意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地生起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想要解脱的心。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之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所以称为共同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，是因为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佛法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修行主要是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为了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引导众生认识实相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获得解脱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。小乘、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大乘的修行者都有一个基本的目标，就是获得解脱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。所以，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任何修行者都要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起出离心。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如果没有生起出离心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或者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不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是以解脱为目的，严格来讲还不算是真正的佛弟子。真正要成为佛弟子，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不共的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法相应该是要修行获得解脱。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起想要解脱的心之后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讲了解脱的利益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，知道了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解脱是怎么回事儿，就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以对解脱生起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求心，希望获得解脱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并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安住在这种状态中。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 xml:space="preserve">                                                           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获得解脱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凭自我造诣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不行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。仅自己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想怎么做怎么修，或者自己创造一套修行的体系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，觉得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这样修行就可以获得解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脱，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这是完全没有办法获得解脱的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如果要解脱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必须依止善知识。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善知识到底有什么标准？是不是随便一个人就叫善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知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或者随便一个自称是善知识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的人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就是善知识呢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不一定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所以在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“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依止善知识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”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中讲了善知识的条件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具有什么样的标准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、法相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才可以称之为善知识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若要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依止善知识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第一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，了知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善知识应该是怎么回事儿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；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第二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，依止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者也有条件，因为真正的佛弟子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应该是志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求于解脱的，所以要依止善知识修解脱道的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弟子，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不是随便做个皈依或者随便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与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善知识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结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上法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缘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供养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一些财物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，就觉得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是上师的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弟子。如果以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比较宽泛的标准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,似乎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也可以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：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做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过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皈依的仪式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或者上师承认这是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弟子，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自己也承认这是上师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但这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讲的是解脱道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不是一般意义上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佛法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人天乘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，也有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真实的佛法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，一般来说人天乘以上的才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是真实的佛法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，佛陀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出现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在世间，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主要是引导众生解脱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如果按照人天乘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或者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宽泛的标准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可能没有那么严格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，说自己是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佛弟子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佛教徒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、弟子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都可以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，自己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对佛法有兴趣或者也做了皈依的仪式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从这个标准来讲没有人说你不是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但是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以《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大圆满前行引导文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》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中的标准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讲解脱道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的上师，他的弟子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也不能够随便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，不能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没什么条件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，或者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很基本的条件就可以成为修解脱道的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弟子。在讲弟子法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相的时候，也有作为弟子应该具有的条件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上师也是具备能够引导众生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趋向于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解脱的标准善知识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不是江湖骗子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也不是顶着上师头衔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，其实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根本没有想引导众生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趋向于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解脱，只是想自己生活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过得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好一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点，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这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不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是真实的上师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上师主要的事业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住的状态应该有想要引导众生趋向于解脱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帮助众生解脱的基本思想。在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此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基础上还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需要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能力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必须要正确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地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给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弟子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讲解脱道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。在这之上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还有一些不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的标准，比如具有一定的证悟或者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其他一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些功德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弟子也一样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既然上师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是引导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解脱的，那么自己也要追求解脱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所以这里面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又简别了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很多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弟子的伪法相（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虚假的法相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），诸如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追求人天利益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升官发财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。真实弟子的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法相里面都没有这些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，有的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是对解脱有兴趣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或是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对众生有悲心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从上师和弟子的法相可以看出来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学习佛法最主要的目标就是求解脱道。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其他的，如果相续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中有，就要通过学和修来修正自己的心态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比如就是为了得到一些世间利益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或者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只求为了后世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得到一些人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天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善报，或者生升官发财，这些如果相续中还有，一定要通过修行去修正它。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我们是依止上师求解脱的，除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此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之外，其他的法不是主要的事情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在修行佛法的过程中要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再再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提醒自己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，再再内观。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把自己以前刚学佛法时带来的世间习气，或者对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于依止上师和求法有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一些不太好的发心和行为，在这个过程中逐渐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地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去掉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，把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自己首先训练成一个标准的佛弟子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把自己训练成真正具有法相的法器是很重要的。如果这样做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之后善巧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地依止上师，无论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是求法还是通过一种非常标准的行为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来得到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上师的加持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，或者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在清净的行为中追求清净的正法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。依止的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导师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、依止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者和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依止的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行为都有一套标准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如果都做到了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就是清净的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依止之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道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没有企图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目标非常明确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——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就是求解脱，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法也是为了解脱。这样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依止就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可以把心引导趋向于真实的利益之道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（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解脱道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中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别的方面在这个过程中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逐渐就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没有了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。这就是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依止善知识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依止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后就进入了不共加行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。主要是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大乘的不共，还有一些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属于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密乘的不共，尤其是大圆满的前行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属于和小乘不共，再往后还有一些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属于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大乘显宗不共的。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首先讲了皈依的修法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比较粗浅的皈依，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有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比较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深的皈依的修法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这些学完之后就到了菩提心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菩提心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目标必须要确定，就是为了利益众生发誓成佛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。以后所有的善根、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修行都只是围绕这个目标而奋发，别的目标就不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需求了，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包括自我解脱的目标在这个过程中也逐渐不追求了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这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是逐渐让我们的心趋向于实相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的离戏的次第修法。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这些确定下来之后，为了目标的达成必须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扫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清障碍，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就是修金刚萨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埵；为了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达成这个目标要积累顺缘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就是现在我们学习的积累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资粮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。把该清净的罪业清净到一定程度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，资粮圆满到一定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程度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后面还有一个很殊胜的法门，就是上师瑜伽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如果前面修得非常好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在忏悔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罪障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修行百字明的时候瑞相非常多，自己相续中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的障垢，不管是业还是烦恼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都被清净到一定程度，我们的心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被金刚萨埵的加持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洗刷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、清净得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差不多了，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在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清净的基础上也非常认真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地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供养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曼扎、积累资粮。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带着这样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非常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深厚的福报和非常薄弱的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罪障的相续，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再去祈祷上师加持就很容易入心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善根者在修加行的时候可能就证悟了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如果没有证悟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通过上师的加持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也能够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让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自相续成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为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一个能够接受大圆满的特殊法器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这些修法要认真做，千万不要小看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前行。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有时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上师劝我们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修前行，或者我们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劝道友修前行，有些道友总是看不起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前行，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眼睛就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盯着后面比较高的法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其实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如果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很重视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基础前行法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，并且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修好了，后面要生起境界还是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相对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容易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得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多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ascii="楷体" w:hAnsi="楷体" w:eastAsia="楷体" w:cs="楷体"/>
          <w:kern w:val="0"/>
          <w:sz w:val="28"/>
          <w:szCs w:val="28"/>
          <w:lang w:bidi="ar"/>
        </w:rPr>
        <w:t>如果前面基础没有打好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，比如皈依，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真实的信心没有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起来，也没有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起很清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净的菩提心（目标）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，该清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净的罪障也没有清净，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只是形式上走了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万遍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当然走了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十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万遍的数字对清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净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罪业也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以有一点作用，但是我们现在不能够满足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于此，如果觉得十万百字明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反正是起到作用了，至于起到多大作用自己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也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不关心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，那也不对。</w:t>
      </w:r>
    </w:p>
    <w:p>
      <w:pPr>
        <w:widowControl/>
        <w:ind w:firstLine="560" w:firstLineChars="200"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作为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能够接触这些甚深佛法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的修行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者，从某些侧面来讲也不是随便的一般人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换个角度来讲我们还是有潜力的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既然是有潜力的修行者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就不能满足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于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只是过了一遍形式</w:t>
      </w:r>
    </w:p>
    <w:p>
      <w:pPr>
        <w:widowControl/>
        <w:jc w:val="left"/>
        <w:rPr>
          <w:rFonts w:ascii="楷体" w:hAnsi="楷体" w:eastAsia="楷体" w:cs="楷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——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反正这些咒力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扫了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一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遍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，至于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扫走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了多少罪业，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有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多少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就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算多少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这样就不对了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应该尽力让咒力能够带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走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更多的罪业，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积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资的时候能够积累更多的资粮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作为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一个认真的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修行者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应该有这种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志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愿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和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想法才对，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这也是修行者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愿意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或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争取要达到</w:t>
      </w:r>
      <w:r>
        <w:rPr>
          <w:rFonts w:hint="eastAsia" w:ascii="楷体" w:hAnsi="楷体" w:eastAsia="楷体" w:cs="楷体"/>
          <w:kern w:val="0"/>
          <w:sz w:val="28"/>
          <w:szCs w:val="28"/>
          <w:lang w:bidi="ar"/>
        </w:rPr>
        <w:t>的</w:t>
      </w:r>
      <w:r>
        <w:rPr>
          <w:rFonts w:ascii="楷体" w:hAnsi="楷体" w:eastAsia="楷体" w:cs="楷体"/>
          <w:kern w:val="0"/>
          <w:sz w:val="28"/>
          <w:szCs w:val="28"/>
          <w:lang w:bidi="ar"/>
        </w:rPr>
        <w:t>状态。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前行如果修好，后面就容易生起来。如果没有修好，后面即便是得到灌顶，或者进入密法班修密宗、本尊、大圆满等，也容易出现障碍，很难生起应有的功德。原因就是相续中的罪障还未清净，该做的准备和该打的基础都被忽视了，以至于到了后面要修比较殊胜的法，才发现不能直接跟心性相应，该有的功德也生不起来。这主要还是因为前行没有修好、没有重视的关系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显现上，大德们在修前行的时候也是反复地修了很多遍。当然，有些大德说一直修前行也不可取，有机会还是要学一些比较高深的法。但不重视前行，只盯着高法是不对的，这里着重强调要重视前行的修法。在重视的前提下，如果有机会得到较深的灌顶、窍诀，该得的还是可以得。每天修一些积资净障，再观修空性和窍决，两方面一起修行就比较容易和自相续相应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现在学习的是比较重要的一个修法——积累资粮。很多道友喜欢做，但</w:t>
      </w:r>
      <w:r>
        <w:rPr>
          <w:rFonts w:hint="eastAsia" w:ascii="楷体" w:hAnsi="楷体" w:eastAsia="楷体" w:cs="楷体_GB2312"/>
          <w:kern w:val="0"/>
          <w:sz w:val="28"/>
          <w:szCs w:val="28"/>
          <w:lang w:bidi="ar"/>
        </w:rPr>
        <w:t>是</w:t>
      </w: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存有那是发财之因的心态，认为做事业、发财要积累善根。想法中没有太关心积累资粮是为了证悟，为了让自己相续中的实相、如来藏现前，或者获得对觉性的了悟；亦没有想到要利益众生而拥有能力，都需要大量的福德和善根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为了达成所愿度化更多众生，有些祈祷文中讲，在祈祷佛菩萨、上师的时候，有一句呼唤：“请加持我！让我变得有用。加持我的身体能够利益众生，加持我的语言能够对众生有用，加持我的心能够对众生有用。”平时在呼唤、祈祷的时候就应如此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怎样才能让身语意更好</w:t>
      </w:r>
      <w:r>
        <w:rPr>
          <w:rFonts w:hint="eastAsia" w:ascii="楷体" w:hAnsi="楷体" w:eastAsia="楷体" w:cs="楷体_GB2312"/>
          <w:kern w:val="0"/>
          <w:sz w:val="28"/>
          <w:szCs w:val="28"/>
          <w:lang w:bidi="ar"/>
        </w:rPr>
        <w:t>地</w:t>
      </w: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利他呢？就是要积累多多的福德和善根。如果福德具足，身体（行为）、语言、发心（起心动念）都能够自然而然地与利益众生直接相应。往往起心动念抉择的是对众生有利益的人，或者修行、修证很高，或者福德很大，都可以任运自得地展开利他事业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而且这只是一个基础，当你具有强大的福德，无论是自己去修行法要而获得相应，还是去做宏大的利生事业，都比较容易成办。所以，今后的走势无论是趋向于静修还是利他，福德都一样重要。现在认真学法、学习教理确实必要，学好之后不管哪个方向：自修或利他，都有了坚实的基础，这是非常重要的理念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对于积累资粮方面，大恩上师在这堂课之前讲了很多道理，也讲了阿琼堪布修曼扎的一些经历，还让我们经常供养曼扎。不仅是正在修十万遍曼扎的道友要认真，即便是修完之后，每天还要供曼扎，让自己的福德持续增上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因为福德对于修行道上的人而言，多多益善，千万不要嫌福德太多而不修了，后面的修行之路特别漫长。假如去一个比较近的地方，没必要带十万元在身上，花费可能不多，最多两站路，公交车一块钱，或打车十几块钱，但如果走一条长远的路，这时的资粮就越多越好了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既然要走很长的路，就必须对修福德、积累资粮的心（关键是这个心）没有厌足感。反而到了一定的时候，对世间八法应该有厌足之心。对于积累资粮、学习、串习佛法方面，永远没有满足。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所以，应该尽量地、不断地圆满资粮。资粮越深厚越容易和实相相应，越容易生起法本里面讲的那些殊胜功德。福泽深厚的人障碍鲜少，即便有障碍也很容易突破。带着这么强大的福德，什么障碍也挡不住。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在强大福德的前提下，念诵一些遣除违缘的祈祷文，修一些遣除障碍的法，特别容易相应；如果相续中福德不够，虽然念了很多遣除障碍的祈祷文或咒语，也会力不从心，反复修行也出不来验相，这就是其中的差别。福德强盛和福德欠缺的人，在修行佛法的过程中、在解决事情的效率上还是有很大区别的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福德没有人会给你，虽然佛陀很愿意把他的福德都给众生，但是没有办法给，他只能告诉你快速积累资粮、圆满福德的原理和方法，最多再给一些鼓励修行的教言、案例，或者没有福德的反面例子……佛陀把该做的都做了，剩下的就要靠自己。有了方法，就按照方法去做，不管谁都是一样的，绝对都可以积累资粮。资粮是可以通过方法不断圆满的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对积累资粮产生兴趣的时候，方向一定要正确。有些人虽然很愿意供养寺院、做慈善、修曼扎、放生，但是目标不是为了解脱、利他，或者让自己的心证悟实相，而另有目的。这当然无可厚非，但是从某种意义上却浪费了大好机会。本来可以获得更大的利益，但是用在了别的方面，为了承办一个很小的目标，把这么好的机会白白浪费了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所以，为什么前面要强调修四厌世心、菩提心？其实厌世心生起的出离心和菩提心明确了目标。有了这个指引方向，所修的善根就不愿意用在无意义的、小小的利益上。通过学习佛法，确定目标就是解脱，或者为了利益众生而成佛，如果生起了这样的菩提心，修行积累的资粮和所有的善根毫无疑问地都会用在这上面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因为已经非常清楚，除了利益众生、自己觉悟之外没有其它。在此过程中自身利益是附带成立的（这方面前面讲了多次，前面的修法不能学过就算，要在内心当中如实地生起来），或许有时候，有了善根还会起个心念：这个善根是不是回向一部分在别的地方？但有了如此正念之后，就会马上修正自己的想法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 w:cs="楷体_GB2312"/>
          <w:kern w:val="0"/>
          <w:sz w:val="28"/>
          <w:szCs w:val="28"/>
          <w:lang w:val="zh-CN" w:bidi="ar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如果仅仅知道了道理，但没有反复地观修，这些所学的知识，比如菩提心、出离心的理念，在内心深处没有生起觉受，那会出现什么情况呢？就是以前耽著轮回的心仍然起作用。如果是这样，回向发愿就自然而然地牵引着朝那个方向走了。相反的，通过观修生起了菩提心，真正主宰的就是菩提心，虽然偶尔会生起自私自利的想法，但总的问题不大。再再确认生起出离心和菩提心，毫无疑问地把握方向，因为这关系到后面所有的修行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 w:cs="楷体_GB2312"/>
          <w:kern w:val="0"/>
          <w:sz w:val="28"/>
          <w:szCs w:val="28"/>
          <w:lang w:val="zh-CN" w:bidi="ar"/>
        </w:rPr>
        <w:t>这十万遍曼扎功德非常巨大。通过修行之后获得的善根要怎么用呢？确定好目标就特别重要了。前面讲的修行内容，修完之后每天还要忆念，反复地串习，一心一意地以菩提心来摄持所有的善根。之后慢慢的，会生起一种清净的，或者是不虚伪的菩提心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修曼茶的必要已经学完，今天要学供曼茶修法中的所修曼茶罗。</w:t>
      </w:r>
    </w:p>
    <w:p>
      <w:pPr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楷体" w:hAnsi="楷体" w:eastAsia="楷体" w:cs="黑体"/>
          <w:b/>
          <w:bCs/>
          <w:sz w:val="28"/>
          <w:szCs w:val="28"/>
        </w:rPr>
        <w:t>戊二、所修曼茶罗：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所修是</w:t>
      </w:r>
      <w:r>
        <w:rPr>
          <w:rFonts w:ascii="楷体" w:hAnsi="楷体" w:eastAsia="楷体"/>
          <w:sz w:val="28"/>
          <w:szCs w:val="28"/>
        </w:rPr>
        <w:t>什么意思</w:t>
      </w:r>
      <w:r>
        <w:rPr>
          <w:rFonts w:hint="eastAsia" w:ascii="楷体" w:hAnsi="楷体" w:eastAsia="楷体"/>
          <w:sz w:val="28"/>
          <w:szCs w:val="28"/>
        </w:rPr>
        <w:t>？就是上师三宝，是所要修持的。例如修持三宝的本性、上师瑜伽，或皈依境中的一些境界。所修持的，最后要现前的</w:t>
      </w:r>
      <w:r>
        <w:rPr>
          <w:rFonts w:ascii="楷体" w:hAnsi="楷体" w:eastAsia="楷体"/>
          <w:sz w:val="28"/>
          <w:szCs w:val="28"/>
        </w:rPr>
        <w:t>或</w:t>
      </w:r>
      <w:r>
        <w:rPr>
          <w:rFonts w:hint="eastAsia" w:ascii="楷体" w:hAnsi="楷体" w:eastAsia="楷体"/>
          <w:sz w:val="28"/>
          <w:szCs w:val="28"/>
        </w:rPr>
        <w:t>得到加持的叫做所修。修曼茶罗就是把曼茶罗观想成所修的对境：皈依境、五方佛。所修曼茶不是单纯的供品，曼茶中有一部分是所供养的对境，叫所修曼茶，</w:t>
      </w:r>
      <w:r>
        <w:rPr>
          <w:rFonts w:ascii="楷体" w:hAnsi="楷体" w:eastAsia="楷体"/>
          <w:sz w:val="28"/>
          <w:szCs w:val="28"/>
        </w:rPr>
        <w:t>另一部分可以作为</w:t>
      </w:r>
      <w:r>
        <w:rPr>
          <w:rFonts w:hint="eastAsia" w:ascii="楷体" w:hAnsi="楷体" w:eastAsia="楷体"/>
          <w:sz w:val="28"/>
          <w:szCs w:val="28"/>
        </w:rPr>
        <w:t>供品本身。曼茶究竟是所修持的本体，</w:t>
      </w:r>
      <w:r>
        <w:rPr>
          <w:rFonts w:ascii="楷体" w:hAnsi="楷体" w:eastAsia="楷体"/>
          <w:sz w:val="28"/>
          <w:szCs w:val="28"/>
        </w:rPr>
        <w:t>还是</w:t>
      </w:r>
      <w:r>
        <w:rPr>
          <w:rFonts w:hint="eastAsia" w:ascii="楷体" w:hAnsi="楷体" w:eastAsia="楷体"/>
          <w:sz w:val="28"/>
          <w:szCs w:val="28"/>
        </w:rPr>
        <w:t>供养的供</w:t>
      </w:r>
      <w:r>
        <w:rPr>
          <w:rFonts w:ascii="楷体" w:hAnsi="楷体" w:eastAsia="楷体"/>
          <w:sz w:val="28"/>
          <w:szCs w:val="28"/>
        </w:rPr>
        <w:t>具？两</w:t>
      </w:r>
      <w:r>
        <w:rPr>
          <w:rFonts w:hint="eastAsia" w:ascii="楷体" w:hAnsi="楷体" w:eastAsia="楷体"/>
          <w:sz w:val="28"/>
          <w:szCs w:val="28"/>
        </w:rPr>
        <w:t>者</w:t>
      </w:r>
      <w:r>
        <w:rPr>
          <w:rFonts w:ascii="楷体" w:hAnsi="楷体" w:eastAsia="楷体"/>
          <w:sz w:val="28"/>
          <w:szCs w:val="28"/>
        </w:rPr>
        <w:t>都</w:t>
      </w:r>
      <w:r>
        <w:rPr>
          <w:rFonts w:hint="eastAsia" w:ascii="楷体" w:hAnsi="楷体" w:eastAsia="楷体"/>
          <w:sz w:val="28"/>
          <w:szCs w:val="28"/>
        </w:rPr>
        <w:t>是。</w:t>
      </w:r>
    </w:p>
    <w:p>
      <w:pPr>
        <w:widowControl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 xml:space="preserve">    首先在所修曼茶罗的基盘上放置五堆所供物。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所修曼茶罗的基盘就是平时用的曼茶盘。在</w:t>
      </w:r>
      <w:r>
        <w:rPr>
          <w:rFonts w:hint="eastAsia" w:ascii="楷体" w:hAnsi="楷体" w:eastAsia="楷体"/>
          <w:sz w:val="28"/>
          <w:szCs w:val="28"/>
        </w:rPr>
        <w:t>基</w:t>
      </w:r>
      <w:r>
        <w:rPr>
          <w:rFonts w:ascii="楷体" w:hAnsi="楷体" w:eastAsia="楷体"/>
          <w:sz w:val="28"/>
          <w:szCs w:val="28"/>
        </w:rPr>
        <w:t>盘上放五</w:t>
      </w:r>
      <w:r>
        <w:rPr>
          <w:rFonts w:hint="eastAsia" w:ascii="楷体" w:hAnsi="楷体" w:eastAsia="楷体"/>
          <w:sz w:val="28"/>
          <w:szCs w:val="28"/>
        </w:rPr>
        <w:t>堆</w:t>
      </w:r>
      <w:r>
        <w:rPr>
          <w:rFonts w:ascii="楷体" w:hAnsi="楷体" w:eastAsia="楷体"/>
          <w:sz w:val="28"/>
          <w:szCs w:val="28"/>
        </w:rPr>
        <w:t>所供物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有</w:t>
      </w:r>
      <w:r>
        <w:rPr>
          <w:rFonts w:hint="eastAsia" w:ascii="楷体" w:hAnsi="楷体" w:eastAsia="楷体"/>
          <w:sz w:val="28"/>
          <w:szCs w:val="28"/>
        </w:rPr>
        <w:t>种</w:t>
      </w:r>
      <w:r>
        <w:rPr>
          <w:rFonts w:ascii="楷体" w:hAnsi="楷体" w:eastAsia="楷体"/>
          <w:sz w:val="28"/>
          <w:szCs w:val="28"/>
        </w:rPr>
        <w:t>说法</w:t>
      </w:r>
      <w:r>
        <w:rPr>
          <w:rFonts w:hint="eastAsia" w:ascii="楷体" w:hAnsi="楷体" w:eastAsia="楷体"/>
          <w:sz w:val="28"/>
          <w:szCs w:val="28"/>
        </w:rPr>
        <w:t>是</w:t>
      </w:r>
      <w:r>
        <w:rPr>
          <w:rFonts w:ascii="楷体" w:hAnsi="楷体" w:eastAsia="楷体"/>
          <w:sz w:val="28"/>
          <w:szCs w:val="28"/>
        </w:rPr>
        <w:t>如果有曼茶盘就在上面</w:t>
      </w:r>
      <w:r>
        <w:rPr>
          <w:rFonts w:hint="eastAsia" w:ascii="楷体" w:hAnsi="楷体" w:eastAsia="楷体"/>
          <w:sz w:val="28"/>
          <w:szCs w:val="28"/>
        </w:rPr>
        <w:t>放五堆，</w:t>
      </w:r>
      <w:r>
        <w:rPr>
          <w:rFonts w:ascii="楷体" w:hAnsi="楷体" w:eastAsia="楷体"/>
          <w:sz w:val="28"/>
          <w:szCs w:val="28"/>
        </w:rPr>
        <w:t>如果没有也可以放在</w:t>
      </w:r>
      <w:r>
        <w:rPr>
          <w:rFonts w:hint="eastAsia" w:ascii="楷体" w:hAnsi="楷体" w:eastAsia="楷体"/>
          <w:sz w:val="28"/>
          <w:szCs w:val="28"/>
        </w:rPr>
        <w:t>其他</w:t>
      </w:r>
      <w:r>
        <w:rPr>
          <w:rFonts w:ascii="楷体" w:hAnsi="楷体" w:eastAsia="楷体"/>
          <w:sz w:val="28"/>
          <w:szCs w:val="28"/>
        </w:rPr>
        <w:t>盘子里面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这里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五堆代表</w:t>
      </w:r>
      <w:r>
        <w:rPr>
          <w:rFonts w:hint="eastAsia" w:ascii="楷体" w:hAnsi="楷体" w:eastAsia="楷体"/>
          <w:sz w:val="28"/>
          <w:szCs w:val="28"/>
        </w:rPr>
        <w:t>五</w:t>
      </w:r>
      <w:r>
        <w:rPr>
          <w:rFonts w:ascii="楷体" w:hAnsi="楷体" w:eastAsia="楷体"/>
          <w:sz w:val="28"/>
          <w:szCs w:val="28"/>
        </w:rPr>
        <w:t>方佛</w:t>
      </w:r>
      <w:r>
        <w:rPr>
          <w:rFonts w:hint="eastAsia" w:ascii="楷体" w:hAnsi="楷体" w:eastAsia="楷体"/>
          <w:sz w:val="28"/>
          <w:szCs w:val="28"/>
        </w:rPr>
        <w:t>。有些</w:t>
      </w:r>
      <w:r>
        <w:rPr>
          <w:rFonts w:ascii="楷体" w:hAnsi="楷体" w:eastAsia="楷体"/>
          <w:sz w:val="28"/>
          <w:szCs w:val="28"/>
        </w:rPr>
        <w:t>在山洞里修行的山居者</w:t>
      </w:r>
      <w:r>
        <w:rPr>
          <w:rFonts w:hint="eastAsia" w:ascii="楷体" w:hAnsi="楷体" w:eastAsia="楷体"/>
          <w:sz w:val="28"/>
          <w:szCs w:val="28"/>
        </w:rPr>
        <w:t>可能连盘子都没有，这时就可以在石板或</w:t>
      </w:r>
      <w:r>
        <w:rPr>
          <w:rFonts w:ascii="楷体" w:hAnsi="楷体" w:eastAsia="楷体"/>
          <w:sz w:val="28"/>
          <w:szCs w:val="28"/>
        </w:rPr>
        <w:t>平台上放</w:t>
      </w:r>
      <w:r>
        <w:rPr>
          <w:rFonts w:hint="eastAsia" w:ascii="楷体" w:hAnsi="楷体" w:eastAsia="楷体"/>
          <w:sz w:val="28"/>
          <w:szCs w:val="28"/>
        </w:rPr>
        <w:t>五堆。</w:t>
      </w:r>
      <w:r>
        <w:rPr>
          <w:rFonts w:ascii="楷体" w:hAnsi="楷体" w:eastAsia="楷体"/>
          <w:sz w:val="28"/>
          <w:szCs w:val="28"/>
        </w:rPr>
        <w:t>把</w:t>
      </w:r>
      <w:r>
        <w:rPr>
          <w:rFonts w:hint="eastAsia" w:ascii="楷体" w:hAnsi="楷体" w:eastAsia="楷体"/>
          <w:sz w:val="28"/>
          <w:szCs w:val="28"/>
        </w:rPr>
        <w:t>五</w:t>
      </w:r>
      <w:r>
        <w:rPr>
          <w:rFonts w:ascii="楷体" w:hAnsi="楷体" w:eastAsia="楷体"/>
          <w:sz w:val="28"/>
          <w:szCs w:val="28"/>
        </w:rPr>
        <w:t>堆观想成所修持的佛菩萨本身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这也是一种方法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有些道友在外面办事</w:t>
      </w:r>
      <w:r>
        <w:rPr>
          <w:rFonts w:hint="eastAsia" w:ascii="楷体" w:hAnsi="楷体" w:eastAsia="楷体"/>
          <w:sz w:val="28"/>
          <w:szCs w:val="28"/>
        </w:rPr>
        <w:t>或</w:t>
      </w:r>
      <w:r>
        <w:rPr>
          <w:rFonts w:ascii="楷体" w:hAnsi="楷体" w:eastAsia="楷体"/>
          <w:sz w:val="28"/>
          <w:szCs w:val="28"/>
        </w:rPr>
        <w:t>出差旅行</w:t>
      </w:r>
      <w:r>
        <w:rPr>
          <w:rFonts w:hint="eastAsia" w:ascii="楷体" w:hAnsi="楷体" w:eastAsia="楷体"/>
          <w:sz w:val="28"/>
          <w:szCs w:val="28"/>
        </w:rPr>
        <w:t>时，随身</w:t>
      </w:r>
      <w:r>
        <w:rPr>
          <w:rFonts w:ascii="楷体" w:hAnsi="楷体" w:eastAsia="楷体"/>
          <w:sz w:val="28"/>
          <w:szCs w:val="28"/>
        </w:rPr>
        <w:t>带些佛像</w:t>
      </w:r>
      <w:r>
        <w:rPr>
          <w:rFonts w:hint="eastAsia" w:ascii="楷体" w:hAnsi="楷体" w:eastAsia="楷体"/>
          <w:sz w:val="28"/>
          <w:szCs w:val="28"/>
        </w:rPr>
        <w:t>也不会</w:t>
      </w:r>
      <w:r>
        <w:rPr>
          <w:rFonts w:ascii="楷体" w:hAnsi="楷体" w:eastAsia="楷体"/>
          <w:sz w:val="28"/>
          <w:szCs w:val="28"/>
        </w:rPr>
        <w:t>有人</w:t>
      </w:r>
      <w:r>
        <w:rPr>
          <w:rFonts w:hint="eastAsia" w:ascii="楷体" w:hAnsi="楷体" w:eastAsia="楷体"/>
          <w:sz w:val="28"/>
          <w:szCs w:val="28"/>
        </w:rPr>
        <w:t>说什么，</w:t>
      </w:r>
      <w:r>
        <w:rPr>
          <w:rFonts w:ascii="楷体" w:hAnsi="楷体" w:eastAsia="楷体"/>
          <w:sz w:val="28"/>
          <w:szCs w:val="28"/>
        </w:rPr>
        <w:t>但有</w:t>
      </w:r>
      <w:r>
        <w:rPr>
          <w:rFonts w:hint="eastAsia" w:ascii="楷体" w:hAnsi="楷体" w:eastAsia="楷体"/>
          <w:sz w:val="28"/>
          <w:szCs w:val="28"/>
        </w:rPr>
        <w:t>些人</w:t>
      </w:r>
      <w:r>
        <w:rPr>
          <w:rFonts w:ascii="楷体" w:hAnsi="楷体" w:eastAsia="楷体"/>
          <w:sz w:val="28"/>
          <w:szCs w:val="28"/>
        </w:rPr>
        <w:t>可能不方便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ascii="楷体" w:hAnsi="楷体" w:eastAsia="楷体"/>
          <w:sz w:val="28"/>
          <w:szCs w:val="28"/>
        </w:rPr>
        <w:t>不方便</w:t>
      </w:r>
      <w:r>
        <w:rPr>
          <w:rFonts w:hint="eastAsia" w:ascii="楷体" w:hAnsi="楷体" w:eastAsia="楷体"/>
          <w:sz w:val="28"/>
          <w:szCs w:val="28"/>
        </w:rPr>
        <w:t>时</w:t>
      </w:r>
      <w:r>
        <w:rPr>
          <w:rFonts w:ascii="楷体" w:hAnsi="楷体" w:eastAsia="楷体"/>
          <w:sz w:val="28"/>
          <w:szCs w:val="28"/>
        </w:rPr>
        <w:t>也可以在虚空中观想</w:t>
      </w:r>
      <w:r>
        <w:rPr>
          <w:rFonts w:hint="eastAsia" w:ascii="楷体" w:hAnsi="楷体" w:eastAsia="楷体"/>
          <w:sz w:val="28"/>
          <w:szCs w:val="28"/>
        </w:rPr>
        <w:t>佛菩萨。</w:t>
      </w:r>
      <w:r>
        <w:rPr>
          <w:rFonts w:ascii="楷体" w:hAnsi="楷体" w:eastAsia="楷体"/>
          <w:sz w:val="28"/>
          <w:szCs w:val="28"/>
        </w:rPr>
        <w:t>但</w:t>
      </w:r>
      <w:r>
        <w:rPr>
          <w:rFonts w:hint="eastAsia" w:ascii="楷体" w:hAnsi="楷体" w:eastAsia="楷体"/>
          <w:sz w:val="28"/>
          <w:szCs w:val="28"/>
        </w:rPr>
        <w:t>对于</w:t>
      </w:r>
      <w:r>
        <w:rPr>
          <w:rFonts w:ascii="楷体" w:hAnsi="楷体" w:eastAsia="楷体"/>
          <w:sz w:val="28"/>
          <w:szCs w:val="28"/>
        </w:rPr>
        <w:t>凡夫人，如果眼前能够看到佛像</w:t>
      </w:r>
      <w:r>
        <w:rPr>
          <w:rFonts w:hint="eastAsia" w:ascii="楷体" w:hAnsi="楷体" w:eastAsia="楷体"/>
          <w:sz w:val="28"/>
          <w:szCs w:val="28"/>
        </w:rPr>
        <w:t>，就</w:t>
      </w:r>
      <w:r>
        <w:rPr>
          <w:rFonts w:ascii="楷体" w:hAnsi="楷体" w:eastAsia="楷体"/>
          <w:sz w:val="28"/>
          <w:szCs w:val="28"/>
        </w:rPr>
        <w:t>容易对所缘产生信心</w:t>
      </w:r>
      <w:r>
        <w:rPr>
          <w:rFonts w:hint="eastAsia" w:ascii="楷体" w:hAnsi="楷体" w:eastAsia="楷体"/>
          <w:sz w:val="28"/>
          <w:szCs w:val="28"/>
        </w:rPr>
        <w:t>。因为它是</w:t>
      </w:r>
      <w:r>
        <w:rPr>
          <w:rFonts w:ascii="楷体" w:hAnsi="楷体" w:eastAsia="楷体"/>
          <w:sz w:val="28"/>
          <w:szCs w:val="28"/>
        </w:rPr>
        <w:t>比较容易引发信心和恭敬心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所缘境</w:t>
      </w:r>
      <w:r>
        <w:rPr>
          <w:rFonts w:hint="eastAsia" w:ascii="楷体" w:hAnsi="楷体" w:eastAsia="楷体"/>
          <w:sz w:val="28"/>
          <w:szCs w:val="28"/>
        </w:rPr>
        <w:t>；如果</w:t>
      </w:r>
      <w:r>
        <w:rPr>
          <w:rFonts w:ascii="楷体" w:hAnsi="楷体" w:eastAsia="楷体"/>
          <w:sz w:val="28"/>
          <w:szCs w:val="28"/>
        </w:rPr>
        <w:t>只凭观</w:t>
      </w:r>
      <w:r>
        <w:rPr>
          <w:rFonts w:hint="eastAsia" w:ascii="楷体" w:hAnsi="楷体" w:eastAsia="楷体"/>
          <w:sz w:val="28"/>
          <w:szCs w:val="28"/>
        </w:rPr>
        <w:t>想，会</w:t>
      </w:r>
      <w:r>
        <w:rPr>
          <w:rFonts w:ascii="楷体" w:hAnsi="楷体" w:eastAsia="楷体"/>
          <w:sz w:val="28"/>
          <w:szCs w:val="28"/>
        </w:rPr>
        <w:t>发生</w:t>
      </w:r>
      <w:r>
        <w:rPr>
          <w:rFonts w:hint="eastAsia" w:ascii="楷体" w:hAnsi="楷体" w:eastAsia="楷体"/>
          <w:sz w:val="28"/>
          <w:szCs w:val="28"/>
        </w:rPr>
        <w:t>观的时候在，没观的时候可能就很模糊。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因此如果摆佛像不方便，观想也容易忘记，也可以</w:t>
      </w:r>
      <w:r>
        <w:rPr>
          <w:rFonts w:ascii="楷体" w:hAnsi="楷体" w:eastAsia="楷体"/>
          <w:sz w:val="28"/>
          <w:szCs w:val="28"/>
        </w:rPr>
        <w:t>放</w:t>
      </w:r>
      <w:r>
        <w:rPr>
          <w:rFonts w:hint="eastAsia" w:ascii="楷体" w:hAnsi="楷体" w:eastAsia="楷体"/>
          <w:sz w:val="28"/>
          <w:szCs w:val="28"/>
        </w:rPr>
        <w:t>五堆。例如</w:t>
      </w:r>
      <w:r>
        <w:rPr>
          <w:rFonts w:ascii="楷体" w:hAnsi="楷体" w:eastAsia="楷体"/>
          <w:sz w:val="28"/>
          <w:szCs w:val="28"/>
        </w:rPr>
        <w:t>把</w:t>
      </w:r>
      <w:r>
        <w:rPr>
          <w:rFonts w:hint="eastAsia" w:ascii="楷体" w:hAnsi="楷体" w:eastAsia="楷体"/>
          <w:sz w:val="28"/>
          <w:szCs w:val="28"/>
        </w:rPr>
        <w:t>五块</w:t>
      </w:r>
      <w:r>
        <w:rPr>
          <w:rFonts w:ascii="楷体" w:hAnsi="楷体" w:eastAsia="楷体"/>
          <w:sz w:val="28"/>
          <w:szCs w:val="28"/>
        </w:rPr>
        <w:t>饼干</w:t>
      </w:r>
      <w:r>
        <w:rPr>
          <w:rFonts w:hint="eastAsia" w:ascii="楷体" w:hAnsi="楷体" w:eastAsia="楷体"/>
          <w:sz w:val="28"/>
          <w:szCs w:val="28"/>
        </w:rPr>
        <w:t>摆成五堆，</w:t>
      </w:r>
      <w:r>
        <w:rPr>
          <w:rFonts w:ascii="楷体" w:hAnsi="楷体" w:eastAsia="楷体"/>
          <w:sz w:val="28"/>
          <w:szCs w:val="28"/>
        </w:rPr>
        <w:t>看起来是放了几</w:t>
      </w:r>
      <w:r>
        <w:rPr>
          <w:rFonts w:hint="eastAsia" w:ascii="楷体" w:hAnsi="楷体" w:eastAsia="楷体"/>
          <w:sz w:val="28"/>
          <w:szCs w:val="28"/>
        </w:rPr>
        <w:t>块</w:t>
      </w:r>
      <w:r>
        <w:rPr>
          <w:rFonts w:ascii="楷体" w:hAnsi="楷体" w:eastAsia="楷体"/>
          <w:sz w:val="28"/>
          <w:szCs w:val="28"/>
        </w:rPr>
        <w:t>饼干在前面，但</w:t>
      </w:r>
      <w:r>
        <w:rPr>
          <w:rFonts w:hint="eastAsia" w:ascii="楷体" w:hAnsi="楷体" w:eastAsia="楷体"/>
          <w:sz w:val="28"/>
          <w:szCs w:val="28"/>
        </w:rPr>
        <w:t>对</w:t>
      </w:r>
      <w:r>
        <w:rPr>
          <w:rFonts w:ascii="楷体" w:hAnsi="楷体" w:eastAsia="楷体"/>
          <w:sz w:val="28"/>
          <w:szCs w:val="28"/>
        </w:rPr>
        <w:t>自己而言就是所修</w:t>
      </w:r>
      <w:r>
        <w:rPr>
          <w:rFonts w:hint="eastAsia" w:ascii="楷体" w:hAnsi="楷体" w:eastAsia="楷体"/>
          <w:sz w:val="28"/>
          <w:szCs w:val="28"/>
        </w:rPr>
        <w:t>曼茶罗，</w:t>
      </w:r>
      <w:r>
        <w:rPr>
          <w:rFonts w:ascii="楷体" w:hAnsi="楷体" w:eastAsia="楷体"/>
          <w:sz w:val="28"/>
          <w:szCs w:val="28"/>
        </w:rPr>
        <w:t>类似于福田。</w:t>
      </w:r>
      <w:r>
        <w:rPr>
          <w:rFonts w:hint="eastAsia" w:ascii="楷体" w:hAnsi="楷体" w:eastAsia="楷体"/>
          <w:sz w:val="28"/>
          <w:szCs w:val="28"/>
        </w:rPr>
        <w:t>虽然</w:t>
      </w:r>
      <w:r>
        <w:rPr>
          <w:rFonts w:ascii="楷体" w:hAnsi="楷体" w:eastAsia="楷体"/>
          <w:sz w:val="28"/>
          <w:szCs w:val="28"/>
        </w:rPr>
        <w:t>看到的是</w:t>
      </w:r>
      <w:r>
        <w:rPr>
          <w:rFonts w:hint="eastAsia" w:ascii="楷体" w:hAnsi="楷体" w:eastAsia="楷体"/>
          <w:sz w:val="28"/>
          <w:szCs w:val="28"/>
        </w:rPr>
        <w:t>五</w:t>
      </w:r>
      <w:r>
        <w:rPr>
          <w:rFonts w:ascii="楷体" w:hAnsi="楷体" w:eastAsia="楷体"/>
          <w:sz w:val="28"/>
          <w:szCs w:val="28"/>
        </w:rPr>
        <w:t>堆，</w:t>
      </w:r>
      <w:r>
        <w:rPr>
          <w:rFonts w:hint="eastAsia" w:ascii="楷体" w:hAnsi="楷体" w:eastAsia="楷体"/>
          <w:sz w:val="28"/>
          <w:szCs w:val="28"/>
        </w:rPr>
        <w:t>但有</w:t>
      </w:r>
      <w:r>
        <w:rPr>
          <w:rFonts w:ascii="楷体" w:hAnsi="楷体" w:eastAsia="楷体"/>
          <w:sz w:val="28"/>
          <w:szCs w:val="28"/>
        </w:rPr>
        <w:t>把它观想成佛菩萨，</w:t>
      </w:r>
      <w:r>
        <w:rPr>
          <w:rFonts w:hint="eastAsia" w:ascii="楷体" w:hAnsi="楷体" w:eastAsia="楷体"/>
          <w:sz w:val="28"/>
          <w:szCs w:val="28"/>
        </w:rPr>
        <w:t>就</w:t>
      </w:r>
      <w:r>
        <w:rPr>
          <w:rFonts w:ascii="楷体" w:hAnsi="楷体" w:eastAsia="楷体"/>
          <w:sz w:val="28"/>
          <w:szCs w:val="28"/>
        </w:rPr>
        <w:t>可以作为提醒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作用。</w:t>
      </w:r>
      <w:r>
        <w:rPr>
          <w:rFonts w:hint="eastAsia" w:ascii="楷体" w:hAnsi="楷体" w:eastAsia="楷体"/>
          <w:sz w:val="28"/>
          <w:szCs w:val="28"/>
        </w:rPr>
        <w:t>虽然观想</w:t>
      </w:r>
      <w:r>
        <w:rPr>
          <w:rFonts w:ascii="楷体" w:hAnsi="楷体" w:eastAsia="楷体"/>
          <w:sz w:val="28"/>
          <w:szCs w:val="28"/>
        </w:rPr>
        <w:t>在虚空中也可以，但对</w:t>
      </w:r>
      <w:r>
        <w:rPr>
          <w:rFonts w:hint="eastAsia" w:ascii="楷体" w:hAnsi="楷体" w:eastAsia="楷体"/>
          <w:sz w:val="28"/>
          <w:szCs w:val="28"/>
        </w:rPr>
        <w:t>一般</w:t>
      </w:r>
      <w:r>
        <w:rPr>
          <w:rFonts w:ascii="楷体" w:hAnsi="楷体" w:eastAsia="楷体"/>
          <w:sz w:val="28"/>
          <w:szCs w:val="28"/>
        </w:rPr>
        <w:t>的凡夫人</w:t>
      </w:r>
      <w:r>
        <w:rPr>
          <w:rFonts w:hint="eastAsia" w:ascii="楷体" w:hAnsi="楷体" w:eastAsia="楷体"/>
          <w:sz w:val="28"/>
          <w:szCs w:val="28"/>
        </w:rPr>
        <w:t>而言</w:t>
      </w:r>
      <w:r>
        <w:rPr>
          <w:rFonts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</w:rPr>
        <w:t>是否</w:t>
      </w:r>
      <w:r>
        <w:rPr>
          <w:rFonts w:ascii="楷体" w:hAnsi="楷体" w:eastAsia="楷体"/>
          <w:sz w:val="28"/>
          <w:szCs w:val="28"/>
        </w:rPr>
        <w:t>有所缘境</w:t>
      </w:r>
      <w:r>
        <w:rPr>
          <w:rFonts w:hint="eastAsia" w:ascii="楷体" w:hAnsi="楷体" w:eastAsia="楷体"/>
          <w:sz w:val="28"/>
          <w:szCs w:val="28"/>
        </w:rPr>
        <w:t>，提醒的</w:t>
      </w:r>
      <w:r>
        <w:rPr>
          <w:rFonts w:ascii="楷体" w:hAnsi="楷体" w:eastAsia="楷体"/>
          <w:sz w:val="28"/>
          <w:szCs w:val="28"/>
        </w:rPr>
        <w:t>作用是不</w:t>
      </w:r>
      <w:r>
        <w:rPr>
          <w:rFonts w:hint="eastAsia" w:ascii="楷体" w:hAnsi="楷体" w:eastAsia="楷体"/>
          <w:sz w:val="28"/>
          <w:szCs w:val="28"/>
        </w:rPr>
        <w:t>同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例如</w:t>
      </w:r>
      <w:r>
        <w:rPr>
          <w:rFonts w:ascii="楷体" w:hAnsi="楷体" w:eastAsia="楷体"/>
          <w:sz w:val="28"/>
          <w:szCs w:val="28"/>
        </w:rPr>
        <w:t>把佛堂做得很庄严，一方面</w:t>
      </w:r>
      <w:r>
        <w:rPr>
          <w:rFonts w:hint="eastAsia" w:ascii="楷体" w:hAnsi="楷体" w:eastAsia="楷体"/>
          <w:sz w:val="28"/>
          <w:szCs w:val="28"/>
        </w:rPr>
        <w:t>可以</w:t>
      </w:r>
      <w:r>
        <w:rPr>
          <w:rFonts w:ascii="楷体" w:hAnsi="楷体" w:eastAsia="楷体"/>
          <w:sz w:val="28"/>
          <w:szCs w:val="28"/>
        </w:rPr>
        <w:t>让</w:t>
      </w:r>
      <w:r>
        <w:rPr>
          <w:rFonts w:hint="eastAsia" w:ascii="楷体" w:hAnsi="楷体" w:eastAsia="楷体"/>
          <w:sz w:val="28"/>
          <w:szCs w:val="28"/>
        </w:rPr>
        <w:t>他</w:t>
      </w:r>
      <w:r>
        <w:rPr>
          <w:rFonts w:ascii="楷体" w:hAnsi="楷体" w:eastAsia="楷体"/>
          <w:sz w:val="28"/>
          <w:szCs w:val="28"/>
        </w:rPr>
        <w:t>人生信心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一方面佛堂本身也是个提示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在供水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供灯时</w:t>
      </w:r>
      <w:r>
        <w:rPr>
          <w:rFonts w:hint="eastAsia" w:ascii="楷体" w:hAnsi="楷体" w:eastAsia="楷体"/>
          <w:sz w:val="28"/>
          <w:szCs w:val="28"/>
        </w:rPr>
        <w:t>提示自己：</w:t>
      </w:r>
      <w:r>
        <w:rPr>
          <w:rFonts w:ascii="楷体" w:hAnsi="楷体" w:eastAsia="楷体"/>
          <w:sz w:val="28"/>
          <w:szCs w:val="28"/>
        </w:rPr>
        <w:t>供佛是为了成佛，所供的佛和</w:t>
      </w:r>
      <w:r>
        <w:rPr>
          <w:rFonts w:hint="eastAsia" w:ascii="楷体" w:hAnsi="楷体" w:eastAsia="楷体"/>
          <w:sz w:val="28"/>
          <w:szCs w:val="28"/>
        </w:rPr>
        <w:t>自己</w:t>
      </w:r>
      <w:r>
        <w:rPr>
          <w:rFonts w:ascii="楷体" w:hAnsi="楷体" w:eastAsia="楷体"/>
          <w:sz w:val="28"/>
          <w:szCs w:val="28"/>
        </w:rPr>
        <w:t>的本性是一样的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ascii="楷体" w:hAnsi="楷体" w:eastAsia="楷体"/>
          <w:sz w:val="28"/>
          <w:szCs w:val="28"/>
        </w:rPr>
        <w:t>看到佛像就容易提醒</w:t>
      </w:r>
      <w:r>
        <w:rPr>
          <w:rFonts w:hint="eastAsia" w:ascii="楷体" w:hAnsi="楷体" w:eastAsia="楷体"/>
          <w:sz w:val="28"/>
          <w:szCs w:val="28"/>
        </w:rPr>
        <w:t>自己：</w:t>
      </w:r>
      <w:r>
        <w:rPr>
          <w:rFonts w:ascii="楷体" w:hAnsi="楷体" w:eastAsia="楷体"/>
          <w:sz w:val="28"/>
          <w:szCs w:val="28"/>
        </w:rPr>
        <w:t>看到佛像上面的根本上师的像就提醒</w:t>
      </w:r>
      <w:r>
        <w:rPr>
          <w:rFonts w:hint="eastAsia" w:ascii="楷体" w:hAnsi="楷体" w:eastAsia="楷体"/>
          <w:sz w:val="28"/>
          <w:szCs w:val="28"/>
        </w:rPr>
        <w:t>自己</w:t>
      </w:r>
      <w:r>
        <w:rPr>
          <w:rFonts w:ascii="楷体" w:hAnsi="楷体" w:eastAsia="楷体"/>
          <w:sz w:val="28"/>
          <w:szCs w:val="28"/>
        </w:rPr>
        <w:t>和上师相应</w:t>
      </w:r>
      <w:r>
        <w:rPr>
          <w:rFonts w:hint="eastAsia" w:ascii="楷体" w:hAnsi="楷体" w:eastAsia="楷体"/>
          <w:sz w:val="28"/>
          <w:szCs w:val="28"/>
        </w:rPr>
        <w:t>；</w:t>
      </w:r>
      <w:r>
        <w:rPr>
          <w:rFonts w:ascii="楷体" w:hAnsi="楷体" w:eastAsia="楷体"/>
          <w:sz w:val="28"/>
          <w:szCs w:val="28"/>
        </w:rPr>
        <w:t>看到</w:t>
      </w:r>
      <w:r>
        <w:rPr>
          <w:rFonts w:hint="eastAsia" w:ascii="楷体" w:hAnsi="楷体" w:eastAsia="楷体"/>
          <w:sz w:val="28"/>
          <w:szCs w:val="28"/>
        </w:rPr>
        <w:t>释加牟尼</w:t>
      </w:r>
      <w:r>
        <w:rPr>
          <w:rFonts w:ascii="楷体" w:hAnsi="楷体" w:eastAsia="楷体"/>
          <w:sz w:val="28"/>
          <w:szCs w:val="28"/>
        </w:rPr>
        <w:t>佛可以提示</w:t>
      </w:r>
      <w:r>
        <w:rPr>
          <w:rFonts w:hint="eastAsia" w:ascii="楷体" w:hAnsi="楷体" w:eastAsia="楷体"/>
          <w:sz w:val="28"/>
          <w:szCs w:val="28"/>
        </w:rPr>
        <w:t>自己</w:t>
      </w:r>
      <w:r>
        <w:rPr>
          <w:rFonts w:ascii="楷体" w:hAnsi="楷体" w:eastAsia="楷体"/>
          <w:sz w:val="28"/>
          <w:szCs w:val="28"/>
        </w:rPr>
        <w:t>本具佛性，</w:t>
      </w:r>
      <w:r>
        <w:rPr>
          <w:rFonts w:hint="eastAsia" w:ascii="楷体" w:hAnsi="楷体" w:eastAsia="楷体"/>
          <w:sz w:val="28"/>
          <w:szCs w:val="28"/>
        </w:rPr>
        <w:t>或</w:t>
      </w:r>
      <w:r>
        <w:rPr>
          <w:rFonts w:ascii="楷体" w:hAnsi="楷体" w:eastAsia="楷体"/>
          <w:sz w:val="28"/>
          <w:szCs w:val="28"/>
        </w:rPr>
        <w:t>发菩提心</w:t>
      </w:r>
      <w:r>
        <w:rPr>
          <w:rFonts w:hint="eastAsia" w:ascii="楷体" w:hAnsi="楷体" w:eastAsia="楷体"/>
          <w:sz w:val="28"/>
          <w:szCs w:val="28"/>
        </w:rPr>
        <w:t>；</w:t>
      </w:r>
      <w:r>
        <w:rPr>
          <w:rFonts w:ascii="楷体" w:hAnsi="楷体" w:eastAsia="楷体"/>
          <w:sz w:val="28"/>
          <w:szCs w:val="28"/>
        </w:rPr>
        <w:t>看见金刚</w:t>
      </w:r>
      <w:r>
        <w:rPr>
          <w:rFonts w:hint="eastAsia" w:ascii="楷体" w:hAnsi="楷体" w:eastAsia="楷体"/>
          <w:sz w:val="28"/>
          <w:szCs w:val="28"/>
        </w:rPr>
        <w:t>萨埵的相</w:t>
      </w:r>
      <w:r>
        <w:rPr>
          <w:rFonts w:ascii="楷体" w:hAnsi="楷体" w:eastAsia="楷体"/>
          <w:sz w:val="28"/>
          <w:szCs w:val="28"/>
        </w:rPr>
        <w:t>也可以提示</w:t>
      </w:r>
      <w:r>
        <w:rPr>
          <w:rFonts w:hint="eastAsia" w:ascii="楷体" w:hAnsi="楷体" w:eastAsia="楷体"/>
          <w:sz w:val="28"/>
          <w:szCs w:val="28"/>
        </w:rPr>
        <w:t>自己</w:t>
      </w:r>
      <w:r>
        <w:rPr>
          <w:rFonts w:ascii="楷体" w:hAnsi="楷体" w:eastAsia="楷体"/>
          <w:sz w:val="28"/>
          <w:szCs w:val="28"/>
        </w:rPr>
        <w:t>清净罪业等。</w:t>
      </w:r>
    </w:p>
    <w:p>
      <w:pPr>
        <w:ind w:firstLine="56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因为</w:t>
      </w:r>
      <w:r>
        <w:rPr>
          <w:rFonts w:ascii="楷体" w:hAnsi="楷体" w:eastAsia="楷体"/>
          <w:sz w:val="28"/>
          <w:szCs w:val="28"/>
        </w:rPr>
        <w:t>佛堂</w:t>
      </w:r>
      <w:r>
        <w:rPr>
          <w:rFonts w:hint="eastAsia" w:ascii="楷体" w:hAnsi="楷体" w:eastAsia="楷体"/>
          <w:sz w:val="28"/>
          <w:szCs w:val="28"/>
        </w:rPr>
        <w:t>有</w:t>
      </w:r>
      <w:r>
        <w:rPr>
          <w:rFonts w:ascii="楷体" w:hAnsi="楷体" w:eastAsia="楷体"/>
          <w:sz w:val="28"/>
          <w:szCs w:val="28"/>
        </w:rPr>
        <w:t>提示作用，很多</w:t>
      </w:r>
      <w:r>
        <w:rPr>
          <w:rFonts w:hint="eastAsia" w:ascii="楷体" w:hAnsi="楷体" w:eastAsia="楷体"/>
          <w:sz w:val="28"/>
          <w:szCs w:val="28"/>
        </w:rPr>
        <w:t>上师经常提倡</w:t>
      </w:r>
      <w:r>
        <w:rPr>
          <w:rFonts w:ascii="楷体" w:hAnsi="楷体" w:eastAsia="楷体"/>
          <w:sz w:val="28"/>
          <w:szCs w:val="28"/>
        </w:rPr>
        <w:t>在佛堂里做功课。一般的</w:t>
      </w:r>
      <w:r>
        <w:rPr>
          <w:rFonts w:hint="eastAsia" w:ascii="楷体" w:hAnsi="楷体" w:eastAsia="楷体"/>
          <w:sz w:val="28"/>
          <w:szCs w:val="28"/>
        </w:rPr>
        <w:t>或</w:t>
      </w:r>
      <w:r>
        <w:rPr>
          <w:rFonts w:ascii="楷体" w:hAnsi="楷体" w:eastAsia="楷体"/>
          <w:sz w:val="28"/>
          <w:szCs w:val="28"/>
        </w:rPr>
        <w:t>其他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对境，可能就</w:t>
      </w:r>
      <w:r>
        <w:rPr>
          <w:rFonts w:hint="eastAsia" w:ascii="楷体" w:hAnsi="楷体" w:eastAsia="楷体"/>
          <w:sz w:val="28"/>
          <w:szCs w:val="28"/>
        </w:rPr>
        <w:t>不</w:t>
      </w:r>
      <w:r>
        <w:rPr>
          <w:rFonts w:ascii="楷体" w:hAnsi="楷体" w:eastAsia="楷体"/>
          <w:sz w:val="28"/>
          <w:szCs w:val="28"/>
        </w:rPr>
        <w:t>会</w:t>
      </w:r>
      <w:r>
        <w:rPr>
          <w:rFonts w:hint="eastAsia" w:ascii="楷体" w:hAnsi="楷体" w:eastAsia="楷体"/>
          <w:sz w:val="28"/>
          <w:szCs w:val="28"/>
        </w:rPr>
        <w:t>有</w:t>
      </w:r>
      <w:r>
        <w:rPr>
          <w:rFonts w:ascii="楷体" w:hAnsi="楷体" w:eastAsia="楷体"/>
          <w:sz w:val="28"/>
          <w:szCs w:val="28"/>
        </w:rPr>
        <w:t>提示生起清净心的作用，尤其对</w:t>
      </w:r>
      <w:r>
        <w:rPr>
          <w:rFonts w:hint="eastAsia" w:ascii="楷体" w:hAnsi="楷体" w:eastAsia="楷体"/>
          <w:sz w:val="28"/>
          <w:szCs w:val="28"/>
        </w:rPr>
        <w:t>于</w:t>
      </w:r>
      <w:r>
        <w:rPr>
          <w:rFonts w:ascii="楷体" w:hAnsi="楷体" w:eastAsia="楷体"/>
          <w:sz w:val="28"/>
          <w:szCs w:val="28"/>
        </w:rPr>
        <w:t>凡夫人</w:t>
      </w:r>
      <w:r>
        <w:rPr>
          <w:rFonts w:hint="eastAsia" w:ascii="楷体" w:hAnsi="楷体" w:eastAsia="楷体"/>
          <w:sz w:val="28"/>
          <w:szCs w:val="28"/>
        </w:rPr>
        <w:t>。对于</w:t>
      </w:r>
      <w:r>
        <w:rPr>
          <w:rFonts w:ascii="楷体" w:hAnsi="楷体" w:eastAsia="楷体"/>
          <w:sz w:val="28"/>
          <w:szCs w:val="28"/>
        </w:rPr>
        <w:t>修行有</w:t>
      </w:r>
      <w:r>
        <w:rPr>
          <w:rFonts w:hint="eastAsia" w:ascii="楷体" w:hAnsi="楷体" w:eastAsia="楷体"/>
          <w:sz w:val="28"/>
          <w:szCs w:val="28"/>
        </w:rPr>
        <w:t>素的</w:t>
      </w:r>
      <w:r>
        <w:rPr>
          <w:rFonts w:ascii="楷体" w:hAnsi="楷体" w:eastAsia="楷体"/>
          <w:sz w:val="28"/>
          <w:szCs w:val="28"/>
        </w:rPr>
        <w:t>人</w:t>
      </w:r>
      <w:r>
        <w:rPr>
          <w:rFonts w:hint="eastAsia" w:ascii="楷体" w:hAnsi="楷体" w:eastAsia="楷体"/>
          <w:sz w:val="28"/>
          <w:szCs w:val="28"/>
        </w:rPr>
        <w:t>也</w:t>
      </w:r>
      <w:r>
        <w:rPr>
          <w:rFonts w:ascii="楷体" w:hAnsi="楷体" w:eastAsia="楷体"/>
          <w:sz w:val="28"/>
          <w:szCs w:val="28"/>
        </w:rPr>
        <w:t>就无所谓了，</w:t>
      </w:r>
      <w:r>
        <w:rPr>
          <w:rFonts w:hint="eastAsia" w:ascii="楷体" w:hAnsi="楷体" w:eastAsia="楷体"/>
          <w:sz w:val="28"/>
          <w:szCs w:val="28"/>
        </w:rPr>
        <w:t>因为</w:t>
      </w:r>
      <w:r>
        <w:rPr>
          <w:rFonts w:ascii="楷体" w:hAnsi="楷体" w:eastAsia="楷体"/>
          <w:sz w:val="28"/>
          <w:szCs w:val="28"/>
        </w:rPr>
        <w:t>佛法在心中</w:t>
      </w:r>
      <w:r>
        <w:rPr>
          <w:rFonts w:hint="eastAsia" w:ascii="楷体" w:hAnsi="楷体" w:eastAsia="楷体"/>
          <w:sz w:val="28"/>
          <w:szCs w:val="28"/>
        </w:rPr>
        <w:t>，可以很任运地</w:t>
      </w:r>
      <w:r>
        <w:rPr>
          <w:rFonts w:ascii="楷体" w:hAnsi="楷体" w:eastAsia="楷体"/>
          <w:sz w:val="28"/>
          <w:szCs w:val="28"/>
        </w:rPr>
        <w:t>安住在这个境界中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外</w:t>
      </w:r>
      <w:r>
        <w:rPr>
          <w:rFonts w:hint="eastAsia" w:ascii="楷体" w:hAnsi="楷体" w:eastAsia="楷体"/>
          <w:sz w:val="28"/>
          <w:szCs w:val="28"/>
        </w:rPr>
        <w:t>境</w:t>
      </w:r>
      <w:r>
        <w:rPr>
          <w:rFonts w:ascii="楷体" w:hAnsi="楷体" w:eastAsia="楷体"/>
          <w:sz w:val="28"/>
          <w:szCs w:val="28"/>
        </w:rPr>
        <w:t>有没有提示都</w:t>
      </w:r>
      <w:r>
        <w:rPr>
          <w:rFonts w:hint="eastAsia" w:ascii="楷体" w:hAnsi="楷体" w:eastAsia="楷体"/>
          <w:sz w:val="28"/>
          <w:szCs w:val="28"/>
        </w:rPr>
        <w:t>无关紧要。</w:t>
      </w:r>
      <w:r>
        <w:rPr>
          <w:rFonts w:ascii="楷体" w:hAnsi="楷体" w:eastAsia="楷体"/>
          <w:sz w:val="28"/>
          <w:szCs w:val="28"/>
        </w:rPr>
        <w:t>有些修行者家里</w:t>
      </w:r>
      <w:r>
        <w:rPr>
          <w:rFonts w:hint="eastAsia" w:ascii="楷体" w:hAnsi="楷体" w:eastAsia="楷体"/>
          <w:sz w:val="28"/>
          <w:szCs w:val="28"/>
        </w:rPr>
        <w:t>可能</w:t>
      </w:r>
      <w:r>
        <w:rPr>
          <w:rFonts w:ascii="楷体" w:hAnsi="楷体" w:eastAsia="楷体"/>
          <w:sz w:val="28"/>
          <w:szCs w:val="28"/>
        </w:rPr>
        <w:t>什么都没有</w:t>
      </w:r>
      <w:r>
        <w:rPr>
          <w:rFonts w:hint="eastAsia" w:ascii="楷体" w:hAnsi="楷体" w:eastAsia="楷体"/>
          <w:sz w:val="28"/>
          <w:szCs w:val="28"/>
        </w:rPr>
        <w:t>，因为</w:t>
      </w:r>
      <w:r>
        <w:rPr>
          <w:rFonts w:ascii="楷体" w:hAnsi="楷体" w:eastAsia="楷体"/>
          <w:sz w:val="28"/>
          <w:szCs w:val="28"/>
        </w:rPr>
        <w:t>他不需要这些提示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ind w:firstLine="56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但</w:t>
      </w:r>
      <w:r>
        <w:rPr>
          <w:rFonts w:hint="eastAsia" w:ascii="楷体" w:hAnsi="楷体" w:eastAsia="楷体"/>
          <w:sz w:val="28"/>
          <w:szCs w:val="28"/>
        </w:rPr>
        <w:t>对于</w:t>
      </w:r>
      <w:r>
        <w:rPr>
          <w:rFonts w:ascii="楷体" w:hAnsi="楷体" w:eastAsia="楷体"/>
          <w:sz w:val="28"/>
          <w:szCs w:val="28"/>
        </w:rPr>
        <w:t>一般人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外</w:t>
      </w:r>
      <w:r>
        <w:rPr>
          <w:rFonts w:hint="eastAsia" w:ascii="楷体" w:hAnsi="楷体" w:eastAsia="楷体"/>
          <w:sz w:val="28"/>
          <w:szCs w:val="28"/>
        </w:rPr>
        <w:t>境所</w:t>
      </w:r>
      <w:r>
        <w:rPr>
          <w:rFonts w:ascii="楷体" w:hAnsi="楷体" w:eastAsia="楷体"/>
          <w:sz w:val="28"/>
          <w:szCs w:val="28"/>
        </w:rPr>
        <w:t>显现的佛堂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佛殿</w:t>
      </w:r>
      <w:r>
        <w:rPr>
          <w:rFonts w:hint="eastAsia" w:ascii="楷体" w:hAnsi="楷体" w:eastAsia="楷体"/>
          <w:sz w:val="28"/>
          <w:szCs w:val="28"/>
        </w:rPr>
        <w:t>、寺</w:t>
      </w:r>
      <w:r>
        <w:rPr>
          <w:rFonts w:ascii="楷体" w:hAnsi="楷体" w:eastAsia="楷体"/>
          <w:sz w:val="28"/>
          <w:szCs w:val="28"/>
        </w:rPr>
        <w:t>院里</w:t>
      </w:r>
      <w:r>
        <w:rPr>
          <w:rFonts w:hint="eastAsia" w:ascii="楷体" w:hAnsi="楷体" w:eastAsia="楷体"/>
          <w:sz w:val="28"/>
          <w:szCs w:val="28"/>
        </w:rPr>
        <w:t>庄严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佛像、</w:t>
      </w:r>
      <w:r>
        <w:rPr>
          <w:rFonts w:ascii="楷体" w:hAnsi="楷体" w:eastAsia="楷体"/>
          <w:sz w:val="28"/>
          <w:szCs w:val="28"/>
        </w:rPr>
        <w:t>丰盛的</w:t>
      </w:r>
      <w:r>
        <w:rPr>
          <w:rFonts w:hint="eastAsia" w:ascii="楷体" w:hAnsi="楷体" w:eastAsia="楷体"/>
          <w:sz w:val="28"/>
          <w:szCs w:val="28"/>
        </w:rPr>
        <w:t>供品</w:t>
      </w:r>
      <w:r>
        <w:rPr>
          <w:rFonts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</w:rPr>
        <w:t>很容易让</w:t>
      </w:r>
      <w:r>
        <w:rPr>
          <w:rFonts w:ascii="楷体" w:hAnsi="楷体" w:eastAsia="楷体"/>
          <w:sz w:val="28"/>
          <w:szCs w:val="28"/>
        </w:rPr>
        <w:t>修行者</w:t>
      </w:r>
      <w:r>
        <w:rPr>
          <w:rFonts w:hint="eastAsia" w:ascii="楷体" w:hAnsi="楷体" w:eastAsia="楷体"/>
          <w:sz w:val="28"/>
          <w:szCs w:val="28"/>
        </w:rPr>
        <w:t>很</w:t>
      </w:r>
      <w:r>
        <w:rPr>
          <w:rFonts w:ascii="楷体" w:hAnsi="楷体" w:eastAsia="楷体"/>
          <w:sz w:val="28"/>
          <w:szCs w:val="28"/>
        </w:rPr>
        <w:t>认真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产生恭敬心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也容易引发善心</w:t>
      </w:r>
      <w:r>
        <w:rPr>
          <w:rFonts w:hint="eastAsia" w:ascii="楷体" w:hAnsi="楷体" w:eastAsia="楷体"/>
          <w:sz w:val="28"/>
          <w:szCs w:val="28"/>
        </w:rPr>
        <w:t>。另外</w:t>
      </w:r>
      <w:r>
        <w:rPr>
          <w:rFonts w:ascii="楷体" w:hAnsi="楷体" w:eastAsia="楷体"/>
          <w:sz w:val="28"/>
          <w:szCs w:val="28"/>
        </w:rPr>
        <w:t>还有提示的作用</w:t>
      </w:r>
      <w:r>
        <w:rPr>
          <w:rFonts w:hint="eastAsia" w:ascii="楷体" w:hAnsi="楷体" w:eastAsia="楷体"/>
          <w:sz w:val="28"/>
          <w:szCs w:val="28"/>
        </w:rPr>
        <w:t>：</w:t>
      </w:r>
      <w:r>
        <w:rPr>
          <w:rFonts w:ascii="楷体" w:hAnsi="楷体" w:eastAsia="楷体"/>
          <w:sz w:val="28"/>
          <w:szCs w:val="28"/>
        </w:rPr>
        <w:t>提示发菩提心</w:t>
      </w:r>
      <w:r>
        <w:rPr>
          <w:rFonts w:hint="eastAsia" w:ascii="楷体" w:hAnsi="楷体" w:eastAsia="楷体"/>
          <w:sz w:val="28"/>
          <w:szCs w:val="28"/>
        </w:rPr>
        <w:t>，以及</w:t>
      </w:r>
      <w:r>
        <w:rPr>
          <w:rFonts w:ascii="楷体" w:hAnsi="楷体" w:eastAsia="楷体"/>
          <w:sz w:val="28"/>
          <w:szCs w:val="28"/>
        </w:rPr>
        <w:t>提示现在正在做的事情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安住在正知正见中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ascii="楷体" w:hAnsi="楷体" w:eastAsia="楷体"/>
          <w:sz w:val="28"/>
          <w:szCs w:val="28"/>
        </w:rPr>
        <w:t>如果没有提示，有时</w:t>
      </w:r>
      <w:r>
        <w:rPr>
          <w:rFonts w:hint="eastAsia" w:ascii="楷体" w:hAnsi="楷体" w:eastAsia="楷体"/>
          <w:sz w:val="28"/>
          <w:szCs w:val="28"/>
        </w:rPr>
        <w:t>可能</w:t>
      </w:r>
      <w:r>
        <w:rPr>
          <w:rFonts w:ascii="楷体" w:hAnsi="楷体" w:eastAsia="楷体"/>
          <w:sz w:val="28"/>
          <w:szCs w:val="28"/>
        </w:rPr>
        <w:t>会打折扣。</w:t>
      </w:r>
    </w:p>
    <w:p>
      <w:pPr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 xml:space="preserve">    </w:t>
      </w:r>
      <w:r>
        <w:rPr>
          <w:rFonts w:hint="eastAsia" w:ascii="楷体" w:hAnsi="楷体" w:eastAsia="楷体"/>
          <w:sz w:val="28"/>
          <w:szCs w:val="28"/>
        </w:rPr>
        <w:t>因此</w:t>
      </w:r>
      <w:r>
        <w:rPr>
          <w:rFonts w:ascii="楷体" w:hAnsi="楷体" w:eastAsia="楷体"/>
          <w:sz w:val="28"/>
          <w:szCs w:val="28"/>
        </w:rPr>
        <w:t>如果在外面不方便</w:t>
      </w:r>
      <w:r>
        <w:rPr>
          <w:rFonts w:hint="eastAsia" w:ascii="楷体" w:hAnsi="楷体" w:eastAsia="楷体"/>
          <w:sz w:val="28"/>
          <w:szCs w:val="28"/>
        </w:rPr>
        <w:t>时</w:t>
      </w:r>
      <w:r>
        <w:rPr>
          <w:rFonts w:ascii="楷体" w:hAnsi="楷体" w:eastAsia="楷体"/>
          <w:sz w:val="28"/>
          <w:szCs w:val="28"/>
        </w:rPr>
        <w:t>可以</w:t>
      </w:r>
      <w:r>
        <w:rPr>
          <w:rFonts w:hint="eastAsia" w:ascii="楷体" w:hAnsi="楷体" w:eastAsia="楷体"/>
          <w:sz w:val="28"/>
          <w:szCs w:val="28"/>
        </w:rPr>
        <w:t>摆五堆，</w:t>
      </w:r>
      <w:r>
        <w:rPr>
          <w:rFonts w:ascii="楷体" w:hAnsi="楷体" w:eastAsia="楷体"/>
          <w:sz w:val="28"/>
          <w:szCs w:val="28"/>
        </w:rPr>
        <w:t>不管手上有什么东西</w:t>
      </w:r>
      <w:r>
        <w:rPr>
          <w:rFonts w:hint="eastAsia" w:ascii="楷体" w:hAnsi="楷体" w:eastAsia="楷体"/>
          <w:sz w:val="28"/>
          <w:szCs w:val="28"/>
        </w:rPr>
        <w:t>都</w:t>
      </w:r>
      <w:r>
        <w:rPr>
          <w:rFonts w:ascii="楷体" w:hAnsi="楷体" w:eastAsia="楷体"/>
          <w:sz w:val="28"/>
          <w:szCs w:val="28"/>
        </w:rPr>
        <w:t>可以</w:t>
      </w:r>
      <w:r>
        <w:rPr>
          <w:rFonts w:hint="eastAsia" w:ascii="楷体" w:hAnsi="楷体" w:eastAsia="楷体"/>
          <w:sz w:val="28"/>
          <w:szCs w:val="28"/>
        </w:rPr>
        <w:t>摆放五堆在前面，然</w:t>
      </w:r>
      <w:r>
        <w:rPr>
          <w:rFonts w:ascii="楷体" w:hAnsi="楷体" w:eastAsia="楷体"/>
          <w:sz w:val="28"/>
          <w:szCs w:val="28"/>
        </w:rPr>
        <w:t>后观想这就是供养的对境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ascii="楷体" w:hAnsi="楷体" w:eastAsia="楷体"/>
          <w:sz w:val="28"/>
          <w:szCs w:val="28"/>
        </w:rPr>
        <w:t>有</w:t>
      </w:r>
      <w:r>
        <w:rPr>
          <w:rFonts w:hint="eastAsia" w:ascii="楷体" w:hAnsi="楷体" w:eastAsia="楷体"/>
          <w:sz w:val="28"/>
          <w:szCs w:val="28"/>
        </w:rPr>
        <w:t>佛像</w:t>
      </w:r>
      <w:r>
        <w:rPr>
          <w:rFonts w:ascii="楷体" w:hAnsi="楷体" w:eastAsia="楷体"/>
          <w:sz w:val="28"/>
          <w:szCs w:val="28"/>
        </w:rPr>
        <w:t>可以</w:t>
      </w:r>
      <w:r>
        <w:rPr>
          <w:rFonts w:hint="eastAsia" w:ascii="楷体" w:hAnsi="楷体" w:eastAsia="楷体"/>
          <w:sz w:val="28"/>
          <w:szCs w:val="28"/>
        </w:rPr>
        <w:t>供</w:t>
      </w:r>
      <w:r>
        <w:rPr>
          <w:rFonts w:ascii="楷体" w:hAnsi="楷体" w:eastAsia="楷体"/>
          <w:sz w:val="28"/>
          <w:szCs w:val="28"/>
        </w:rPr>
        <w:t>佛像</w:t>
      </w:r>
      <w:r>
        <w:rPr>
          <w:rFonts w:hint="eastAsia" w:ascii="楷体" w:hAnsi="楷体" w:eastAsia="楷体"/>
          <w:sz w:val="28"/>
          <w:szCs w:val="28"/>
        </w:rPr>
        <w:t>，如果</w:t>
      </w:r>
      <w:r>
        <w:rPr>
          <w:rFonts w:ascii="楷体" w:hAnsi="楷体" w:eastAsia="楷体"/>
          <w:sz w:val="28"/>
          <w:szCs w:val="28"/>
        </w:rPr>
        <w:t>没有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这</w:t>
      </w:r>
      <w:r>
        <w:rPr>
          <w:rFonts w:hint="eastAsia" w:ascii="楷体" w:hAnsi="楷体" w:eastAsia="楷体"/>
          <w:sz w:val="28"/>
          <w:szCs w:val="28"/>
        </w:rPr>
        <w:t>样</w:t>
      </w:r>
      <w:r>
        <w:rPr>
          <w:rFonts w:ascii="楷体" w:hAnsi="楷体" w:eastAsia="楷体"/>
          <w:sz w:val="28"/>
          <w:szCs w:val="28"/>
        </w:rPr>
        <w:t>也是一</w:t>
      </w:r>
      <w:r>
        <w:rPr>
          <w:rFonts w:hint="eastAsia" w:ascii="楷体" w:hAnsi="楷体" w:eastAsia="楷体"/>
          <w:sz w:val="28"/>
          <w:szCs w:val="28"/>
        </w:rPr>
        <w:t>种</w:t>
      </w:r>
      <w:r>
        <w:rPr>
          <w:rFonts w:ascii="楷体" w:hAnsi="楷体" w:eastAsia="楷体"/>
          <w:sz w:val="28"/>
          <w:szCs w:val="28"/>
        </w:rPr>
        <w:t>方便。</w:t>
      </w:r>
    </w:p>
    <w:p>
      <w:pPr>
        <w:widowControl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 xml:space="preserve">    将位于中央的一堆观想成毗卢遮那佛由如来部尊众围绕；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五部佛的中央是</w:t>
      </w:r>
      <w:r>
        <w:rPr>
          <w:rFonts w:ascii="楷体" w:hAnsi="楷体" w:eastAsia="楷体"/>
          <w:sz w:val="28"/>
          <w:szCs w:val="28"/>
        </w:rPr>
        <w:t>毗卢遮那佛</w:t>
      </w:r>
      <w:r>
        <w:rPr>
          <w:rFonts w:hint="eastAsia" w:ascii="楷体" w:hAnsi="楷体" w:eastAsia="楷体"/>
          <w:sz w:val="28"/>
          <w:szCs w:val="28"/>
        </w:rPr>
        <w:t>，也</w:t>
      </w:r>
      <w:r>
        <w:rPr>
          <w:rFonts w:ascii="楷体" w:hAnsi="楷体" w:eastAsia="楷体"/>
          <w:sz w:val="28"/>
          <w:szCs w:val="28"/>
        </w:rPr>
        <w:t>就</w:t>
      </w:r>
      <w:r>
        <w:rPr>
          <w:rFonts w:hint="eastAsia" w:ascii="楷体" w:hAnsi="楷体" w:eastAsia="楷体"/>
          <w:sz w:val="28"/>
          <w:szCs w:val="28"/>
        </w:rPr>
        <w:t>是如来部或佛部。由佛部或如来部尊众围绕是</w:t>
      </w:r>
      <w:r>
        <w:rPr>
          <w:rFonts w:ascii="楷体" w:hAnsi="楷体" w:eastAsia="楷体"/>
          <w:sz w:val="28"/>
          <w:szCs w:val="28"/>
        </w:rPr>
        <w:t>指</w:t>
      </w:r>
      <w:r>
        <w:rPr>
          <w:rFonts w:hint="eastAsia" w:ascii="楷体" w:hAnsi="楷体" w:eastAsia="楷体"/>
          <w:sz w:val="28"/>
          <w:szCs w:val="28"/>
        </w:rPr>
        <w:t>主尊是</w:t>
      </w:r>
      <w:r>
        <w:rPr>
          <w:rFonts w:ascii="楷体" w:hAnsi="楷体" w:eastAsia="楷体"/>
          <w:sz w:val="28"/>
          <w:szCs w:val="28"/>
        </w:rPr>
        <w:t>毗卢遮那佛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周围还有很多他的眷属</w:t>
      </w:r>
      <w:r>
        <w:rPr>
          <w:rFonts w:hint="eastAsia" w:ascii="楷体" w:hAnsi="楷体" w:eastAsia="楷体"/>
          <w:sz w:val="28"/>
          <w:szCs w:val="28"/>
        </w:rPr>
        <w:t>，也</w:t>
      </w:r>
      <w:r>
        <w:rPr>
          <w:rFonts w:ascii="楷体" w:hAnsi="楷体" w:eastAsia="楷体"/>
          <w:sz w:val="28"/>
          <w:szCs w:val="28"/>
        </w:rPr>
        <w:t>就是</w:t>
      </w:r>
      <w:r>
        <w:rPr>
          <w:rFonts w:hint="eastAsia" w:ascii="楷体" w:hAnsi="楷体" w:eastAsia="楷体"/>
          <w:sz w:val="28"/>
          <w:szCs w:val="28"/>
        </w:rPr>
        <w:t>主尊和眷属层层围绕。观想</w:t>
      </w:r>
      <w:r>
        <w:rPr>
          <w:rFonts w:ascii="楷体" w:hAnsi="楷体" w:eastAsia="楷体"/>
          <w:sz w:val="28"/>
          <w:szCs w:val="28"/>
        </w:rPr>
        <w:t>时</w:t>
      </w:r>
      <w:r>
        <w:rPr>
          <w:rFonts w:hint="eastAsia" w:ascii="楷体" w:hAnsi="楷体" w:eastAsia="楷体"/>
          <w:sz w:val="28"/>
          <w:szCs w:val="28"/>
        </w:rPr>
        <w:t>除了观想</w:t>
      </w:r>
      <w:r>
        <w:rPr>
          <w:rFonts w:ascii="楷体" w:hAnsi="楷体" w:eastAsia="楷体"/>
          <w:sz w:val="28"/>
          <w:szCs w:val="28"/>
        </w:rPr>
        <w:t>毗卢遮那佛外</w:t>
      </w:r>
      <w:r>
        <w:rPr>
          <w:rFonts w:hint="eastAsia" w:ascii="楷体" w:hAnsi="楷体" w:eastAsia="楷体"/>
          <w:sz w:val="28"/>
          <w:szCs w:val="28"/>
        </w:rPr>
        <w:t>，还要</w:t>
      </w:r>
      <w:r>
        <w:rPr>
          <w:rFonts w:ascii="楷体" w:hAnsi="楷体" w:eastAsia="楷体"/>
          <w:sz w:val="28"/>
          <w:szCs w:val="28"/>
        </w:rPr>
        <w:t>观</w:t>
      </w:r>
      <w:r>
        <w:rPr>
          <w:rFonts w:hint="eastAsia" w:ascii="楷体" w:hAnsi="楷体" w:eastAsia="楷体"/>
          <w:sz w:val="28"/>
          <w:szCs w:val="28"/>
        </w:rPr>
        <w:t>想无量无边海汇的眷属围绕着他</w:t>
      </w:r>
      <w:r>
        <w:rPr>
          <w:rFonts w:ascii="楷体" w:hAnsi="楷体" w:eastAsia="楷体"/>
          <w:sz w:val="28"/>
          <w:szCs w:val="28"/>
        </w:rPr>
        <w:t>。</w:t>
      </w:r>
    </w:p>
    <w:p>
      <w:pPr>
        <w:widowControl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 xml:space="preserve">    前面的一堆观想成金刚不动佛由金刚部尊众围绕；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前面的一堆是</w:t>
      </w:r>
      <w:r>
        <w:rPr>
          <w:rFonts w:hint="eastAsia" w:ascii="楷体" w:hAnsi="楷体" w:eastAsia="楷体"/>
          <w:sz w:val="28"/>
          <w:szCs w:val="28"/>
        </w:rPr>
        <w:t>金刚</w:t>
      </w:r>
      <w:r>
        <w:rPr>
          <w:rFonts w:ascii="楷体" w:hAnsi="楷体" w:eastAsia="楷体"/>
          <w:sz w:val="28"/>
          <w:szCs w:val="28"/>
        </w:rPr>
        <w:t>不动佛。不动佛是属于金刚部的，所以由金刚部的尊</w:t>
      </w:r>
      <w:r>
        <w:rPr>
          <w:rFonts w:hint="eastAsia" w:ascii="楷体" w:hAnsi="楷体" w:eastAsia="楷体"/>
          <w:sz w:val="28"/>
          <w:szCs w:val="28"/>
        </w:rPr>
        <w:t>众所围绕。</w:t>
      </w:r>
    </w:p>
    <w:p>
      <w:pPr>
        <w:widowControl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 xml:space="preserve">    南方的一堆观想成宝生佛由珍宝部尊众围绕；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南方的这一堆</w:t>
      </w:r>
      <w:r>
        <w:rPr>
          <w:rFonts w:hint="eastAsia" w:ascii="楷体" w:hAnsi="楷体" w:eastAsia="楷体"/>
          <w:sz w:val="28"/>
          <w:szCs w:val="28"/>
        </w:rPr>
        <w:t>观想成五方佛中的宝生佛，属于珍宝部的种姓，</w:t>
      </w:r>
      <w:r>
        <w:rPr>
          <w:rFonts w:ascii="楷体" w:hAnsi="楷体" w:eastAsia="楷体"/>
          <w:sz w:val="28"/>
          <w:szCs w:val="28"/>
        </w:rPr>
        <w:t>主尊和眷属</w:t>
      </w:r>
      <w:r>
        <w:rPr>
          <w:rFonts w:hint="eastAsia" w:ascii="楷体" w:hAnsi="楷体" w:eastAsia="楷体"/>
          <w:sz w:val="28"/>
          <w:szCs w:val="28"/>
        </w:rPr>
        <w:t>团团</w:t>
      </w:r>
      <w:r>
        <w:rPr>
          <w:rFonts w:ascii="楷体" w:hAnsi="楷体" w:eastAsia="楷体"/>
          <w:sz w:val="28"/>
          <w:szCs w:val="28"/>
        </w:rPr>
        <w:t>围绕。</w:t>
      </w:r>
    </w:p>
    <w:p>
      <w:pPr>
        <w:widowControl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 xml:space="preserve">    西方的一堆观想成无量光佛由莲花部尊众围绕；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西方的是无量光佛（阿弥陀佛）</w:t>
      </w:r>
      <w:r>
        <w:rPr>
          <w:rFonts w:ascii="楷体" w:hAnsi="楷体" w:eastAsia="楷体"/>
          <w:sz w:val="28"/>
          <w:szCs w:val="28"/>
        </w:rPr>
        <w:t>属于莲花部</w:t>
      </w:r>
      <w:r>
        <w:rPr>
          <w:rFonts w:hint="eastAsia" w:ascii="楷体" w:hAnsi="楷体" w:eastAsia="楷体"/>
          <w:sz w:val="28"/>
          <w:szCs w:val="28"/>
        </w:rPr>
        <w:t>，由莲花部的尊众</w:t>
      </w:r>
      <w:r>
        <w:rPr>
          <w:rFonts w:ascii="楷体" w:hAnsi="楷体" w:eastAsia="楷体"/>
          <w:sz w:val="28"/>
          <w:szCs w:val="28"/>
        </w:rPr>
        <w:t>围绕。</w:t>
      </w:r>
    </w:p>
    <w:p>
      <w:pPr>
        <w:widowControl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 xml:space="preserve">    北方一堆观想成不空成就佛由事业部尊众围绕。</w:t>
      </w:r>
    </w:p>
    <w:p>
      <w:pPr>
        <w:ind w:firstLine="57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北方属于不空成就佛</w:t>
      </w:r>
      <w:r>
        <w:rPr>
          <w:rFonts w:hint="eastAsia" w:ascii="楷体" w:hAnsi="楷体" w:eastAsia="楷体"/>
          <w:sz w:val="28"/>
          <w:szCs w:val="28"/>
        </w:rPr>
        <w:t>（</w:t>
      </w:r>
      <w:r>
        <w:rPr>
          <w:rFonts w:ascii="楷体" w:hAnsi="楷体" w:eastAsia="楷体"/>
          <w:sz w:val="28"/>
          <w:szCs w:val="28"/>
        </w:rPr>
        <w:t>事业部</w:t>
      </w:r>
      <w:r>
        <w:rPr>
          <w:rFonts w:hint="eastAsia" w:ascii="楷体" w:hAnsi="楷体" w:eastAsia="楷体"/>
          <w:sz w:val="28"/>
          <w:szCs w:val="28"/>
        </w:rPr>
        <w:t>）</w:t>
      </w:r>
      <w:r>
        <w:rPr>
          <w:rFonts w:ascii="楷体" w:hAnsi="楷体" w:eastAsia="楷体"/>
          <w:sz w:val="28"/>
          <w:szCs w:val="28"/>
        </w:rPr>
        <w:t>。有时翻译成</w:t>
      </w:r>
      <w:r>
        <w:rPr>
          <w:rFonts w:hint="eastAsia" w:ascii="楷体" w:hAnsi="楷体" w:eastAsia="楷体"/>
          <w:sz w:val="28"/>
          <w:szCs w:val="28"/>
        </w:rPr>
        <w:t>羯魔部，羯魔是梵语中事业的意思。由事业部的尊众围绕着。</w:t>
      </w:r>
    </w:p>
    <w:p>
      <w:pPr>
        <w:ind w:firstLine="57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这里</w:t>
      </w:r>
      <w:r>
        <w:rPr>
          <w:rFonts w:ascii="楷体" w:hAnsi="楷体" w:eastAsia="楷体"/>
          <w:sz w:val="28"/>
          <w:szCs w:val="28"/>
        </w:rPr>
        <w:t>把五堆观想成</w:t>
      </w:r>
      <w:r>
        <w:rPr>
          <w:rFonts w:hint="eastAsia" w:ascii="楷体" w:hAnsi="楷体" w:eastAsia="楷体"/>
          <w:sz w:val="28"/>
          <w:szCs w:val="28"/>
        </w:rPr>
        <w:t>五方佛及</w:t>
      </w:r>
      <w:r>
        <w:rPr>
          <w:rFonts w:ascii="楷体" w:hAnsi="楷体" w:eastAsia="楷体"/>
          <w:sz w:val="28"/>
          <w:szCs w:val="28"/>
        </w:rPr>
        <w:t>他们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眷属。</w:t>
      </w:r>
      <w:r>
        <w:rPr>
          <w:rFonts w:hint="eastAsia" w:ascii="楷体" w:hAnsi="楷体" w:eastAsia="楷体"/>
          <w:sz w:val="28"/>
          <w:szCs w:val="28"/>
        </w:rPr>
        <w:t>观想时以五主尊为主，</w:t>
      </w:r>
      <w:r>
        <w:rPr>
          <w:rFonts w:ascii="楷体" w:hAnsi="楷体" w:eastAsia="楷体"/>
          <w:sz w:val="28"/>
          <w:szCs w:val="28"/>
        </w:rPr>
        <w:t>如果自己</w:t>
      </w:r>
      <w:r>
        <w:rPr>
          <w:rFonts w:hint="eastAsia" w:ascii="楷体" w:hAnsi="楷体" w:eastAsia="楷体"/>
          <w:sz w:val="28"/>
          <w:szCs w:val="28"/>
        </w:rPr>
        <w:t>有</w:t>
      </w:r>
      <w:r>
        <w:rPr>
          <w:rFonts w:ascii="楷体" w:hAnsi="楷体" w:eastAsia="楷体"/>
          <w:sz w:val="28"/>
          <w:szCs w:val="28"/>
        </w:rPr>
        <w:t>更强的观想能力</w:t>
      </w:r>
      <w:r>
        <w:rPr>
          <w:rFonts w:hint="eastAsia" w:ascii="楷体" w:hAnsi="楷体" w:eastAsia="楷体"/>
          <w:sz w:val="28"/>
          <w:szCs w:val="28"/>
        </w:rPr>
        <w:t>，也可以</w:t>
      </w:r>
      <w:r>
        <w:rPr>
          <w:rFonts w:ascii="楷体" w:hAnsi="楷体" w:eastAsia="楷体"/>
          <w:sz w:val="28"/>
          <w:szCs w:val="28"/>
        </w:rPr>
        <w:t>观想很多眷属。有时</w:t>
      </w:r>
      <w:r>
        <w:rPr>
          <w:rFonts w:hint="eastAsia" w:ascii="楷体" w:hAnsi="楷体" w:eastAsia="楷体"/>
          <w:sz w:val="28"/>
          <w:szCs w:val="28"/>
        </w:rPr>
        <w:t>可能会担心曼茶盘子小坐不下</w:t>
      </w:r>
      <w:r>
        <w:rPr>
          <w:rFonts w:ascii="楷体" w:hAnsi="楷体" w:eastAsia="楷体"/>
          <w:sz w:val="28"/>
          <w:szCs w:val="28"/>
        </w:rPr>
        <w:t>这么多</w:t>
      </w:r>
      <w:r>
        <w:rPr>
          <w:rFonts w:hint="eastAsia" w:ascii="楷体" w:hAnsi="楷体" w:eastAsia="楷体"/>
          <w:sz w:val="28"/>
          <w:szCs w:val="28"/>
        </w:rPr>
        <w:t>眷属，</w:t>
      </w:r>
      <w:r>
        <w:rPr>
          <w:rFonts w:ascii="楷体" w:hAnsi="楷体" w:eastAsia="楷体"/>
          <w:sz w:val="28"/>
          <w:szCs w:val="28"/>
        </w:rPr>
        <w:t>只</w:t>
      </w:r>
      <w:r>
        <w:rPr>
          <w:rFonts w:hint="eastAsia" w:ascii="楷体" w:hAnsi="楷体" w:eastAsia="楷体"/>
          <w:sz w:val="28"/>
          <w:szCs w:val="28"/>
        </w:rPr>
        <w:t>可以观</w:t>
      </w:r>
      <w:r>
        <w:rPr>
          <w:rFonts w:ascii="楷体" w:hAnsi="楷体" w:eastAsia="楷体"/>
          <w:sz w:val="28"/>
          <w:szCs w:val="28"/>
        </w:rPr>
        <w:t>五个</w:t>
      </w:r>
      <w:r>
        <w:rPr>
          <w:rFonts w:hint="eastAsia" w:ascii="楷体" w:hAnsi="楷体" w:eastAsia="楷体"/>
          <w:sz w:val="28"/>
          <w:szCs w:val="28"/>
        </w:rPr>
        <w:t>。但</w:t>
      </w:r>
      <w:r>
        <w:rPr>
          <w:rFonts w:ascii="楷体" w:hAnsi="楷体" w:eastAsia="楷体"/>
          <w:sz w:val="28"/>
          <w:szCs w:val="28"/>
        </w:rPr>
        <w:t>这</w:t>
      </w:r>
      <w:r>
        <w:rPr>
          <w:rFonts w:hint="eastAsia" w:ascii="楷体" w:hAnsi="楷体" w:eastAsia="楷体"/>
          <w:sz w:val="28"/>
          <w:szCs w:val="28"/>
        </w:rPr>
        <w:t>只是</w:t>
      </w:r>
      <w:r>
        <w:rPr>
          <w:rFonts w:ascii="楷体" w:hAnsi="楷体" w:eastAsia="楷体"/>
          <w:sz w:val="28"/>
          <w:szCs w:val="28"/>
        </w:rPr>
        <w:t>作为所缘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表示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观想时</w:t>
      </w:r>
      <w:r>
        <w:rPr>
          <w:rFonts w:hint="eastAsia" w:ascii="楷体" w:hAnsi="楷体" w:eastAsia="楷体"/>
          <w:sz w:val="28"/>
          <w:szCs w:val="28"/>
        </w:rPr>
        <w:t>可以</w:t>
      </w:r>
      <w:r>
        <w:rPr>
          <w:rFonts w:ascii="楷体" w:hAnsi="楷体" w:eastAsia="楷体"/>
          <w:sz w:val="28"/>
          <w:szCs w:val="28"/>
        </w:rPr>
        <w:t>想成非常广大</w:t>
      </w:r>
      <w:r>
        <w:rPr>
          <w:rFonts w:hint="eastAsia" w:ascii="楷体" w:hAnsi="楷体" w:eastAsia="楷体"/>
          <w:sz w:val="28"/>
          <w:szCs w:val="28"/>
        </w:rPr>
        <w:t>无边</w:t>
      </w:r>
      <w:r>
        <w:rPr>
          <w:rFonts w:ascii="楷体" w:hAnsi="楷体" w:eastAsia="楷体"/>
          <w:sz w:val="28"/>
          <w:szCs w:val="28"/>
        </w:rPr>
        <w:t>。</w:t>
      </w:r>
    </w:p>
    <w:p>
      <w:pPr>
        <w:ind w:firstLine="57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《</w:t>
      </w:r>
      <w:r>
        <w:rPr>
          <w:rFonts w:ascii="楷体" w:hAnsi="楷体" w:eastAsia="楷体"/>
          <w:sz w:val="28"/>
          <w:szCs w:val="28"/>
        </w:rPr>
        <w:t>普贤行愿品</w:t>
      </w:r>
      <w:r>
        <w:rPr>
          <w:rFonts w:hint="eastAsia" w:ascii="楷体" w:hAnsi="楷体" w:eastAsia="楷体"/>
          <w:sz w:val="28"/>
          <w:szCs w:val="28"/>
        </w:rPr>
        <w:t>》中</w:t>
      </w:r>
      <w:r>
        <w:rPr>
          <w:rFonts w:ascii="楷体" w:hAnsi="楷体" w:eastAsia="楷体"/>
          <w:sz w:val="28"/>
          <w:szCs w:val="28"/>
        </w:rPr>
        <w:t>也提到“</w:t>
      </w:r>
      <w:r>
        <w:rPr>
          <w:rFonts w:hint="eastAsia" w:ascii="楷体" w:hAnsi="楷体" w:eastAsia="楷体"/>
          <w:sz w:val="28"/>
          <w:szCs w:val="28"/>
        </w:rPr>
        <w:t>一尘中有尘数刹，一一刹有难思佛。“意指</w:t>
      </w:r>
      <w:r>
        <w:rPr>
          <w:rFonts w:ascii="楷体" w:hAnsi="楷体" w:eastAsia="楷体"/>
          <w:sz w:val="28"/>
          <w:szCs w:val="28"/>
        </w:rPr>
        <w:t>大和小</w:t>
      </w:r>
      <w:r>
        <w:rPr>
          <w:rFonts w:hint="eastAsia" w:ascii="楷体" w:hAnsi="楷体" w:eastAsia="楷体"/>
          <w:sz w:val="28"/>
          <w:szCs w:val="28"/>
        </w:rPr>
        <w:t>不违，是</w:t>
      </w:r>
      <w:r>
        <w:rPr>
          <w:rFonts w:ascii="楷体" w:hAnsi="楷体" w:eastAsia="楷体"/>
          <w:sz w:val="28"/>
          <w:szCs w:val="28"/>
        </w:rPr>
        <w:t>圆融的</w:t>
      </w:r>
      <w:r>
        <w:rPr>
          <w:rFonts w:hint="eastAsia" w:ascii="楷体" w:hAnsi="楷体" w:eastAsia="楷体"/>
          <w:sz w:val="28"/>
          <w:szCs w:val="28"/>
        </w:rPr>
        <w:t>，一和</w:t>
      </w:r>
      <w:r>
        <w:rPr>
          <w:rFonts w:ascii="楷体" w:hAnsi="楷体" w:eastAsia="楷体"/>
          <w:sz w:val="28"/>
          <w:szCs w:val="28"/>
        </w:rPr>
        <w:t>多也是不矛盾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等</w:t>
      </w:r>
      <w:r>
        <w:rPr>
          <w:rFonts w:hint="eastAsia" w:ascii="楷体" w:hAnsi="楷体" w:eastAsia="楷体"/>
          <w:sz w:val="28"/>
          <w:szCs w:val="28"/>
        </w:rPr>
        <w:t>。从</w:t>
      </w:r>
      <w:r>
        <w:rPr>
          <w:rFonts w:ascii="楷体" w:hAnsi="楷体" w:eastAsia="楷体"/>
          <w:sz w:val="28"/>
          <w:szCs w:val="28"/>
        </w:rPr>
        <w:t>本性</w:t>
      </w:r>
      <w:r>
        <w:rPr>
          <w:rFonts w:hint="eastAsia" w:ascii="楷体" w:hAnsi="楷体" w:eastAsia="楷体"/>
          <w:sz w:val="28"/>
          <w:szCs w:val="28"/>
        </w:rPr>
        <w:t>上</w:t>
      </w:r>
      <w:r>
        <w:rPr>
          <w:rFonts w:ascii="楷体" w:hAnsi="楷体" w:eastAsia="楷体"/>
          <w:sz w:val="28"/>
          <w:szCs w:val="28"/>
        </w:rPr>
        <w:t>讲都是无自性</w:t>
      </w:r>
      <w:r>
        <w:rPr>
          <w:rFonts w:hint="eastAsia" w:ascii="楷体" w:hAnsi="楷体" w:eastAsia="楷体"/>
          <w:sz w:val="28"/>
          <w:szCs w:val="28"/>
        </w:rPr>
        <w:t>或</w:t>
      </w:r>
      <w:r>
        <w:rPr>
          <w:rFonts w:ascii="楷体" w:hAnsi="楷体" w:eastAsia="楷体"/>
          <w:sz w:val="28"/>
          <w:szCs w:val="28"/>
        </w:rPr>
        <w:t>空性的。无量佛可以在很小的</w:t>
      </w:r>
      <w:r>
        <w:rPr>
          <w:rFonts w:hint="eastAsia" w:ascii="楷体" w:hAnsi="楷体" w:eastAsia="楷体"/>
          <w:sz w:val="28"/>
          <w:szCs w:val="28"/>
        </w:rPr>
        <w:t>地方</w:t>
      </w:r>
      <w:r>
        <w:rPr>
          <w:rFonts w:ascii="楷体" w:hAnsi="楷体" w:eastAsia="楷体"/>
          <w:sz w:val="28"/>
          <w:szCs w:val="28"/>
        </w:rPr>
        <w:t>上面呈现无量无边的佛世界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ascii="楷体" w:hAnsi="楷体" w:eastAsia="楷体"/>
          <w:sz w:val="28"/>
          <w:szCs w:val="28"/>
        </w:rPr>
        <w:t>这样观想也是一种训练</w:t>
      </w:r>
      <w:r>
        <w:rPr>
          <w:rFonts w:hint="eastAsia" w:ascii="楷体" w:hAnsi="楷体" w:eastAsia="楷体"/>
          <w:sz w:val="28"/>
          <w:szCs w:val="28"/>
        </w:rPr>
        <w:t>，是</w:t>
      </w:r>
      <w:r>
        <w:rPr>
          <w:rFonts w:ascii="楷体" w:hAnsi="楷体" w:eastAsia="楷体"/>
          <w:sz w:val="28"/>
          <w:szCs w:val="28"/>
        </w:rPr>
        <w:t>接受法界无量无边，打破对大小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多少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执</w:t>
      </w:r>
      <w:r>
        <w:rPr>
          <w:rFonts w:hint="eastAsia" w:ascii="楷体" w:hAnsi="楷体" w:eastAsia="楷体"/>
          <w:sz w:val="28"/>
          <w:szCs w:val="28"/>
        </w:rPr>
        <w:t>著的</w:t>
      </w:r>
      <w:r>
        <w:rPr>
          <w:rFonts w:ascii="楷体" w:hAnsi="楷体" w:eastAsia="楷体"/>
          <w:sz w:val="28"/>
          <w:szCs w:val="28"/>
        </w:rPr>
        <w:t>一种修法。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供养曼</w:t>
      </w:r>
      <w:r>
        <w:rPr>
          <w:rFonts w:hint="eastAsia" w:ascii="楷体" w:hAnsi="楷体" w:eastAsia="楷体"/>
          <w:sz w:val="28"/>
          <w:szCs w:val="28"/>
        </w:rPr>
        <w:t>茶</w:t>
      </w:r>
      <w:r>
        <w:rPr>
          <w:rFonts w:ascii="楷体" w:hAnsi="楷体" w:eastAsia="楷体"/>
          <w:sz w:val="28"/>
          <w:szCs w:val="28"/>
        </w:rPr>
        <w:t>时，后面修曼茶</w:t>
      </w:r>
      <w:r>
        <w:rPr>
          <w:rFonts w:hint="eastAsia" w:ascii="楷体" w:hAnsi="楷体" w:eastAsia="楷体"/>
          <w:sz w:val="28"/>
          <w:szCs w:val="28"/>
        </w:rPr>
        <w:t>时</w:t>
      </w:r>
      <w:r>
        <w:rPr>
          <w:rFonts w:ascii="楷体" w:hAnsi="楷体" w:eastAsia="楷体"/>
          <w:sz w:val="28"/>
          <w:szCs w:val="28"/>
        </w:rPr>
        <w:t>也是一样，在小小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曼茶盘上要体现出无量无边的世界</w:t>
      </w:r>
      <w:r>
        <w:rPr>
          <w:rFonts w:hint="eastAsia" w:ascii="楷体" w:hAnsi="楷体" w:eastAsia="楷体"/>
          <w:sz w:val="28"/>
          <w:szCs w:val="28"/>
        </w:rPr>
        <w:t>和无穷</w:t>
      </w:r>
      <w:r>
        <w:rPr>
          <w:rFonts w:ascii="楷体" w:hAnsi="楷体" w:eastAsia="楷体"/>
          <w:sz w:val="28"/>
          <w:szCs w:val="28"/>
        </w:rPr>
        <w:t>无尽的</w:t>
      </w:r>
      <w:r>
        <w:rPr>
          <w:rFonts w:hint="eastAsia" w:ascii="楷体" w:hAnsi="楷体" w:eastAsia="楷体"/>
          <w:sz w:val="28"/>
          <w:szCs w:val="28"/>
        </w:rPr>
        <w:t>供品。</w:t>
      </w:r>
      <w:r>
        <w:rPr>
          <w:rFonts w:ascii="楷体" w:hAnsi="楷体" w:eastAsia="楷体"/>
          <w:sz w:val="28"/>
          <w:szCs w:val="28"/>
        </w:rPr>
        <w:t>心量越大</w:t>
      </w:r>
      <w:r>
        <w:rPr>
          <w:rFonts w:hint="eastAsia" w:ascii="楷体" w:hAnsi="楷体" w:eastAsia="楷体"/>
          <w:sz w:val="28"/>
          <w:szCs w:val="28"/>
        </w:rPr>
        <w:t>、观想能力</w:t>
      </w:r>
      <w:r>
        <w:rPr>
          <w:rFonts w:ascii="楷体" w:hAnsi="楷体" w:eastAsia="楷体"/>
          <w:sz w:val="28"/>
          <w:szCs w:val="28"/>
        </w:rPr>
        <w:t>越强，能够得到的利益善根</w:t>
      </w:r>
      <w:r>
        <w:rPr>
          <w:rFonts w:hint="eastAsia" w:ascii="楷体" w:hAnsi="楷体" w:eastAsia="楷体"/>
          <w:sz w:val="28"/>
          <w:szCs w:val="28"/>
        </w:rPr>
        <w:t>、积累的资粮也越广大。</w:t>
      </w:r>
      <w:r>
        <w:rPr>
          <w:rFonts w:ascii="楷体" w:hAnsi="楷体" w:eastAsia="楷体"/>
          <w:sz w:val="28"/>
          <w:szCs w:val="28"/>
        </w:rPr>
        <w:t>法界本来是无边的，但被</w:t>
      </w:r>
      <w:r>
        <w:rPr>
          <w:rFonts w:hint="eastAsia" w:ascii="楷体" w:hAnsi="楷体" w:eastAsia="楷体"/>
          <w:sz w:val="28"/>
          <w:szCs w:val="28"/>
        </w:rPr>
        <w:t>自己</w:t>
      </w:r>
      <w:r>
        <w:rPr>
          <w:rFonts w:ascii="楷体" w:hAnsi="楷体" w:eastAsia="楷体"/>
          <w:sz w:val="28"/>
          <w:szCs w:val="28"/>
        </w:rPr>
        <w:t>的思想局限</w:t>
      </w:r>
      <w:r>
        <w:rPr>
          <w:rFonts w:hint="eastAsia" w:ascii="楷体" w:hAnsi="楷体" w:eastAsia="楷体"/>
          <w:sz w:val="28"/>
          <w:szCs w:val="28"/>
        </w:rPr>
        <w:t>在</w:t>
      </w:r>
      <w:r>
        <w:rPr>
          <w:rFonts w:ascii="楷体" w:hAnsi="楷体" w:eastAsia="楷体"/>
          <w:sz w:val="28"/>
          <w:szCs w:val="28"/>
        </w:rPr>
        <w:t>某个地方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通过</w:t>
      </w:r>
      <w:r>
        <w:rPr>
          <w:rFonts w:hint="eastAsia" w:ascii="楷体" w:hAnsi="楷体" w:eastAsia="楷体"/>
          <w:sz w:val="28"/>
          <w:szCs w:val="28"/>
        </w:rPr>
        <w:t>观修可以打破</w:t>
      </w:r>
      <w:r>
        <w:rPr>
          <w:rFonts w:ascii="楷体" w:hAnsi="楷体" w:eastAsia="楷体"/>
          <w:sz w:val="28"/>
          <w:szCs w:val="28"/>
        </w:rPr>
        <w:t>狭隘的执</w:t>
      </w:r>
      <w:r>
        <w:rPr>
          <w:rFonts w:hint="eastAsia" w:ascii="楷体" w:hAnsi="楷体" w:eastAsia="楷体"/>
          <w:sz w:val="28"/>
          <w:szCs w:val="28"/>
        </w:rPr>
        <w:t>著</w:t>
      </w:r>
      <w:r>
        <w:rPr>
          <w:rFonts w:ascii="楷体" w:hAnsi="楷体" w:eastAsia="楷体"/>
          <w:sz w:val="28"/>
          <w:szCs w:val="28"/>
        </w:rPr>
        <w:t>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本来一</w:t>
      </w:r>
      <w:r>
        <w:rPr>
          <w:rFonts w:hint="eastAsia" w:ascii="楷体" w:hAnsi="楷体" w:eastAsia="楷体"/>
          <w:sz w:val="28"/>
          <w:szCs w:val="28"/>
        </w:rPr>
        <w:t>和多</w:t>
      </w:r>
      <w:r>
        <w:rPr>
          <w:rFonts w:ascii="楷体" w:hAnsi="楷体" w:eastAsia="楷体"/>
          <w:sz w:val="28"/>
          <w:szCs w:val="28"/>
        </w:rPr>
        <w:t>是无</w:t>
      </w:r>
      <w:r>
        <w:rPr>
          <w:rFonts w:hint="eastAsia" w:ascii="楷体" w:hAnsi="楷体" w:eastAsia="楷体"/>
          <w:sz w:val="28"/>
          <w:szCs w:val="28"/>
        </w:rPr>
        <w:t>违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，但被</w:t>
      </w:r>
      <w:r>
        <w:rPr>
          <w:rFonts w:ascii="楷体" w:hAnsi="楷体" w:eastAsia="楷体"/>
          <w:sz w:val="28"/>
          <w:szCs w:val="28"/>
        </w:rPr>
        <w:t>分别念固定成一就是一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多就是多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大就是大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小就是小</w:t>
      </w:r>
      <w:r>
        <w:rPr>
          <w:rFonts w:hint="eastAsia" w:ascii="楷体" w:hAnsi="楷体" w:eastAsia="楷体"/>
          <w:sz w:val="28"/>
          <w:szCs w:val="28"/>
        </w:rPr>
        <w:t>。修法的</w:t>
      </w:r>
      <w:r>
        <w:rPr>
          <w:rFonts w:ascii="楷体" w:hAnsi="楷体" w:eastAsia="楷体"/>
          <w:sz w:val="28"/>
          <w:szCs w:val="28"/>
        </w:rPr>
        <w:t>过程也是突破分别念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过程。这也是</w:t>
      </w:r>
      <w:r>
        <w:rPr>
          <w:rFonts w:hint="eastAsia" w:ascii="楷体" w:hAnsi="楷体" w:eastAsia="楷体"/>
          <w:sz w:val="28"/>
          <w:szCs w:val="28"/>
        </w:rPr>
        <w:t>日常所</w:t>
      </w:r>
      <w:r>
        <w:rPr>
          <w:rFonts w:ascii="楷体" w:hAnsi="楷体" w:eastAsia="楷体"/>
          <w:sz w:val="28"/>
          <w:szCs w:val="28"/>
        </w:rPr>
        <w:t>修</w:t>
      </w:r>
      <w:r>
        <w:rPr>
          <w:rFonts w:hint="eastAsia" w:ascii="楷体" w:hAnsi="楷体" w:eastAsia="楷体"/>
          <w:sz w:val="28"/>
          <w:szCs w:val="28"/>
        </w:rPr>
        <w:t>的空性、</w:t>
      </w:r>
      <w:r>
        <w:rPr>
          <w:rFonts w:ascii="楷体" w:hAnsi="楷体" w:eastAsia="楷体"/>
          <w:sz w:val="28"/>
          <w:szCs w:val="28"/>
        </w:rPr>
        <w:t>诸法无自性</w:t>
      </w:r>
      <w:r>
        <w:rPr>
          <w:rFonts w:hint="eastAsia" w:ascii="楷体" w:hAnsi="楷体" w:eastAsia="楷体"/>
          <w:sz w:val="28"/>
          <w:szCs w:val="28"/>
        </w:rPr>
        <w:t>等</w:t>
      </w:r>
      <w:r>
        <w:rPr>
          <w:rFonts w:ascii="楷体" w:hAnsi="楷体" w:eastAsia="楷体"/>
          <w:sz w:val="28"/>
          <w:szCs w:val="28"/>
        </w:rPr>
        <w:t>。</w:t>
      </w:r>
      <w:r>
        <w:rPr>
          <w:rFonts w:hint="eastAsia" w:ascii="楷体" w:hAnsi="楷体" w:eastAsia="楷体"/>
          <w:sz w:val="28"/>
          <w:szCs w:val="28"/>
        </w:rPr>
        <w:t>修行曼茶时也</w:t>
      </w:r>
      <w:r>
        <w:rPr>
          <w:rFonts w:ascii="楷体" w:hAnsi="楷体" w:eastAsia="楷体"/>
          <w:sz w:val="28"/>
          <w:szCs w:val="28"/>
        </w:rPr>
        <w:t>可以在这</w:t>
      </w:r>
      <w:r>
        <w:rPr>
          <w:rFonts w:hint="eastAsia" w:ascii="楷体" w:hAnsi="楷体" w:eastAsia="楷体"/>
          <w:sz w:val="28"/>
          <w:szCs w:val="28"/>
        </w:rPr>
        <w:t>些</w:t>
      </w:r>
      <w:r>
        <w:rPr>
          <w:rFonts w:ascii="楷体" w:hAnsi="楷体" w:eastAsia="楷体"/>
          <w:sz w:val="28"/>
          <w:szCs w:val="28"/>
        </w:rPr>
        <w:t>上面体现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ascii="楷体" w:hAnsi="楷体" w:eastAsia="楷体"/>
          <w:sz w:val="28"/>
          <w:szCs w:val="28"/>
        </w:rPr>
        <w:t>所以</w:t>
      </w:r>
      <w:r>
        <w:rPr>
          <w:rFonts w:hint="eastAsia" w:ascii="楷体" w:hAnsi="楷体" w:eastAsia="楷体"/>
          <w:sz w:val="28"/>
          <w:szCs w:val="28"/>
        </w:rPr>
        <w:t>修</w:t>
      </w:r>
      <w:r>
        <w:rPr>
          <w:rFonts w:ascii="楷体" w:hAnsi="楷体" w:eastAsia="楷体"/>
          <w:sz w:val="28"/>
          <w:szCs w:val="28"/>
        </w:rPr>
        <w:t>曼茶不</w:t>
      </w:r>
      <w:r>
        <w:rPr>
          <w:rFonts w:hint="eastAsia" w:ascii="楷体" w:hAnsi="楷体" w:eastAsia="楷体"/>
          <w:sz w:val="28"/>
          <w:szCs w:val="28"/>
        </w:rPr>
        <w:t>仅</w:t>
      </w:r>
      <w:r>
        <w:rPr>
          <w:rFonts w:ascii="楷体" w:hAnsi="楷体" w:eastAsia="楷体"/>
          <w:sz w:val="28"/>
          <w:szCs w:val="28"/>
        </w:rPr>
        <w:t>是</w:t>
      </w:r>
      <w:r>
        <w:rPr>
          <w:rFonts w:hint="eastAsia" w:ascii="楷体" w:hAnsi="楷体" w:eastAsia="楷体"/>
          <w:sz w:val="28"/>
          <w:szCs w:val="28"/>
        </w:rPr>
        <w:t>供养，也是和</w:t>
      </w:r>
      <w:r>
        <w:rPr>
          <w:rFonts w:ascii="楷体" w:hAnsi="楷体" w:eastAsia="楷体"/>
          <w:sz w:val="28"/>
          <w:szCs w:val="28"/>
        </w:rPr>
        <w:t>究竟的法界实相相应的</w:t>
      </w:r>
      <w:r>
        <w:rPr>
          <w:rFonts w:hint="eastAsia" w:ascii="楷体" w:hAnsi="楷体" w:eastAsia="楷体"/>
          <w:sz w:val="28"/>
          <w:szCs w:val="28"/>
        </w:rPr>
        <w:t>，或把</w:t>
      </w:r>
      <w:r>
        <w:rPr>
          <w:rFonts w:ascii="楷体" w:hAnsi="楷体" w:eastAsia="楷体"/>
          <w:sz w:val="28"/>
          <w:szCs w:val="28"/>
        </w:rPr>
        <w:t>心量一次又一次</w:t>
      </w:r>
      <w:r>
        <w:rPr>
          <w:rFonts w:hint="eastAsia" w:ascii="楷体" w:hAnsi="楷体" w:eastAsia="楷体"/>
          <w:sz w:val="28"/>
          <w:szCs w:val="28"/>
        </w:rPr>
        <w:t>打开的</w:t>
      </w:r>
      <w:r>
        <w:rPr>
          <w:rFonts w:ascii="楷体" w:hAnsi="楷体" w:eastAsia="楷体"/>
          <w:sz w:val="28"/>
          <w:szCs w:val="28"/>
        </w:rPr>
        <w:t>具体训练方式。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现在</w:t>
      </w:r>
      <w:r>
        <w:rPr>
          <w:rFonts w:ascii="楷体" w:hAnsi="楷体" w:eastAsia="楷体"/>
          <w:sz w:val="28"/>
          <w:szCs w:val="28"/>
        </w:rPr>
        <w:t>就是运用</w:t>
      </w:r>
      <w:r>
        <w:rPr>
          <w:rFonts w:hint="eastAsia" w:ascii="楷体" w:hAnsi="楷体" w:eastAsia="楷体"/>
          <w:sz w:val="28"/>
          <w:szCs w:val="28"/>
        </w:rPr>
        <w:t>以前</w:t>
      </w:r>
      <w:r>
        <w:rPr>
          <w:rFonts w:ascii="楷体" w:hAnsi="楷体" w:eastAsia="楷体"/>
          <w:sz w:val="28"/>
          <w:szCs w:val="28"/>
        </w:rPr>
        <w:t>学习</w:t>
      </w:r>
      <w:r>
        <w:rPr>
          <w:rFonts w:hint="eastAsia" w:ascii="楷体" w:hAnsi="楷体" w:eastAsia="楷体"/>
          <w:sz w:val="28"/>
          <w:szCs w:val="28"/>
        </w:rPr>
        <w:t>过的比较了义的教法</w:t>
      </w:r>
      <w:r>
        <w:rPr>
          <w:rFonts w:ascii="楷体" w:hAnsi="楷体" w:eastAsia="楷体"/>
          <w:sz w:val="28"/>
          <w:szCs w:val="28"/>
        </w:rPr>
        <w:t>的时候</w:t>
      </w:r>
      <w:r>
        <w:rPr>
          <w:rFonts w:hint="eastAsia" w:ascii="楷体" w:hAnsi="楷体" w:eastAsia="楷体"/>
          <w:sz w:val="28"/>
          <w:szCs w:val="28"/>
        </w:rPr>
        <w:t>。供曼茶时，</w:t>
      </w:r>
      <w:r>
        <w:rPr>
          <w:rFonts w:ascii="楷体" w:hAnsi="楷体" w:eastAsia="楷体"/>
          <w:sz w:val="28"/>
          <w:szCs w:val="28"/>
        </w:rPr>
        <w:t>有什么见解</w:t>
      </w:r>
      <w:r>
        <w:rPr>
          <w:rFonts w:hint="eastAsia" w:ascii="楷体" w:hAnsi="楷体" w:eastAsia="楷体"/>
          <w:sz w:val="28"/>
          <w:szCs w:val="28"/>
        </w:rPr>
        <w:t>都</w:t>
      </w:r>
      <w:r>
        <w:rPr>
          <w:rFonts w:ascii="楷体" w:hAnsi="楷体" w:eastAsia="楷体"/>
          <w:sz w:val="28"/>
          <w:szCs w:val="28"/>
        </w:rPr>
        <w:t>可以</w:t>
      </w:r>
      <w:r>
        <w:rPr>
          <w:rFonts w:hint="eastAsia" w:ascii="楷体" w:hAnsi="楷体" w:eastAsia="楷体"/>
          <w:sz w:val="28"/>
          <w:szCs w:val="28"/>
        </w:rPr>
        <w:t>用</w:t>
      </w:r>
      <w:r>
        <w:rPr>
          <w:rFonts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</w:rPr>
        <w:t>比如</w:t>
      </w:r>
      <w:r>
        <w:rPr>
          <w:rFonts w:ascii="楷体" w:hAnsi="楷体" w:eastAsia="楷体"/>
          <w:sz w:val="28"/>
          <w:szCs w:val="28"/>
        </w:rPr>
        <w:t>空性见</w:t>
      </w:r>
      <w:r>
        <w:rPr>
          <w:rFonts w:hint="eastAsia" w:ascii="楷体" w:hAnsi="楷体" w:eastAsia="楷体"/>
          <w:sz w:val="28"/>
          <w:szCs w:val="28"/>
        </w:rPr>
        <w:t>、能供所供无二无别、</w:t>
      </w:r>
      <w:r>
        <w:rPr>
          <w:rFonts w:ascii="楷体" w:hAnsi="楷体" w:eastAsia="楷体"/>
          <w:sz w:val="28"/>
          <w:szCs w:val="28"/>
        </w:rPr>
        <w:t>一切</w:t>
      </w:r>
      <w:r>
        <w:rPr>
          <w:rFonts w:hint="eastAsia" w:ascii="楷体" w:hAnsi="楷体" w:eastAsia="楷体"/>
          <w:sz w:val="28"/>
          <w:szCs w:val="28"/>
        </w:rPr>
        <w:t>显现皆清净，法性</w:t>
      </w:r>
      <w:r>
        <w:rPr>
          <w:rFonts w:ascii="楷体" w:hAnsi="楷体" w:eastAsia="楷体"/>
          <w:sz w:val="28"/>
          <w:szCs w:val="28"/>
        </w:rPr>
        <w:t>周遍一切</w:t>
      </w:r>
      <w:r>
        <w:rPr>
          <w:rFonts w:hint="eastAsia" w:ascii="楷体" w:hAnsi="楷体" w:eastAsia="楷体"/>
          <w:sz w:val="28"/>
          <w:szCs w:val="28"/>
        </w:rPr>
        <w:t>等</w:t>
      </w:r>
      <w:r>
        <w:rPr>
          <w:rFonts w:ascii="楷体" w:hAnsi="楷体" w:eastAsia="楷体"/>
          <w:sz w:val="28"/>
          <w:szCs w:val="28"/>
        </w:rPr>
        <w:t>。不</w:t>
      </w:r>
      <w:r>
        <w:rPr>
          <w:rFonts w:hint="eastAsia" w:ascii="楷体" w:hAnsi="楷体" w:eastAsia="楷体"/>
          <w:sz w:val="28"/>
          <w:szCs w:val="28"/>
        </w:rPr>
        <w:t>仅</w:t>
      </w:r>
      <w:r>
        <w:rPr>
          <w:rFonts w:ascii="楷体" w:hAnsi="楷体" w:eastAsia="楷体"/>
          <w:sz w:val="28"/>
          <w:szCs w:val="28"/>
        </w:rPr>
        <w:t>现在小小的地球上有</w:t>
      </w:r>
      <w:r>
        <w:rPr>
          <w:rFonts w:hint="eastAsia" w:ascii="楷体" w:hAnsi="楷体" w:eastAsia="楷体"/>
          <w:sz w:val="28"/>
          <w:szCs w:val="28"/>
        </w:rPr>
        <w:t>这些，三千</w:t>
      </w:r>
      <w:r>
        <w:rPr>
          <w:rFonts w:ascii="楷体" w:hAnsi="楷体" w:eastAsia="楷体"/>
          <w:sz w:val="28"/>
          <w:szCs w:val="28"/>
        </w:rPr>
        <w:t>大千世界乃至无穷无尽的法界</w:t>
      </w:r>
      <w:r>
        <w:rPr>
          <w:rFonts w:hint="eastAsia" w:ascii="楷体" w:hAnsi="楷体" w:eastAsia="楷体"/>
          <w:sz w:val="28"/>
          <w:szCs w:val="28"/>
        </w:rPr>
        <w:t>、刹土、</w:t>
      </w:r>
      <w:r>
        <w:rPr>
          <w:rFonts w:ascii="楷体" w:hAnsi="楷体" w:eastAsia="楷体"/>
          <w:sz w:val="28"/>
          <w:szCs w:val="28"/>
        </w:rPr>
        <w:t>佛和众生</w:t>
      </w:r>
      <w:r>
        <w:rPr>
          <w:rFonts w:hint="eastAsia" w:ascii="楷体" w:hAnsi="楷体" w:eastAsia="楷体"/>
          <w:sz w:val="28"/>
          <w:szCs w:val="28"/>
        </w:rPr>
        <w:t>都</w:t>
      </w:r>
      <w:r>
        <w:rPr>
          <w:rFonts w:ascii="楷体" w:hAnsi="楷体" w:eastAsia="楷体"/>
          <w:sz w:val="28"/>
          <w:szCs w:val="28"/>
        </w:rPr>
        <w:t>有。学完</w:t>
      </w:r>
      <w:r>
        <w:rPr>
          <w:rFonts w:hint="eastAsia" w:ascii="楷体" w:hAnsi="楷体" w:eastAsia="楷体"/>
          <w:sz w:val="28"/>
          <w:szCs w:val="28"/>
        </w:rPr>
        <w:t>后</w:t>
      </w:r>
      <w:r>
        <w:rPr>
          <w:rFonts w:ascii="楷体" w:hAnsi="楷体" w:eastAsia="楷体"/>
          <w:sz w:val="28"/>
          <w:szCs w:val="28"/>
        </w:rPr>
        <w:t>不断训练，心量就会越来越广大，很多局限</w:t>
      </w:r>
      <w:r>
        <w:rPr>
          <w:rFonts w:hint="eastAsia" w:ascii="楷体" w:hAnsi="楷体" w:eastAsia="楷体"/>
          <w:sz w:val="28"/>
          <w:szCs w:val="28"/>
        </w:rPr>
        <w:t>也会</w:t>
      </w:r>
      <w:r>
        <w:rPr>
          <w:rFonts w:ascii="楷体" w:hAnsi="楷体" w:eastAsia="楷体"/>
          <w:sz w:val="28"/>
          <w:szCs w:val="28"/>
        </w:rPr>
        <w:t>在这个过程中</w:t>
      </w:r>
      <w:r>
        <w:rPr>
          <w:rFonts w:hint="eastAsia" w:ascii="楷体" w:hAnsi="楷体" w:eastAsia="楷体"/>
          <w:sz w:val="28"/>
          <w:szCs w:val="28"/>
        </w:rPr>
        <w:t>层层</w:t>
      </w:r>
      <w:r>
        <w:rPr>
          <w:rFonts w:ascii="楷体" w:hAnsi="楷体" w:eastAsia="楷体"/>
          <w:sz w:val="28"/>
          <w:szCs w:val="28"/>
        </w:rPr>
        <w:t>被突破。</w:t>
      </w:r>
      <w:r>
        <w:rPr>
          <w:rFonts w:hint="eastAsia" w:ascii="楷体" w:hAnsi="楷体" w:eastAsia="楷体"/>
          <w:sz w:val="28"/>
          <w:szCs w:val="28"/>
        </w:rPr>
        <w:t>它</w:t>
      </w:r>
      <w:r>
        <w:rPr>
          <w:rFonts w:ascii="楷体" w:hAnsi="楷体" w:eastAsia="楷体"/>
          <w:sz w:val="28"/>
          <w:szCs w:val="28"/>
        </w:rPr>
        <w:t>也是</w:t>
      </w:r>
      <w:r>
        <w:rPr>
          <w:rFonts w:hint="eastAsia" w:ascii="楷体" w:hAnsi="楷体" w:eastAsia="楷体"/>
          <w:sz w:val="28"/>
          <w:szCs w:val="28"/>
        </w:rPr>
        <w:t>训练</w:t>
      </w:r>
      <w:r>
        <w:rPr>
          <w:rFonts w:ascii="楷体" w:hAnsi="楷体" w:eastAsia="楷体"/>
          <w:sz w:val="28"/>
          <w:szCs w:val="28"/>
        </w:rPr>
        <w:t>突破狭隘观念的好机会。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这就是</w:t>
      </w:r>
      <w:r>
        <w:rPr>
          <w:rFonts w:hint="eastAsia" w:ascii="楷体" w:hAnsi="楷体" w:eastAsia="楷体"/>
          <w:sz w:val="28"/>
          <w:szCs w:val="28"/>
        </w:rPr>
        <w:t>观想</w:t>
      </w:r>
      <w:r>
        <w:rPr>
          <w:rFonts w:ascii="楷体" w:hAnsi="楷体" w:eastAsia="楷体"/>
          <w:sz w:val="28"/>
          <w:szCs w:val="28"/>
        </w:rPr>
        <w:t>五方</w:t>
      </w:r>
      <w:r>
        <w:rPr>
          <w:rFonts w:hint="eastAsia" w:ascii="楷体" w:hAnsi="楷体" w:eastAsia="楷体"/>
          <w:sz w:val="28"/>
          <w:szCs w:val="28"/>
        </w:rPr>
        <w:t>佛</w:t>
      </w:r>
      <w:r>
        <w:rPr>
          <w:rFonts w:ascii="楷体" w:hAnsi="楷体" w:eastAsia="楷体"/>
          <w:sz w:val="28"/>
          <w:szCs w:val="28"/>
        </w:rPr>
        <w:t>。</w:t>
      </w:r>
    </w:p>
    <w:p>
      <w:pPr>
        <w:widowControl/>
        <w:ind w:firstLine="570"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或者像明观皈依境那样，将中央的一堆观想成与根本上师无二无别的莲花生大士、大圆满传承诸上师以重楼式安坐；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这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把曼茶罗观想成皈依境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：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中央一堆观想成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与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自己的根本上师无二无别的莲花生大师的形象，他的本性是自己的根本上师。在莲花生大师的头顶上面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传承上师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像楼房一样一层一层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安坐，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从普贤王如来一直到自己的根本上师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这就是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观想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传承上师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黑体" w:hAnsi="黑体" w:eastAsia="黑体" w:cs="宋体"/>
          <w:bCs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  <w:lang w:bidi="ar"/>
        </w:rPr>
        <w:t>前面的一堆观想成释迦牟尼佛由贤劫一千零二尊佛围绕；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前面这一堆观想成贤劫千佛，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或是由一千零二佛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围绕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一般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都是说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贤劫千佛，为什么有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一千零二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佛的讲法呢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？有的说在初发愿时，其中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两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个兄弟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，一个发愿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一千尊佛成佛的时候，我来劝请他们转法轮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这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就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梵天。千佛成佛后他也是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要成佛的，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所以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把这个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也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算进来。还有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一个发愿等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兄长们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集资净障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成佛之后，我来守护他们的教法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，这就是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金刚手菩萨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所以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还有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一种说法是释迦牟尼佛为主的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一千零二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尊佛，或者说释迦牟尼佛周围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由一千零二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尊佛围绕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，加上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释迦牟尼佛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就是一千零三尊了。一千零二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尊佛的说法有的地方有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，有的地方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稍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有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差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别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，但基本就是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加了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劝请转法轮的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守护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佛法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的。这些是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宝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的自性。</w:t>
      </w:r>
    </w:p>
    <w:p>
      <w:pPr>
        <w:spacing w:line="360" w:lineRule="auto"/>
        <w:ind w:firstLine="560" w:firstLineChars="200"/>
        <w:rPr>
          <w:rFonts w:ascii="黑体" w:hAnsi="黑体" w:eastAsia="黑体" w:cs="宋体"/>
          <w:bCs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  <w:lang w:bidi="ar"/>
        </w:rPr>
        <w:t>右侧的一堆观想成八大随行佛子由大乘圣者僧众围绕；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皈依境的右边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是大乘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僧众，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以八大菩萨为主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的一地到十地的菩萨。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在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bidi="ar"/>
        </w:rPr>
        <w:t>《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八吉祥颂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bidi="ar"/>
        </w:rPr>
        <w:t>》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里也有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顶礼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祈祷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八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大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菩萨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赐予吉祥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的颂词，以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文殊师利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菩萨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为首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观世音菩萨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地藏菩萨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除盖障菩萨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弥勒菩萨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、普贤菩萨、金刚手菩萨、虚空藏菩萨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黑体" w:hAnsi="黑体" w:eastAsia="黑体" w:cs="宋体"/>
          <w:bCs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  <w:lang w:bidi="ar"/>
        </w:rPr>
        <w:t>左侧的一堆观想成声闻二圣由小乘圣者僧众围绕；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左边的一堆是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声闻二圣，以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目犍连和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舍利弗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为首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在有些寺院中是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伽叶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尊者和阿难尊者，但更多地方是目犍连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舍利子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，这叫做声闻二圣。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还有很多小乘的圣者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众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不单是阿罗汉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，见道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以上的都叫圣者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僧众。层层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围绕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这就是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宝。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僧宝有大乘僧宝、小乘僧宝，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这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宝是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指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见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道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以上的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《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宝性论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》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等当中都有宣讲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然后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讲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法宝。</w:t>
      </w:r>
    </w:p>
    <w:p>
      <w:pPr>
        <w:spacing w:line="360" w:lineRule="auto"/>
        <w:ind w:firstLine="560" w:firstLineChars="200"/>
        <w:rPr>
          <w:rFonts w:ascii="黑体" w:hAnsi="黑体" w:eastAsia="黑体" w:cs="宋体"/>
          <w:bCs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  <w:lang w:bidi="ar"/>
        </w:rPr>
        <w:t>后面的一堆观想成光芒闪烁的方格架内层层叠叠放置着法宝经函。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后面一堆就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观想成法宝自性。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真实的法宝自性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是什么？是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道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灭二谛，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道谛和灭谛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真实的法宝自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性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。经书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一种表示，一种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等流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道谛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和灭谛是表示不了的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就用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经书来表示。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佛宝也是一样的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，只能通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过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他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的形象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佛像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来表示佛宝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。僧宝也是，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真正的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宝是相续中具有道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功德的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叫僧宝，具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有灭帝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功德的叫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佛宝。真正来讲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这些都是表示不了的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所以就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用他们的形象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佛像表示佛宝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，用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八大菩萨的身相表示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僧宝，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经书表示法宝。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就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这样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我们对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五堆做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上师和三宝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的观想。</w:t>
      </w:r>
    </w:p>
    <w:p>
      <w:pPr>
        <w:spacing w:line="360" w:lineRule="auto"/>
        <w:ind w:firstLine="560" w:firstLineChars="200"/>
        <w:rPr>
          <w:rFonts w:ascii="黑体" w:hAnsi="黑体" w:eastAsia="黑体" w:cs="宋体"/>
          <w:bCs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  <w:lang w:bidi="ar"/>
        </w:rPr>
        <w:t>不管是哪种观想，都要将所修曼茶罗放在供台上。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讲是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放五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堆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，但我们在图片上面看到的其实并不是五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堆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。平时供养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曼茶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是把37堆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曼茶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供圆满的一种形式，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以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三个圈把东西放满宝鼎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放上去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虽然是放了三个圈，但观想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的时候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就观想为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五堆。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当然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只是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放五堆也行，好看不好看不用管。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反正就是把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曼茶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放上去观想五堆，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依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皈依境就这样的观想，无论如何都要把它放在供台上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面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黑体" w:hAnsi="黑体" w:eastAsia="黑体" w:cs="宋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  <w:lang w:bidi="ar"/>
        </w:rPr>
        <w:t>如果经济条件允许，就陈设五供等环绕在所修曼茶罗的周围，供养在佛像、佛典与佛塔前；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如果自己有这个经济条件的话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就在所修曼茶罗的周围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环绕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五供等殊胜供品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——香、花、灯、水、食子，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把这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五供放在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上面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或环绕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他进行供养都可以，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也可把供品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供养在佛像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经书佛典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佛堂面前。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所修曼茶其实就是供养境，也是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皈依境，因为前面讲了已经把它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观成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五方佛了。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五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方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佛不是供品，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是我们所修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佛宝本体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。皈依境也是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我们要供养的对境，把这些放在供台上作为我们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供养所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缘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，后面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第二个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曼茶作为供品，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对所修曼茶罗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的圣众，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五方佛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及其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眷属，还有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皈依境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等等所有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的都给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他们做供养。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陈设供品有一个前提是要庄严干净。我们上堂课也讲了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供品的好坏是能力所限，有能力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就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可以放很好的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供品。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但是整不整齐清不清净这属于态度了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就是你的心态是不是很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殷重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？随随便便放到上面，乱七八糟的，水供上去也不看满不满溢不溢出来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供水的时候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水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不能太满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也不能太少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供习惯了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手上有感觉的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但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在刚开始供时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就是要让我们专注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专心去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供，供的时候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看水多少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不同的传承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有不同的说法，有的是必须满，满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代表福报圆满。在我们的传承中不要太满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尤其是不能够溢出来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有一种说法是如果供水时水溢出来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留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在供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台上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会对自己清净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持戒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有不好的缘起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这个要注意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供的时候如果是大的杯子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保持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一根手指宽度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的距离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，小杯子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则是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一个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青稞的距离。有的说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青稞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大米到底是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横着还是竖着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？还有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一个说法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就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没有什么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争议了，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一颗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豌豆、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黄豆的距离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黄豆就没有长和短的说法，反正就是圆的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就是一颗黄豆那么宽的距离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。如果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按照这种标准来讲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一颗大米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应该是横着的，横着的才和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一颗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黄豆差不多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。总之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大杯子中间的距离可以宽一点，小杯子就是一个黄豆或一个青稞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一颗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大米的距离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，这样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很整齐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是干净的水，自己喝纯净水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供佛的时候自来水这就不行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你可以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喝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自来水但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供佛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的时候如果只有一点纯净水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先用纯净水来供佛自来水自己喝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如果你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喝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纯净水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也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供纯净水这样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也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行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反正不能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自己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喝的是高级的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时却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很随便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楷体" w:hAnsi="楷体" w:eastAsia="楷体" w:cs="宋体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对待家里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尊贵的客人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都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要把好东西拿出来，何况是最为珍贵的佛陀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我们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要成就他的果位的。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对最尊贵的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大福田佛陀，按理应该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拿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好的东西来作为供养的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品随着自己的条件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而定，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如果自己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经济条件有限，自己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喝的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也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是自来水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，用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自来水去供佛也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是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可以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如果经济条件有限，没有所修曼茶罗也可以，只是在心里意念明观福田。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 w:cs="宋体"/>
          <w:kern w:val="0"/>
          <w:sz w:val="28"/>
          <w:szCs w:val="28"/>
          <w:lang w:bidi="ar"/>
        </w:rPr>
        <w:t>如果买不起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两个曼茶，或佛台上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已经有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皈依境、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佛像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了，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这样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的条件下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没有所修曼茶罗也可以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但如果按照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前行中的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标准来做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，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还是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在佛台上放一个所修曼茶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可以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放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一天，也可以在整个修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万遍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曼茶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期间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一直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放在佛台上，修完之后取下来，或者当天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供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完之后取下来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、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每天</w:t>
      </w:r>
      <w:r>
        <w:rPr>
          <w:rFonts w:hint="eastAsia" w:ascii="楷体" w:hAnsi="楷体" w:eastAsia="楷体" w:cs="宋体"/>
          <w:kern w:val="0"/>
          <w:sz w:val="28"/>
          <w:szCs w:val="28"/>
          <w:lang w:bidi="ar"/>
        </w:rPr>
        <w:t>观</w:t>
      </w:r>
      <w:r>
        <w:rPr>
          <w:rFonts w:ascii="楷体" w:hAnsi="楷体" w:eastAsia="楷体" w:cs="宋体"/>
          <w:kern w:val="0"/>
          <w:sz w:val="28"/>
          <w:szCs w:val="28"/>
          <w:lang w:bidi="ar"/>
        </w:rPr>
        <w:t>一次也可以。</w:t>
      </w:r>
      <w:r>
        <w:rPr>
          <w:rFonts w:hint="eastAsia" w:ascii="楷体" w:hAnsi="楷体" w:eastAsia="楷体"/>
          <w:sz w:val="28"/>
          <w:szCs w:val="28"/>
        </w:rPr>
        <w:t>如果没有就在自己心里明观福田后做供养，或者在皈依境唐卡面前做供养也是可以的。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上师以前讲的时候，并没有要求一定要放一个所修曼茶。在我的记忆中上师讲了几次前行，每次会讲到所修曼</w:t>
      </w:r>
      <w:r>
        <w:rPr>
          <w:rFonts w:ascii="楷体" w:hAnsi="楷体" w:eastAsia="楷体"/>
          <w:sz w:val="28"/>
          <w:szCs w:val="28"/>
        </w:rPr>
        <w:t>茶</w:t>
      </w:r>
      <w:r>
        <w:rPr>
          <w:rFonts w:hint="eastAsia" w:ascii="楷体" w:hAnsi="楷体" w:eastAsia="楷体"/>
          <w:sz w:val="28"/>
          <w:szCs w:val="28"/>
        </w:rPr>
        <w:t>，但没有刻意要求大家一定要放一个。当然我们可以按照前行里的去做，但是按照上师的风格没有所修曼茶也是可以的，因为我们现在有很好的佛像、很庄严的唐卡，在他们面前也可以供养。完全按照法本里面去做，我们就可以在前面放一个所修曼</w:t>
      </w:r>
      <w:r>
        <w:rPr>
          <w:rFonts w:ascii="楷体" w:hAnsi="楷体" w:eastAsia="楷体"/>
          <w:sz w:val="28"/>
          <w:szCs w:val="28"/>
        </w:rPr>
        <w:t>茶</w:t>
      </w:r>
      <w:r>
        <w:rPr>
          <w:rFonts w:hint="eastAsia" w:ascii="楷体" w:hAnsi="楷体" w:eastAsia="楷体"/>
          <w:sz w:val="28"/>
          <w:szCs w:val="28"/>
        </w:rPr>
        <w:t>，或者在一个盘子里放五杯米也可以。按照这些去实践法本里面讲的内容一个一个去做，当然也是非常好的。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楷体" w:hAnsi="楷体" w:eastAsia="楷体" w:cs="黑体"/>
          <w:b/>
          <w:bCs/>
          <w:sz w:val="28"/>
          <w:szCs w:val="28"/>
        </w:rPr>
        <w:t>戊三、供三十七堆曼茶罗：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藏传佛教基本都在用三十七堆曼茶罗。开大法会的时候需要供养，灌顶法会的仪式中也有供曼茶罗，有时候是供略的，有时候供广的。参加金刚萨埵灌顶的时候，前面也有供三十七堆曼茶罗。祈祷上师住世的法会也会供三十七堆曼茶。有些曼茶特别大，两个人抬着供，有些可能小一点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大恩上师说出门可以带个小的，家里面用稍微大一点的。如果自己就一个，可以出门也带这个，在家里也供这个也行这些都是可以的。</w:t>
      </w:r>
    </w:p>
    <w:p>
      <w:pPr>
        <w:spacing w:line="360" w:lineRule="auto"/>
        <w:ind w:firstLine="560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在供曼茶罗的过程中，左手拿着曼茶罗，长时间用右手腕来擦拭基盘，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供曼茶的时候，左手抓曼茶盘，右手腕处有菩提心脉，经常擦拭能生菩提心，也有说是智慧脉，经常擦拭能开智慧。需要经常性地擦，在供三十七堆曼茶前和修七堆曼茶前都要擦拭，在修每一座曼茶前都有一个擦曼茶盘的过程。</w:t>
      </w:r>
    </w:p>
    <w:p>
      <w:pPr>
        <w:spacing w:line="360" w:lineRule="auto"/>
        <w:ind w:firstLine="560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同时内心专注所缘，不散他处而念诵七支供。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一边擦拭曼茶盘一边专注所缘。专注什么所缘呢？要专注所要念诵的七支供的内容。一边嘴里念七支供，心里面要想七支供的内容，这个就是礼赞、供养、忏悔、随喜、请转法轮等等。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七支供在不同的仪规中都有，有些七支供就一组颂词：“</w:t>
      </w:r>
      <w:r>
        <w:rPr>
          <w:rFonts w:ascii="楷体" w:hAnsi="楷体" w:eastAsia="楷体"/>
          <w:sz w:val="28"/>
          <w:szCs w:val="28"/>
        </w:rPr>
        <w:t>所有礼赞供养福，请佛住世转法轮，随喜忏悔诸善根，回向众生及佛道</w:t>
      </w:r>
      <w:r>
        <w:rPr>
          <w:rFonts w:hint="eastAsia" w:ascii="楷体" w:hAnsi="楷体" w:eastAsia="楷体"/>
          <w:sz w:val="28"/>
          <w:szCs w:val="28"/>
        </w:rPr>
        <w:t>”。就念这一个颂词，也已包含七支了。有些科判把《普贤行愿品》这组颂词放在回向当中，也有些把它当成七支的浓缩。这一组颂词包含了整个七支的内容--所有礼赞、供养、请佛住世、转法轮、随喜、忏悔、回向，七支都有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刚开始去佛学院修第一遍加行的时候，法王如意宝说：“如果顶礼的时候，一边顶礼一边念七支供，功德最大。”所以我们第一遍修顶礼的时候念的是七支，就是刚刚我念的“</w:t>
      </w:r>
      <w:r>
        <w:rPr>
          <w:rFonts w:ascii="楷体" w:hAnsi="楷体" w:eastAsia="楷体"/>
          <w:sz w:val="28"/>
          <w:szCs w:val="28"/>
        </w:rPr>
        <w:t>所有礼赞供养福……</w:t>
      </w:r>
      <w:r>
        <w:rPr>
          <w:rFonts w:hint="eastAsia" w:ascii="楷体" w:hAnsi="楷体" w:eastAsia="楷体"/>
          <w:sz w:val="28"/>
          <w:szCs w:val="28"/>
        </w:rPr>
        <w:t>”磕一个头念一遍七支。在后面修上师瑜伽的时候也有一个七支，有几个颂词，还有《普贤行愿品》从“所有十方世界中</w:t>
      </w:r>
      <w:r>
        <w:rPr>
          <w:rFonts w:ascii="楷体" w:hAnsi="楷体" w:eastAsia="楷体"/>
          <w:sz w:val="28"/>
          <w:szCs w:val="28"/>
        </w:rPr>
        <w:t>……</w:t>
      </w:r>
      <w:r>
        <w:rPr>
          <w:rFonts w:hint="eastAsia" w:ascii="楷体" w:hAnsi="楷体" w:eastAsia="楷体"/>
          <w:sz w:val="28"/>
          <w:szCs w:val="28"/>
        </w:rPr>
        <w:t>”到“回向众生及佛道”，这也是一个七支，都可以念。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有些修行者喜欢广，可能选择长的颂词；有些喜欢略，可以念诵一组颂词。一边擦拭一边念。有些会在擦的时候念《百字明》，还是需要观想、专注所缘。不管念什么都要专注所缘，这里是专注于念七支。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为什么要擦拭曼茶盘呢？</w:t>
      </w:r>
    </w:p>
    <w:p>
      <w:pPr>
        <w:spacing w:line="360" w:lineRule="auto"/>
        <w:ind w:firstLine="560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（擦拭曼茶盘的原因）并不是曼茶盘上有不清净物需要擦净，而是要通过这种苦行磨炼的方式来净除自相续中二障的垢染。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擦曼茶盘是不是因为曼茶盘很脏需要擦拭呢？对有些人来讲的确是的，可能不注意曼茶盘很脏了，肯定要擦的。因为一段时间过后，大米、青稞还有这些所谓的宝石会带些灰尘，修的时间长了曼茶盘的表面逐渐会形成不太光滑的东西，还是要用些布、清水洗干净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但是这个修法中的擦拭是不是因为它脏呢？不是。此处最主要的目的还是清净自己的障垢。有些地方说整个曼茶盘就是自己的心性、佛性，是广大无边的法界（究竟来讲，心性和法界是无二无别的。），不要看自己这么小的身体，而法性是周遍一切法界的，在了义佛经中是这样讲的。曼茶是一个表示，表示自己的如来藏心性，擦拭曼茶就相当于把我的客尘、烦恼障、所知障这些垢染全部清净掉，是这样一种原理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《前行》里面讲，通过这种苦行</w:t>
      </w:r>
      <w:r>
        <w:rPr>
          <w:rFonts w:ascii="楷体" w:hAnsi="楷体" w:eastAsia="楷体"/>
          <w:sz w:val="28"/>
          <w:szCs w:val="28"/>
        </w:rPr>
        <w:t>磨炼的方式来净除自相续中二障的垢染</w:t>
      </w:r>
      <w:r>
        <w:rPr>
          <w:rFonts w:hint="eastAsia" w:ascii="楷体" w:hAnsi="楷体" w:eastAsia="楷体"/>
          <w:sz w:val="28"/>
          <w:szCs w:val="28"/>
        </w:rPr>
        <w:t>。这个自相续，前面讲到整个曼茶基盘代表我们的佛性。我们擦拭的时候，上面的客尘垢染——烦恼障、所知障全部清净。我们在修的时候每个步骤都要专注，每个步骤都有他的意义，如果你专注了，就可以清净一定罪障、圆满资粮、和实相相应一次。如果脑袋里一边胡思乱想，手一边在擦，就错过了一次机会。本来这次可以让自己相应一次法界的，但是没有去观想，就错过了一次相应实相、法界的机会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所以每一个修法都应该专注。专注的话，在修法过程中就有种提示。密宗很多修法中，没有一个动作是多余的，每一个都有它自己的修行理念，有时候和菩提心相应，有时候和实相相应，所以这个问题值得我们注意。</w:t>
      </w:r>
    </w:p>
    <w:p>
      <w:pPr>
        <w:spacing w:line="360" w:lineRule="auto"/>
        <w:ind w:firstLine="560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以往噶当派的诸位大德（在供曼茶罗时），先用手腕的前面来擦拭曼茶盘，当前面起疱生疮的时候，就用侧面来擦拭，又起疱生疮时再用背面来擦拭等等。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噶当派的阿底峡尊者、仲敦巴尊者等等，这些修行者特别重视曼茶罗，修的时候是很精进的。用手腕经常性擦拭，皮会擦破，然后就开始起泡、生疮。手腕前面擦破用侧面去擦，侧面的擦破就用背面来擦。虽然我们的法本中没有提到手腕后面有菩提心脉、智慧脉，但是这其实也是一种苦行。通过这种苦行，说明对集资净障、对清净自己障碍方面很重视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最早修曼茶盘的时候，有些道友看到这句就死一样地擦，手腕一定要擦破。当然也是为了清净罪障，但是励志“要把手腕擦破，不擦破就修得不到量”，这里面没有这么讲。现在曼茶的质量也比较好很光滑，想要擦破也不容易。以前的曼茶盘可能做工不是那么光滑，或者是用石板或其他的在修，以前的工艺可能不是那么好，很容易就把手给擦破了。现在就是使劲地压着擦也都不一定能把它擦破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这说明什么呢？并不是一定要擦破，没有“手腕擦破就达标”这一说，但是说明了以前大德们对修曼茶是特别下功夫。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前面我们讲了宗咯巴大师在供曼茶的时候，也有这样的示现，通过这样的方式就可以积累很多功德。而且他对修法积累资粮的心态特别的殷重，心态越清净能积累的资粮就越多。曼茶修法本身就是一个能够快速集资的方便，再加上修行者的苦行因素，还有自己对修法的欢喜心，就可以在很短的时间内圆满资粮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因此，擦拭曼茶盘的时候绝不能用其他的氆氇、软布等来擦，只能用手腕来擦，这是往昔噶当派诸位大德的传统，我们也要遵循这样做。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当你洗曼茶的时候可以用布和清水，因为前面我们讲的可能修完之后比较脏，就可以用清水洗了，这是另外一回事。但是我们在修曼茶的时候，不能用布来擦，因为不是曼茶盘不干净，而是为了清净我们的障垢。所以不能用</w:t>
      </w:r>
      <w:r>
        <w:rPr>
          <w:rFonts w:ascii="楷体" w:hAnsi="楷体" w:eastAsia="楷体"/>
          <w:sz w:val="28"/>
          <w:szCs w:val="28"/>
        </w:rPr>
        <w:t>氆氇、软</w:t>
      </w:r>
      <w:r>
        <w:rPr>
          <w:rFonts w:hint="eastAsia" w:ascii="楷体" w:hAnsi="楷体" w:eastAsia="楷体"/>
          <w:sz w:val="28"/>
          <w:szCs w:val="28"/>
        </w:rPr>
        <w:t>布来擦，只能用手腕来擦，往昔噶当派大德的传统我们要遵循。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接下来开始安放供堆。下面的这一《三十七堆曼茶罗仪轨》是萨迦法王众生怙主八思巴所作，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下面所用的是三十七堆曼茶罗的供养仪规，仪规的作者是萨迦派的第五祖，众生怙主八思巴尊者造的。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因为简便易行，所以为新旧派普遍通用。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格鲁派、萨迦派、噶举牌、宁玛派都用三十七堆曼茶，不分教派，是普遍使用的。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这里也有首先供养三十七堆曼茶的传统，因此就这么进行。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首先供养是什么意思呢？在修三身曼茶之前，有首先供三十七堆曼茶的传统，或者计数的时候选择七堆曼茶，</w:t>
      </w:r>
      <w:r>
        <w:rPr>
          <w:rFonts w:ascii="楷体" w:hAnsi="楷体" w:eastAsia="楷体"/>
          <w:sz w:val="28"/>
          <w:szCs w:val="28"/>
        </w:rPr>
        <w:t>在用七堆曼茶</w:t>
      </w:r>
      <w:r>
        <w:rPr>
          <w:rFonts w:hint="eastAsia" w:ascii="楷体" w:hAnsi="楷体" w:eastAsia="楷体"/>
          <w:sz w:val="28"/>
          <w:szCs w:val="28"/>
        </w:rPr>
        <w:t>来</w:t>
      </w:r>
      <w:r>
        <w:rPr>
          <w:rFonts w:ascii="楷体" w:hAnsi="楷体" w:eastAsia="楷体"/>
          <w:sz w:val="28"/>
          <w:szCs w:val="28"/>
        </w:rPr>
        <w:t>计十万修量之前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也有</w:t>
      </w:r>
      <w:r>
        <w:rPr>
          <w:rFonts w:hint="eastAsia" w:ascii="楷体" w:hAnsi="楷体" w:eastAsia="楷体"/>
          <w:sz w:val="28"/>
          <w:szCs w:val="28"/>
        </w:rPr>
        <w:t>先修三十七堆</w:t>
      </w:r>
      <w:r>
        <w:rPr>
          <w:rFonts w:ascii="楷体" w:hAnsi="楷体" w:eastAsia="楷体"/>
          <w:sz w:val="28"/>
          <w:szCs w:val="28"/>
        </w:rPr>
        <w:t>这个传统</w:t>
      </w:r>
      <w:r>
        <w:rPr>
          <w:rFonts w:hint="eastAsia" w:ascii="楷体" w:hAnsi="楷体" w:eastAsia="楷体"/>
          <w:sz w:val="28"/>
          <w:szCs w:val="28"/>
        </w:rPr>
        <w:t>。三十七堆有时候修一遍，有时候三遍，之前都有这样一个传统。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平时我们最好能把三十七堆曼茶的仪轨背诵下来，这样我们到哪看到比较乐意的或者供养三宝的时候，就可以用仪轨来供养曼茶，通过后面的四句话，就可以把三十七堆曼茶一边观，一边供养。</w:t>
      </w:r>
    </w:p>
    <w:p>
      <w:pPr>
        <w:spacing w:line="360" w:lineRule="auto"/>
        <w:ind w:firstLine="560" w:firstLineChars="200"/>
        <w:rPr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此外，无论是新派还是旧派，各自都有许多与众不同的供曼茶罗仪轨。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旧派是指宁玛派，宁玛是旧的意思。宁玛派之后的格鲁、萨迦、噶举等都属于新派。不管是新派还是旧派，各自都有与众不同的供曼茶罗仪轨，宁玛派除了这个仪轨之外也有很多。</w:t>
      </w:r>
    </w:p>
    <w:p>
      <w:pPr>
        <w:spacing w:line="360" w:lineRule="auto"/>
        <w:ind w:firstLine="560" w:firstLineChars="200"/>
        <w:rPr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尤其是宁玛派的每一个伏藏品当中都有一种供曼茶罗的仪轨。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大的伏藏品，每个当中都有一个供曼茶的仪轨。它的词句和方式有些不一样的。这里所讲的“自宗”，不是指宁玛派，而是指宁提派，宁玛里面的一个分支。因为是大圆满龙钦宁提，所以这里讲的自宗指的是龙钦宁提派。</w:t>
      </w:r>
    </w:p>
    <w:p>
      <w:pPr>
        <w:spacing w:line="360" w:lineRule="auto"/>
        <w:ind w:firstLine="560" w:firstLineChars="200"/>
        <w:rPr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自宗（宁提派）也是同样，关于广供三身曼茶罗的仪轨，是依照全知无垢光尊者在诸《心滴》中亲口说的众多言教。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广供三身的曼茶仪轨，是按照全知无垢光尊者在诸《心滴》中亲口所说的教言作为依据的。诸《心滴》有几种：上师心滴、空行心滴、布玛心滴，还有一些甚深心滴等，像我们平时所讲的四心滴。在诸心滴中有很多广供上师的教言。</w:t>
      </w:r>
    </w:p>
    <w:p>
      <w:pPr>
        <w:spacing w:line="360" w:lineRule="auto"/>
        <w:ind w:firstLine="56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所以，无论采用哪种仪轨来供养都是可以的。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段话按照其他大德所造的供曼茶的仪轨做也行，按照宁提派的也可以。无论采用哪种仪式都可以，都是属于曼茶的修法。不能说只用三十七堆，不能用二十七堆，因为有些大德，像宗咯巴大师就造了很多不同的曼茶仪轨。比如我们后面要讲的三身曼茶，所供的堆数也是有些不同的，但是无论如何都是属于曼茶仪轨的一种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些地方讲，如果是修大圆满宁提派，还是比较鼓励供三身曼茶。如果没有时间或者希望简略一些，也可以供七堆曼茶。但是法本还是比较鼓励用三身曼茶来供养。对于修完十万之后的道友们，如果想要按照自宗法本里所讲的再修曼茶，也可以通过三身曼茶的仪轨再修十万。这也是很必要的，不同的仪轨有不同的缘起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在供三十七堆的时候，首先念诵：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嗡巴杂布米阿吽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清净本基大自在金地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擦拭基盘之后开始念诵：“嗡巴杂布米阿吽，清净本基大自在金地”。这是上师翻译的。也有以前能海上师翻译的仪轨，也有汉地格鲁派用的仪轨。</w:t>
      </w:r>
    </w:p>
    <w:p>
      <w:pPr>
        <w:spacing w:line="360" w:lineRule="auto"/>
        <w:ind w:firstLine="560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些地方要求做比较广的观想，在大自在金地观想的时候，还要观想水轮，风轮等，这儿就没有这么多要求。“嗡巴杂布米阿吽（清净本基大自在金地）”，这个基础是清净的本基，然后在上面有大自在的金地。观修的时候，把整个本基观想成黄金的大地。这不是曼茶盘里一两颗金豆子，而是整个大地都是黄金大地。而且这个黄金大地，在《俱舍论》中讲，从地表面一直到下面还有八万由旬左右，都是属于清净的黄金类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同时左手拿着曼茶盘，右手洒牛净物及香水。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牛净物的本性是比较清净的，用一些特殊的小牛的粪便、药配置而成，具有很强的清洁作用，所以在修法的时候也会撒牛净物。上师讲以前他们直接用小牛的粪便洗衣服，味道不太好闻，但是配完之后，味道可能不那么明显了。我们可能对牛净物不一定习惯，心里面打鼓，这个是粪便和尿，撒上去会清净吗？如果我们觉得不太适应，用香水也行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香水也分两种。一种是红花还有檀香配出来的香水，我闻过其实并不香。以前在学院的时候，很多道友用的是一罐罐配好的香水，按照某位大德的配方配的。打开闻了一下，感觉这个香水不是很香。但是不管怎样，这个水是清净的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些大德说香水要干净，不能有现在化学的成分，要用自然的、天然的东西，比如冰片、红花、檀香，还有各式各样的东西，反正要清净干净。但大恩上师老人家并没有这样说，只要香水就可以，甚至于赞叹说法国的香水挺好的。上师有一次曾提到，这个法国香水挺好的，在咱们的商店里面有卖的，十几块钱一瓶。下面好像有人在偷笑，不知道笑什么，是不是以为十几块钱一瓶的法国香水可能是打引号的法国香水，或者它的牌子叫法国香水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上师的意思就是这种能喷在身上的香水，也可以用在佛台上，自己的佛堂喷香水，的确也是很香的，供的时候也可以喷这种香水。但有些大德说不能用带化学的东西，要用自然的东西，所以要看自己的习惯。我也基本了解一些道友的心态，只要带化学的一概不用，就要用天然的东西。有些道友就没什么，看上师老人家也是，反正这些可以拿来喷，用来供养，都挺好。看自己的情况，如果自己可以接受这个就用，如果不太接受就换另外一个，两种标准都可以执行。</w:t>
      </w:r>
    </w:p>
    <w:p>
      <w:pPr>
        <w:spacing w:line="360" w:lineRule="auto"/>
        <w:ind w:firstLine="560" w:firstLineChars="200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楷体" w:hAnsi="楷体" w:eastAsia="楷体"/>
          <w:sz w:val="28"/>
          <w:szCs w:val="28"/>
        </w:rPr>
        <w:t>洒牛净物或者洒檀香水，洒在盘子上面涂抹。现在有一种精油——檀香油，涂抹在盘子上面，一边念一边涂香水。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接着念诵：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嗡班扎日客啊吽</w:t>
      </w:r>
    </w:p>
    <w:p>
      <w:pPr>
        <w:spacing w:line="360" w:lineRule="auto"/>
        <w:ind w:firstLine="560" w:firstLineChars="200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同时用右手拇指和无名指拿一束花（或一粒米）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左手拿着盘子，右手食指和无名指拿一朵花，如果没有花就拿一个供品里面的一颗米也可以。然后一边念嗡班扎日客啊吽，一边在基盘上面右向旋绕，没说几圈，一圈差不多可以了。</w:t>
      </w:r>
    </w:p>
    <w:p>
      <w:pPr>
        <w:spacing w:line="360" w:lineRule="auto"/>
        <w:ind w:firstLine="560" w:firstLineChars="200"/>
        <w:rPr>
          <w:rFonts w:ascii="华文楷体" w:hAnsi="华文楷体" w:eastAsia="华文楷体"/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在基盘上右向旋绕，最后安放在中央。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大米放的稳当，如果用别的圆的东西就放不稳，要往旁边滚。花也可以放得稳，米也放得稳，放在正中。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这时候一边念嗡班扎日客啊吽，一边用右手拇指和无名指拿一朵花或一颗米，右旋之后放到正中，念完之后就放完了。</w:t>
      </w:r>
    </w:p>
    <w:p>
      <w:pPr>
        <w:spacing w:line="360" w:lineRule="auto"/>
        <w:ind w:firstLine="560" w:firstLineChars="200"/>
        <w:rPr>
          <w:rFonts w:ascii="华文楷体" w:hAnsi="华文楷体" w:eastAsia="华文楷体"/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如果有现成的铁围山要放，也在这时候放上。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现在的曼茶盘都有现成的铁围山，就是三个圈里面最大的一个圈。为什么这样讲？可能华智仁波切那个年代曼茶还是属于比较稀有的东西，不是每个修行人都能拥有的。现在基本上每个修行人都会有一个曼茶，但以前可能不是这样的，也许没有现成的铁围山，具体用什么来代替我们也不知道。如果有现成的，能放上去就放上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以下一边念诵仪轨一边安放供堆：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谢架热扣耶给够哦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外铁围山环绕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这个时候就把铁围山放在这儿，外铁围山环绕，把这个圈放上。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为色吽拉热意加波热绕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中央须弥山王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些地方有中央吽变须弥山王，这里面没有。上师老人家的意思是指这里面的仪轨不一样，因为是不同的仪轨，有些地方有吽变，有些就没有吽变，我的理解是有或没有都可以。中央是须弥山王，这个是要念诵的话。然后手上抓供品，一边念中央须弥山王，一边放一堆在中央，然后前面、左面、后面、右面。后面有一个图，按照这个图来放就行了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中央是须弥山王，须弥山王是珍宝自性，有黄金的、红宝石的，也有蓝宝石的，琉璃的，整个须弥山就是一个大珍宝山。而且《俱舍论》里面讲，须弥山从海平面往下到金刚大地之间是八万由旬，海平面往上到三十三天是八万由旬。由旬有几种算法，有说是三十二公里一由旬，有说二十公里、八公里一由旬，有的说是几十万公里那么高。所以须弥山是一个很大的珍宝山，我们观想的时候，这就是一个很好很殊胜的供品。须弥山本身就是珍宝自性的一个殊胜的供品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夏利帕波霍匝哦郎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东胜身洲 南赡部洲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讷瓦浪秀相扎莫年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西牛货洲 北俱卢洲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须弥山的四周有四大部洲，也是要供养的。“东边是胜身洲”，胜身洲人的身体比我们南瞻部洲人的身体好像要高一倍，所以叫胜身（比我们身体要殊胜）。胜身洲里面也有很多殊胜、悦意的供品，殊胜的福报形成的一些财物。说是供养东胜身洲，其实是把东胜身洲里面所有悦意、殊胜的供品都来供养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南瞻部洲”有不同的说法，有些地方说南瞻部洲只是指现在的印度，但是有些大德说现在我们的地球属于南瞻部洲。南瞻部洲也有很多殊胜的东西，我们如果见过、听过很多（在地球上面有很多）殊妙的财富，整个财产——钱也好、黄金、钻石也好、各式各样的建筑还有受用，所有在咱们地球（南瞻部洲）上面的悦意的供品，就非常多了。我们现在福报很小，能够找到一点好东西就觉得不得了，但整个南瞻部洲其实有很多悦妙的供品，把整个也来供养三宝的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“西牛货洲”里面的受用也是很圆满。为什么叫牛货呢？有些地方说，它是以珍宝牛相当于货币一样，在牛方面的比较多，他们最殊胜的是下面讲的如意牛。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“北俱卢洲”的福报也很大，这些众生的寿命一定是一千岁，中间没有夭折，也有很多殊胜的财物受用。四大部洲是很殊胜的，观想完之后就是</w:t>
      </w:r>
    </w:p>
    <w:p>
      <w:pPr>
        <w:spacing w:line="360" w:lineRule="auto"/>
        <w:ind w:firstLine="560" w:firstLineChars="200"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利荡利帕鄂呀荡鄂呀烟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身洲及胜身洲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身洲及胜身洲”就是说每一个大洲里面还有两个小洲，大洲和小洲之间是相连的，所以，身洲和胜身洲是属于东胜身洲的附洲。在放供品的时候，它是放在东胜身洲的两边，首先是东南西北，把四大部洲放完之后，在念身洲和胜身洲的时候，就放在东胜身洲的两边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有一些说法是，大洲和小洲底下是相连的。上面不一定，上面是海水，可能是分开的，相当于大陆和岛屿，下面是相连的。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拂洲及妙拂洲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是南瞻部洲的两个小的附洲“拂洲和妙拂洲”。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右旦荡拉求昼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行洲及胜道行洲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是属于西牛货洲的两个附洲。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扎莫年荡扎莫年戒达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恶音洲及恶音对洲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是北俱卢洲的两个附洲。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这个就是四大洲和八小洲，每一个上面都有一些很殊胜的供品，这些全部都供养给上师三宝，把它用来积累资粮。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仁波切热喔画萨戒向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珍宝山 如意树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斗久瓦玛谋波漏斗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如意牛 自然稻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这四个都分别相当于是四大部洲里面具有代表性的好东西。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在东胜身洲中具有代表性的好东西就是“珍宝山”。整个山是各种珍宝形成的。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南瞻部洲比较具有代表性的好东西就是“如意树”。但是现在浊世如意树可能就看不到了，以前在劫初的时候还是有的。不管是什么样的想法和资具，都可以从如意树里面显现出来。所以，如意树相当于非常殊胜的物品，是属于南瞻部洲珍贵的供品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“如意牛”是属于西牛货洲的，和如意树的功能差不多，西牛货洲的众生想要得到比较好的资具，都是可以从如意牛上面显现出来，这是属于他们的珍宝物。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自然稻”是属于北俱卢洲的特产。不需要人去播种或者耕耘，自然生成的一种稻。我们可能会觉得自然稻没啥稀奇的，只不过我们现在的稻子需要播种、放水、拔草，自然稻就不需要管理、播种而已，没什么超胜的。这个差别可大了，北俱卢洲的自然稻上面是具有百味的稻子。我们现在的这个就是白米饭，没有菜还吃不下去。自然稻不需要什么菜，稻子本身自具百味。所以，当年有些神通的阿罗汉也会去北俱卢洲取自然稻，带回来之后，有些福报大的人可以尝一下，它具有百味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从这个方面来讲，他们不需要劳作，自然稻采完之后马上又生成，永远也是吃不尽的。他不用担心饥荒和粮食危机，都不需要，他的福报就这么大。而且，北俱卢洲的人死了之后是生“欲天”的，这个是决定的。首先他的寿命在中间不会夭折，死后就生欲天，这就是他很大福德显现的。生完欲天之后的情况就不好说了，但是在这个阶段看起来还是不错的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他首先在北俱卢洲衣食无忧、也不需要担心夭折，死完之后可能是生欲天，他根本不修行，是由寿命决定。你跟他说无常——什么是无常？我们寿命是千岁，决定不会夭折的。然后，你要操心后世呀！——我们后世就生天了（生欲天），也不用操心。其他的三洲来讲应该还可以，因为都有夭折的情况，但是北俱卢洲不是法器，谁去都这样，暂时来讲没有解脱的习气。所以，有些地方讲能获得见道的地方，除了北俱卢洲的，人间三洲也有这样的情况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释迦牟尼佛从兜率天下降的时候，也是观察除了北俱卢洲之外的三洲哪一洲适合于降生，北俱卢洲早就出局了，根本就不是考虑的对象。虽然他有他的优势，同时也有很大的劣势。但是我们并不是观想暇满的时候，主要是观想它里面的（属于）殊胜福报方面的，要做供品的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像这样珍宝山、如意树、如意牛、自然稻，观想到这儿。然后一边念、一边观想一边放供堆，供堆在图上面比较明显（你们看一、二、三、四、五），按照这个来放。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些地方讲三圈怎么安排？第一大圈，第二大圈，第三个小圈怎么安排？从大至小？有些大德说这个不需要是哪一个圈，你一直念一直放，放满了就放第二圈，最后把三十七堆放完为止。有些为了方便记忆，可能放到这个地方为止，有些放到自然稻为止。自然稻第一个大圈就放完了，这个时候放第二圈。有些说放到自然稻还不行，还要往下再放几个，这个也有讲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但有些大德说这个不需要，一边念三十七堆一边放就行了，没有一个固定的，到底第一圈（大圈）里面放到哪个地方为止，放到自然稻为止呢？还是放到后面的宝藏瓶为止呢？他们没有这样说。有些大德可能有这样的，下面一圈放多少、中间的也放多少、最后的也放多少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下面我们看供养轮王七宝再加上一个宝藏瓶总共有八个。然后是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扣漏仁波切 洛吾仁波切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金轮宝 如意宝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怎母仁波切 轮波仁波切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玉女宝 大臣宝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浪波仁波切 达求仁波切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大象宝 绀马宝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玛混仁波切得亲波哦巴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将军宝 宝藏瓶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个放的时候是四方四隅（四边四隅），首先按照四方来放，就像放东胜身洲、南瞻部洲一样，首先放四方，再放四个边角，再放四隅。像这样就是八支供品，这个就是属于轮王七宝再加宝藏瓶，有些地方说是“轮王八宝”，有些说是“轮王七宝”再加上“宝藏瓶”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首先是“金轮宝”，属于转轮王比较重要的，他自己福德显现的金轮宝。很大有五百由旬。有的说，他在初十的时候，从东边显现出来金轮宝，主要是由黄金、珍宝组成的，很大。转轮圣王和他的眷属都可以坐在金轮宝上面，坐上去之后金轮宝就腾空了，之后就到了其他的地方去。因为转轮王刚开始成为转轮王的时候，他还没有统摄四大部洲，等金轮宝显现之后，他就开始统摄四大部洲了。</w:t>
      </w:r>
    </w:p>
    <w:p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只要金轮宝到的地方（一到上空），所有人民的心自然而然就归顺他，他不会发动任何一个战争，他就可以给人们带来很多的吉祥。所以金轮宝是转轮王最重要的、由他自己福德所形成的宝物。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如意宝”是一个宝珠，如意宝珠。没有月亮、太阳它也可以放光明，还可以治病，遣除很多贫穷和疾病。转轮王出世的时候，整个世间都很吉祥。所以，转轮王的福报很大，还有一些他的宝物（金轮宝等），都非常善妙。要征服其他的世界，他不需要战争，一滴血都不会流，所以不会有战争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因为有如意宝的缘故，他可以满足人民很多的希望，如粮食、财物等都可以通过如意宝来满愿。如意宝还可以遣除瘟疫，不会有流行的传染病，很多疾病如意宝都可以遣除，它有很多殊胜的功德。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“玉女宝”，相当于转轮王的一些妃子，她们没有女人的过患，所有女人的烦恼都没有，而且非常调柔。还有介绍说玉女宝除了前面的功德之外，身体还有冬天温热、夏天凉爽的自性。玉女宝也是福德所形成的。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“大臣宝”，相当于掌管转轮王财政的，只要是转轮王需要的财富，大臣宝都可以提供。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“大象宝</w:t>
      </w:r>
      <w:r>
        <w:rPr>
          <w:rFonts w:ascii="楷体" w:hAnsi="楷体" w:eastAsia="楷体"/>
          <w:sz w:val="28"/>
          <w:szCs w:val="28"/>
        </w:rPr>
        <w:t>”</w:t>
      </w:r>
      <w:r>
        <w:rPr>
          <w:rFonts w:hint="eastAsia" w:ascii="楷体" w:hAnsi="楷体" w:eastAsia="楷体"/>
          <w:sz w:val="28"/>
          <w:szCs w:val="28"/>
        </w:rPr>
        <w:t>，六牙白象，一天可以绕南瞻部洲七圈。速度特别快，但坐上去的人不会有恐怖。如有些交通工具太快了，就会担心翻车怎么办，大象走太快了脚崴了怎么办等等，坐在上面的人没有安全感。但大象宝不会这样，它特别安全平稳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“绀马宝”，蓝色的马（颜色就是这样）。它是一匹骏马，也是一天可以绕瞻部洲七圈，它有非常迅速的自性。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“将军宝”，具有大威德力，而且对转轮王也是忠心耿耿的，转轮王不会发动战争，但是别人看到他之后，会对转轮王产生敬畏，是一种殊胜的来源。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“宝藏瓶”，就是所有宝藏在宝藏瓶里都可以呈现，有这样的自性。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一边念一边观想，将金轮宝观想供养上师诸佛，然后是如意宝、玉女宝、大臣宝、大象宝、绀马宝、将军宝、宝藏瓶，一边念一边观想。上师们都讲，供曼茶的时候心里的观想很重要，内心的曼茶比外在的曼茶要重要得多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什么叫外在的曼茶？就是放的一些宝石，在曼茶盘上面哗拉哗拉响，这个叫外在的曼茶。内在的曼茶，就是一边放米、放珍宝，一边内心观想，把这些殊胜的供品供养上师诸佛。曼茶的意幻供养是更加重要的，或者说绝对重要的。放完这些之后放：</w:t>
      </w:r>
    </w:p>
    <w:p>
      <w:pPr>
        <w:ind w:right="142"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给吧玛 幢瓦玛 乐玛 噶玛 美斗玛 德布玛囊萨玛 这恰玛 </w:t>
      </w:r>
    </w:p>
    <w:p>
      <w:pPr>
        <w:ind w:right="142"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嬉女 鬘女、歌女、舞女、花女、香女、灯女、涂香女，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有八个，四方四隅，按照顺序先是四方，然后是四隅。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嬉女”姿态非常优美；“鬘女”拿着花鬘；“歌女”拿着乐器；“舞女”是跳舞的；“花女”拿着花的；“香女”，有些地方说拿着燃烧的香炉的香女；“灯女”，供养天子的时候手上拿着灯；“涂香女”，把香粉涂在佛菩萨身上，叫涂香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些一边观想，比如说我们在观想灯女的时候，无量无边的灯女拿很多最殊胜的灯供养一切诸佛，这个灯女手上散发出无量的灯，充遍法界供养所有的佛菩萨。或者花鬘充满一切法界，有歌、有舞，各式各样的供品充满法界，这些属于供养天女。供养天女代表产生无漏大乐的缘起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有些佛经中都有供养天女之说，她们本性清净，而且天女做供养可以生起殊胜的证悟，是产生殊胜无漏大乐的殊胜缘起。供养天女本身，还有她们手上拿着的供品，这些都可以供养。如果觉得把天女供养上师诸佛不太习惯，就观想她们手上的东西，如灯、花鬘、香等等供养给上师三宝就可以了。</w:t>
      </w:r>
    </w:p>
    <w:p>
      <w:pPr>
        <w:ind w:right="142"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涅玛 达瓦 仁波切德 秀累纳巴加为加灿</w:t>
      </w:r>
    </w:p>
    <w:p>
      <w:pPr>
        <w:ind w:right="142"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日、月、珍宝伞、尊胜幢。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最后四个：“日、月”，太阳也是个好的供品，代表光明。“珍宝伞”，各式各样的珍宝。大恩上师在讲《入行论》第二品的时候，在供养偈中也有介绍珍宝伞，伞布、伞骨是什么样的都有介绍。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“尊胜幢”，有时叫事业幢，三十三天有一种尊胜幢，它只要在那个地方，就自然降伏一切魔障，事业自然成办。在寺院里面有很多类似于尊胜幢的，放在经堂的几个角上面，代表降伏魔障、事业自成。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这些我们了解之后，就一边念一边观想，把这些供养给上师诸佛。</w:t>
      </w:r>
    </w:p>
    <w:p>
      <w:pPr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拉荡美花救彭色措巴玛仓瓦美巴的涅 真坚</w:t>
      </w:r>
    </w:p>
    <w:p>
      <w:pPr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将此等无不圆满之人天受用供养大恩</w:t>
      </w:r>
    </w:p>
    <w:p>
      <w:pPr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匝瓦荡结白吉波花旦喇嘛达巴那拉哦玩结怄</w:t>
      </w:r>
    </w:p>
    <w:p>
      <w:pPr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具德诸根本及传承殊胜上师……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这里面有三十七类，或者说在观想的时候还可以和这些有关的，不单单是三十七，所有无不圆满人的受用、天的受用，供养给大恩具德诸根本上师，还有传承殊胜上师。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修某些法的时候，观想供养大恩上师的时候，我们说本性是大恩上师、传承上师，形象是金刚萨埵，所以我们修金刚萨埵的时候也需要供曼茶圆满资粮。有时修观音菩萨的时候，就在观世音的坛城面前供养。修文殊菩萨的时候，在文殊菩萨面前供养，这些都可以。反正本性是根本上师、传承上师，形象可以是刹土和刹土里面殊胜的圣众，像这样把这些一一地供养。</w:t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在念诵“须弥山王……”时，在中央放上一大供堆，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下面就把上面的仪轨做一些介绍，在念诵中央须弥山王的时候，在曼茶盘的正中放一大供堆，放一把米。</w:t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之后安置东胜身洲等四大洲时，将自己的这一方向或供养对境方向作为东方都可以，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中央就是曼茶的中央，然后东胜身洲，这个东到底如何安立呢？有两种方法：一种，靠近自己这边叫做东方，图上也是。另一种，曼茶盘的另外一边，自己的外侧一边是东，这两种都可以。但是图里面靠近自己这边是东，我们按照这个去做就行了。</w:t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无论如何都要从东方开始依次右旋来放。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不管是把自己这一边，还是对方那边作为东方，首先是右旋，东南西北顺时针来放，大多数来讲除了中央须弥山王之外的三十六堆(中央不用右旋)，大部分都是右旋。为什么大部分？因为有八个小洲，它的次序稍微有点颠倒，但是整体还是右旋，只不过在每一个洲的两个方向稍微有一点调整，除了这个之外都是顺时针右旋。</w:t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安放代表身洲及胜身洲等附洲的供堆时，每一洲在东方、西方各有一个附洲，要按照顺序来放。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个地方所交待的按照顺序来放，就是这八个附洲，它的方向稍微有点反。本来讲都顺时针，但是，比如说东边东胜身洲的附洲，首先要反过来，先是另外一边，然后放这一边。本来应该是顺时针，但它先是放逆时针的方向，再反过来放，八个都是这样的。但总体来讲，还是顺时针放东、南、西、北，但是在放每一个大洲的两个小洲的时候，调一下就行了，看图就清楚，这两个稍微有点不同的地方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比如我们看这里面六和七，八和九，这个都是一样的。本来六在七的位置，七在六的位置，应该这样的，但是图里面六和七、八和九稍微有一点点调整，除了这八个之外，其他的都是右旋顺时针的，这个看清楚就知道了</w:t>
      </w:r>
      <w:r>
        <w:rPr>
          <w:rFonts w:hint="eastAsia" w:ascii="楷体" w:hAnsi="楷体" w:eastAsia="楷体"/>
          <w:color w:val="000000"/>
          <w:sz w:val="28"/>
          <w:szCs w:val="28"/>
        </w:rPr>
        <w:t>（见下图）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jc w:val="center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drawing>
          <wp:inline distT="0" distB="0" distL="0" distR="0">
            <wp:extent cx="4592955" cy="6188075"/>
            <wp:effectExtent l="0" t="0" r="0" b="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2955" cy="618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再放置东方代表珍宝山、南方如意树、西方如意牛、北方自然稻的供堆，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然后再放珍宝山、如意树、如意牛、自然稻，这个也是按照顺序，东、南、西、北，这四个方向来放。</w:t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然后将代表轮王七宝及宝藏瓶的供堆依次放在四方四隅，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这里面有八个供堆，八个供堆包括轮王七宝再加上宝藏瓶，这八个供堆按照顺序先放四方，再放四隅。东南西北这四个方向，然后再放东南、东北、西南、西北，这样放四方四隅，就是八堆。</w:t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表示嬉女等外供四天女置于四方，表示花女等内供四天女的供堆放在四隅，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这八位供养天女，分别是外供的四天女和内供的四天女，首先是四方，再是四隅，图里面很清楚，先是四方再是四隅。</w:t>
      </w:r>
    </w:p>
    <w:p>
      <w:pPr>
        <w:ind w:righ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之后东西南北依次为表示日、月、珍宝伞、事业尊胜幢的供堆。</w:t>
      </w:r>
    </w:p>
    <w:p>
      <w:pPr>
        <w:ind w:right="142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最后这四个是日、月，是东和西（自己和对面）。然后南和北，左边和右边这个，像这样东、西、南、北，依次表示日、月等四个供堆，这个放完了，最上面一层就放完了。</w:t>
      </w:r>
    </w:p>
    <w:p>
      <w:pPr>
        <w:spacing w:line="360" w:lineRule="auto"/>
        <w:ind w:right="14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当念诵到“将此等无不圆满之人天之受用”的时候，在那些供堆上面无有空隙地堆积供物，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因为我们在放的时候没有放满，有的时候放一把，抓的不多，念完“日月珍宝伞、尊胜幢” 的时候可能不满。你在念“将此等无不圆满之人天之受用”这句话的时候就重新抓一把米，把所有的填满，没有空隙。假如说第一堆看起来不太满，就把所有的空隙填满。</w:t>
      </w:r>
    </w:p>
    <w:p>
      <w:pPr>
        <w:spacing w:line="360" w:lineRule="auto"/>
        <w:ind w:right="14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如果有宝顶，最后就放在上面。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现在我们所有的曼茶都有宝顶，放完之后就把宝顶放在最上面。</w:t>
      </w:r>
    </w:p>
    <w:p>
      <w:pPr>
        <w:spacing w:line="360" w:lineRule="auto"/>
        <w:ind w:right="14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在“供养大恩具德诸根本及传承殊胜上师、佛菩萨众”这里，有些人说需要加上“无不圆满、圆满悦意”，但是我的至尊上师说：“这一句在本论当中没有，实属多余。”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最后念的是什么呢？“将此等无不圆满之人天受用，供养大恩具德诸根本及传承殊胜上师”，到这里按照我们的传承就圆满了。但有些地方说在这个后面还要加上“无不圆满、圆满悦意”，但是在我们的传承中不需要加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因为每一个传承不一样，有的还要在供本尊的时候，加一个“供养殊胜金刚萨埵坛城尊众”，有的供养金刚橛的本尊、大威德的坛城本尊。但这里面就不加了，这样就已经圆满，按照本派的传承到这里已经就结束了。</w:t>
      </w:r>
    </w:p>
    <w:p>
      <w:pPr>
        <w:spacing w:line="360" w:lineRule="auto"/>
        <w:ind w:right="14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关于曼茶罗的观想次第，我的上师在亲传引导时就讲了这么多，再没有别的说法，所以在此我也没有撰写。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华智仁波切说，关于曼茶的观想次第上师在传的时候就这么多，我们在念喇荣课颂中，后面还有一句，“供养具德诸根本传承殊胜上师，恳请你们悲心纳受我，恳请纳吾供”。但是这里面就没有了。如果我们念课诵集里面就念这个，如果我们修前行里面就修到这为止就没有了，就到传承殊胜上师。</w:t>
      </w:r>
    </w:p>
    <w:p>
      <w:pPr>
        <w:spacing w:line="360" w:lineRule="auto"/>
        <w:ind w:right="142" w:firstLine="560" w:firstLineChars="200"/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然而，本引导文中说：另见《集密意续释》有详述</w:t>
      </w:r>
      <w:r>
        <w:rPr>
          <w:rFonts w:hint="eastAsia" w:ascii="华文楷体" w:hAnsi="华文楷体" w:eastAsia="华文楷体"/>
          <w:b/>
          <w:sz w:val="28"/>
          <w:szCs w:val="28"/>
        </w:rPr>
        <w:t>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引导文中讲，《集密意续释》是个续部，现在传的不多，有些大德说这个续部度化众生的时间过了，所以有些大德也不传。很多众生对这个续部的信心不大、想修的心也不大。有些时候就是这样的，有些法在一个时间段中就很兴盛，调化众生很多，有些过了之后可能大德也讲的少，传的也少，众生修的也少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《集密意续》以前法王如意宝为了这个传承延续，有一年请德巴堪布在佛学院给所有的僧众传了一次，其他时间专门讲这个续部的大德特别少，按这里面修法修的也不多。《幻化网》还是很广，还有关于幻化网的大注释——无垢光尊者的注释，还有全知麦彭仁波切的</w:t>
      </w:r>
      <w:r>
        <w:rPr>
          <w:rFonts w:hint="eastAsia" w:ascii="微软雅黑" w:hAnsi="微软雅黑" w:eastAsia="微软雅黑" w:cs="微软雅黑"/>
          <w:sz w:val="28"/>
          <w:szCs w:val="28"/>
        </w:rPr>
        <w:t>《</w:t>
      </w:r>
      <w:r>
        <w:rPr>
          <w:rFonts w:hint="eastAsia" w:ascii="楷体" w:hAnsi="楷体" w:eastAsia="楷体" w:cs="楷体"/>
          <w:sz w:val="28"/>
          <w:szCs w:val="28"/>
        </w:rPr>
        <w:t>总说光明藏</w:t>
      </w:r>
      <w:r>
        <w:rPr>
          <w:rFonts w:hint="eastAsia" w:ascii="微软雅黑" w:hAnsi="微软雅黑" w:eastAsia="微软雅黑" w:cs="微软雅黑"/>
          <w:sz w:val="28"/>
          <w:szCs w:val="28"/>
        </w:rPr>
        <w:t>》</w:t>
      </w:r>
      <w:r>
        <w:rPr>
          <w:rFonts w:hint="eastAsia" w:ascii="楷体" w:hAnsi="楷体" w:eastAsia="楷体" w:cs="楷体"/>
          <w:sz w:val="28"/>
          <w:szCs w:val="28"/>
        </w:rPr>
        <w:t>，这些幻化网的特别广，但是《集密意续》就很少。</w:t>
      </w:r>
    </w:p>
    <w:p>
      <w:pPr>
        <w:spacing w:line="360" w:lineRule="auto"/>
        <w:ind w:right="14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所以，如果想要广泛了解，不妨参阅此书。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可以参阅，看一下这里面比较广大的方法。有的时候我们在供曼茶的时候，把有关曼茶的很多的道理了解的比较多，供养起来的时候也方便。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们在供曼茶的时候看起来好像就是一个曼茶盘里面这些，好像我们在供的时候就是一个须弥山，东胜身洲、南瞻部洲，但是我们在观想的时候是无量无边的须弥山、东胜身洲、南瞻部洲，因为这本身就是意幻供养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所以我们在中央须弥山王的时候，也可以观想无量无边三千大千世界里面的须弥山，全部供养上师三宝。东胜身洲也是这样。你的心量有多大，你可以观想多少就观想。能够观的越多、供品越多，积累的资粮也就越大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有些地方说，比如一颗大米就代表所有的供品，所有三千大千世界都能够在一颗大米中。你这样放的时候，就可以积累最大最多的资粮，通过自己观想的能力，完全可以在这里面体现出来。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大恩上师在讲记的后面也讲，三十七堆供完之后，我们记数是不用记的。有些道友不清楚，可能听的时候没有听，记数用三十七堆来记，修的好慢好慢，现在好多人才修了几十遍。上师讲不是用三十七堆来记的，用后面的四句话来记就快了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前面用三十七堆来记的确是非常缓慢的。所以在记数的时候用后面这个“涂香鲜花遍大地，须弥四洲日月饰，观想佛刹作供养，愿诸众生行佛刹”。这四句是当年赤松德赞国王请莲花生大士灌顶的时候，把整个的国土、眷属这些受用，都给莲花生大士供养，就用了这个偈颂。所以平时简易的时候就用这个，七堆记数的时候也是用这个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“涂香鲜花遍大地”，上师讲在念这一句的时候，手上首先抓一把供品，一边念一边用手腕擦基盘。念“须弥四洲日月饰”的时候，手上的供品就放七堆——中央一堆，东南西北、日月，就是七堆，图上面画的很清楚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念“须弥四洲日月饰”和“观想佛刹作供养”的时候供品就放完了，然后“愿诸众生行佛刹”，就发愿一切众生能够行于佛刹。“行于佛刹”就是生到佛刹中，成佛或者获得解脱。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在记数的时候就只念这四句，其他有一些传承中也这样说。后面这个咒语是不念的。有些时候咒语在修的时候也念，但是这个时候只是念这四句话。有些时候不念四句话专门念咒语，就是曼茶咒。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里面有须弥山、四大部洲加日月，总共七堆。这个是代表什么呢？一个须弥山、四大部洲，加日月就是一个世界，把这个供养上师诸佛。但是我们在一边供的时候，是不是只观这七堆呢？不是，只不过用七堆表示。可以把七堆延伸到前面的三十七堆，也可以在念放七堆的时候，观想所有的供品在里面，只要你能够想到所有的供品都可以供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包括三身，在放的时候这个是化身的曼茶，所有化身界的一切的供品供养；这个是所有报身刹土清净的供品供养；这个是法身刹土所有的庄严供养。当然法身是无形无相的，但是我们可以把法身的境界、状态都供养。                      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包括有些密宗中的五肉、五甘露，只要可以供养的东西都可以在一边念四句话的时候观想。比如我们在念麦彭仁波切造的上师供，这里面也有外、内、密、极密的供品，还有麦彭仁波切造了一个专门的供养文《密宗供曼精华》，这里面也有很多外、内、密的供品。有那样一种供养仪轨，这里面一边念一边供养，或者把这里面提到的供品都可以拿来供养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个也是积累资粮、相应于实相的方法。因为你观想的清净一些，比如说密宗中讲的五肉、五甘露，就是相应于究竟的实相、打破你的净秽执著。有的时候就把你空性的见解、把你的一切万法都是清净的这个状态作为供养。一边念四句，一边可以把你所有学过的教言都用一次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当然这里面也有菩提心，因为你供曼茶本身就是为了利他，为了一切众生成佛而供养的，也可以把这个供养上师诸佛。然后供养这些供品、所供养的对境，要利益的对象，这方面都是可以的。哪怕所有这些众生的身体也可以拿来供养，他的本性也是清净的。安住清净的本性，这些所谓脏的东西没有什么不可以供养的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所以有些时候，比如三十七堆里面只挑好东西供养，不好的东西这里面没有提了。但是真正来讲，如果你有一些更高的见解，所谓不好的东西本性也是彻底清净的，所以如果按照这个标准来看，那就没有什么不可以供养的。包括这些最不干净的屎尿，这些东西的本性完全是清净的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包括众生的身体，包括整个器世界都可以供养，这个就是训练你的见解，不单单是在做曼茶供，其实也是在修密法。但前提是你要知道这个见解才行，没有这个见解你就按照我只供干净、悦意、高档的，这样也可以，反正是积资净障的一种方法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三身曼茶里面有很广大的供品，有些是按照这些见解摄持供养，有些是血肉、降伏、双运供。不同的教义中有各式各样不同的供养方式。按照自己所学习过的来供，如果我们没学很多不要紧，就供养须弥山、四大部洲和日月这七个，或者就供养三十七堆供品，这些对我们来讲都是比较干净悦意的好东西。其他的东西你觉得不能供养，上师说不供也行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修曼茶的人本身的层次也有很多，如果你有这个能力，就可以按照你的见解去摄持供养，如果你没有这个能力就可以不供。如果你有见解的话，包括你的罪业也是清净的，你的烦恼也可以拿来供养，没什么不能供的。只要你能够知道它的本性的确是空性，全部都可以很相合密宗的不舍弃烦恼、不舍弃不清净的东西就可以成正觉的观念。这些如果学过就可以，没学过的话就按照这里面讲的就可以了。</w:t>
      </w:r>
    </w:p>
    <w:p>
      <w:pPr>
        <w:spacing w:line="360" w:lineRule="auto"/>
        <w:ind w:right="142"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下堂课我们会讲到三身曼茶的内容。今天我们的课就讲到这个地方。</w:t>
      </w:r>
      <w:r>
        <w:rPr>
          <w:rFonts w:hint="eastAsia" w:ascii="华文楷体" w:hAnsi="华文楷体" w:eastAsia="华文楷体"/>
          <w:sz w:val="28"/>
          <w:szCs w:val="28"/>
        </w:rPr>
        <w:t xml:space="preserve">               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索南德义檀嘉热巴涅    此福已得一切智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托内尼波札南潘协将    摧伏一切过患敌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杰嘎纳其瓦隆彻巴耶    生老病死犹波涛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哲波措利卓瓦卓瓦效    愿度有海诸有情</w:t>
      </w:r>
    </w:p>
    <w:p>
      <w:pPr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微软雅黑"/>
    <w:panose1 w:val="020B0604020202020204"/>
    <w:charset w:val="86"/>
    <w:family w:val="modern"/>
    <w:pitch w:val="default"/>
    <w:sig w:usb0="00000000" w:usb1="00000000" w:usb2="00000016" w:usb3="00000000" w:csb0="00040001" w:csb1="00000000"/>
  </w:font>
  <w:font w:name="华文楷体">
    <w:altName w:val="STKaiti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Microsoft YaHei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 Light"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-104775</wp:posOffset>
              </wp:positionV>
              <wp:extent cx="843280" cy="130810"/>
              <wp:effectExtent l="0" t="0" r="0" b="0"/>
              <wp:wrapNone/>
              <wp:docPr id="5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843280" cy="130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-8.25pt;height:10.3pt;width:66.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Na1JTTAAAABgEAAA8AAAAAAAAAAQAgAAAA&#10;IgAAAGRycy9kb3ducmV2LnhtbFBLAQIUABQAAAAIAIdO4kCwjxRM1wEAAIcDAAAOAAAAAAAAAAEA&#10;IAAAACIBAABkcnMvZTJvRG9jLnhtbFBLBQYAAAAABgAGAFkBAABrBQA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Hans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rFonts w:ascii="Calibri" w:hAnsi="Calibri"/>
      <w:b/>
      <w:kern w:val="44"/>
      <w:sz w:val="44"/>
    </w:rPr>
  </w:style>
  <w:style w:type="paragraph" w:styleId="3">
    <w:name w:val="heading 2"/>
    <w:basedOn w:val="1"/>
    <w:next w:val="1"/>
    <w:link w:val="15"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17"/>
    <w:unhideWhenUsed/>
    <w:qFormat/>
    <w:uiPriority w:val="99"/>
    <w:rPr>
      <w:b/>
      <w:bCs/>
    </w:rPr>
  </w:style>
  <w:style w:type="paragraph" w:styleId="5">
    <w:name w:val="annotation text"/>
    <w:basedOn w:val="1"/>
    <w:link w:val="18"/>
    <w:unhideWhenUsed/>
    <w:qFormat/>
    <w:uiPriority w:val="99"/>
    <w:pPr>
      <w:jc w:val="left"/>
    </w:pPr>
  </w:style>
  <w:style w:type="paragraph" w:styleId="6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10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2">
    <w:name w:val="Emphasis"/>
    <w:qFormat/>
    <w:uiPriority w:val="20"/>
    <w:rPr>
      <w:rFonts w:ascii="Times New Roman" w:hAnsi="Times New Roman" w:eastAsia="宋体" w:cs="Times New Roman"/>
      <w:i/>
    </w:rPr>
  </w:style>
  <w:style w:type="character" w:styleId="13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1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6">
    <w:name w:val="批注框文本 字符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主题 字符"/>
    <w:basedOn w:val="18"/>
    <w:link w:val="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8">
    <w:name w:val="批注文字 字符"/>
    <w:basedOn w:val="11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9">
    <w:name w:val="样式 楷体 四号 左"/>
    <w:basedOn w:val="1"/>
    <w:qFormat/>
    <w:uiPriority w:val="0"/>
    <w:pPr>
      <w:ind w:firstLine="560" w:firstLineChars="200"/>
    </w:pPr>
    <w:rPr>
      <w:rFonts w:hint="eastAsia" w:ascii="楷体" w:hAnsi="楷体" w:eastAsia="楷体"/>
      <w:sz w:val="28"/>
      <w:szCs w:val="28"/>
    </w:rPr>
  </w:style>
  <w:style w:type="paragraph" w:customStyle="1" w:styleId="20">
    <w:name w:val="样式1"/>
    <w:basedOn w:val="1"/>
    <w:qFormat/>
    <w:uiPriority w:val="0"/>
    <w:pPr>
      <w:spacing w:line="360" w:lineRule="auto"/>
      <w:ind w:firstLine="420" w:firstLineChars="200"/>
    </w:pPr>
    <w:rPr>
      <w:rFonts w:eastAsia="华文楷体"/>
      <w:sz w:val="28"/>
    </w:rPr>
  </w:style>
  <w:style w:type="paragraph" w:customStyle="1" w:styleId="21">
    <w:name w:val="样式 楷体 四号 左1"/>
    <w:basedOn w:val="1"/>
    <w:qFormat/>
    <w:uiPriority w:val="0"/>
    <w:rPr>
      <w:rFonts w:hint="eastAsia" w:ascii="楷体" w:hAnsi="楷体" w:eastAsia="楷体"/>
      <w:sz w:val="28"/>
      <w:szCs w:val="28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列出段落111"/>
    <w:basedOn w:val="1"/>
    <w:qFormat/>
    <w:uiPriority w:val="34"/>
    <w:pPr>
      <w:ind w:firstLine="420" w:firstLineChars="200"/>
    </w:pPr>
  </w:style>
  <w:style w:type="paragraph" w:customStyle="1" w:styleId="24">
    <w:name w:val="列出段落11"/>
    <w:basedOn w:val="1"/>
    <w:qFormat/>
    <w:uiPriority w:val="34"/>
    <w:pPr>
      <w:ind w:firstLine="420" w:firstLineChars="200"/>
    </w:pPr>
  </w:style>
  <w:style w:type="paragraph" w:customStyle="1" w:styleId="25">
    <w:name w:val="_Style 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35</Pages>
  <Words>3540</Words>
  <Characters>20182</Characters>
  <Lines>168</Lines>
  <Paragraphs>47</Paragraphs>
  <ScaleCrop>false</ScaleCrop>
  <LinksUpToDate>false</LinksUpToDate>
  <CharactersWithSpaces>23675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2017-08-07T08:13:00Z</dcterms:created>
  <dc:creator>ELIZABETH</dc:creator>
  <cp:lastModifiedBy>范敏的 iPhone</cp:lastModifiedBy>
  <dcterms:modified xsi:type="dcterms:W3CDTF">2017-08-07T08:19:38Z</dcterms:modified>
  <dc:title>本稿仅为方便内部学习所用，非正式文稿，仅供参考！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</vt:lpwstr>
  </property>
</Properties>
</file>