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6685" w14:textId="7ADA8C17" w:rsidR="002B39D8" w:rsidRPr="007B2E6C" w:rsidRDefault="002B39D8" w:rsidP="007E3E96">
      <w:pPr>
        <w:pStyle w:val="aa"/>
        <w:spacing w:before="0" w:after="0" w:line="540" w:lineRule="exact"/>
        <w:rPr>
          <w:rFonts w:ascii="STFangsong" w:eastAsia="STFangsong" w:hAnsi="STFangsong"/>
          <w:sz w:val="28"/>
          <w:szCs w:val="28"/>
        </w:rPr>
      </w:pPr>
      <w:r w:rsidRPr="007B2E6C">
        <w:rPr>
          <w:rFonts w:ascii="STFangsong" w:eastAsia="STFangsong" w:hAnsi="STFangsong" w:hint="eastAsia"/>
          <w:sz w:val="28"/>
          <w:szCs w:val="28"/>
        </w:rPr>
        <w:t>《前行》第</w:t>
      </w:r>
      <w:r>
        <w:rPr>
          <w:rFonts w:ascii="STFangsong" w:eastAsia="STFangsong" w:hAnsi="STFangsong"/>
          <w:sz w:val="28"/>
          <w:szCs w:val="28"/>
        </w:rPr>
        <w:t>022</w:t>
      </w:r>
      <w:r w:rsidRPr="007B2E6C">
        <w:rPr>
          <w:rFonts w:ascii="STFangsong" w:eastAsia="STFangsong" w:hAnsi="STFangsong" w:hint="eastAsia"/>
          <w:sz w:val="28"/>
          <w:szCs w:val="28"/>
        </w:rPr>
        <w:t>课-答疑全集</w:t>
      </w:r>
    </w:p>
    <w:p w14:paraId="661AE97C" w14:textId="77777777" w:rsidR="002B39D8" w:rsidRPr="007B2E6C" w:rsidRDefault="002B39D8" w:rsidP="007E3E96">
      <w:pPr>
        <w:spacing w:line="540" w:lineRule="exact"/>
        <w:jc w:val="both"/>
        <w:rPr>
          <w:rFonts w:ascii="STFangsong" w:eastAsia="STFangsong" w:hAnsi="STFangsong"/>
          <w:b/>
          <w:bCs/>
          <w:color w:val="4472C4" w:themeColor="accent1"/>
          <w:sz w:val="28"/>
          <w:szCs w:val="28"/>
        </w:rPr>
      </w:pPr>
    </w:p>
    <w:p w14:paraId="317C2CEA" w14:textId="77777777" w:rsidR="002B39D8" w:rsidRPr="007B2E6C" w:rsidRDefault="002B39D8" w:rsidP="007E3E96">
      <w:pPr>
        <w:spacing w:line="540" w:lineRule="exact"/>
        <w:jc w:val="both"/>
        <w:rPr>
          <w:rFonts w:ascii="STFangsong" w:eastAsia="STFangsong" w:hAnsi="STFangsong"/>
          <w:b/>
          <w:bCs/>
          <w:color w:val="4472C4" w:themeColor="accent1"/>
          <w:sz w:val="28"/>
          <w:szCs w:val="28"/>
        </w:rPr>
      </w:pPr>
      <w:r w:rsidRPr="007B2E6C">
        <w:rPr>
          <w:rFonts w:ascii="STFangsong" w:eastAsia="STFangsong" w:hAnsi="STFangsong" w:hint="eastAsia"/>
          <w:b/>
          <w:bCs/>
          <w:color w:val="4472C4" w:themeColor="accent1"/>
          <w:sz w:val="28"/>
          <w:szCs w:val="28"/>
        </w:rPr>
        <w:t>目录</w:t>
      </w:r>
    </w:p>
    <w:p w14:paraId="03D3D1F2" w14:textId="1FD21DCE" w:rsidR="002B39D8" w:rsidRPr="00F34B6D" w:rsidRDefault="00880D97" w:rsidP="007E3E96">
      <w:pPr>
        <w:pStyle w:val="Char"/>
        <w:numPr>
          <w:ilvl w:val="0"/>
          <w:numId w:val="1"/>
        </w:numPr>
        <w:spacing w:beforeAutospacing="0" w:afterAutospacing="0" w:line="540" w:lineRule="exact"/>
        <w:ind w:firstLine="0"/>
        <w:jc w:val="both"/>
        <w:rPr>
          <w:rStyle w:val="a8"/>
          <w:rFonts w:ascii="STFangsong" w:eastAsia="STFangsong" w:hAnsi="STFangsong" w:hint="default"/>
          <w:b/>
          <w:bCs/>
          <w:color w:val="4472C4" w:themeColor="accent1"/>
          <w:sz w:val="28"/>
          <w:szCs w:val="28"/>
        </w:rPr>
      </w:pPr>
      <w:hyperlink w:anchor="_名词解释" w:history="1">
        <w:r w:rsidR="002B39D8" w:rsidRPr="008D20BF">
          <w:rPr>
            <w:rStyle w:val="a8"/>
            <w:rFonts w:ascii="STFangsong" w:eastAsia="STFangsong" w:hAnsi="STFangsong" w:hint="default"/>
            <w:b/>
            <w:bCs/>
            <w:sz w:val="28"/>
            <w:szCs w:val="28"/>
          </w:rPr>
          <w:t>名颂解释</w:t>
        </w:r>
      </w:hyperlink>
    </w:p>
    <w:p w14:paraId="5ACE3935" w14:textId="3D444D41" w:rsidR="00F34B6D" w:rsidRDefault="00880D97" w:rsidP="007E3E96">
      <w:pPr>
        <w:pStyle w:val="Char"/>
        <w:numPr>
          <w:ilvl w:val="0"/>
          <w:numId w:val="1"/>
        </w:numPr>
        <w:spacing w:beforeAutospacing="0" w:afterAutospacing="0" w:line="540" w:lineRule="exact"/>
        <w:ind w:firstLine="0"/>
        <w:jc w:val="both"/>
        <w:rPr>
          <w:rStyle w:val="a8"/>
          <w:rFonts w:ascii="STFangsong" w:eastAsia="STFangsong" w:hAnsi="STFangsong" w:hint="default"/>
          <w:b/>
          <w:bCs/>
          <w:color w:val="4472C4" w:themeColor="accent1"/>
          <w:sz w:val="28"/>
          <w:szCs w:val="28"/>
        </w:rPr>
      </w:pPr>
      <w:hyperlink w:anchor="_暂生缘八无暇" w:history="1">
        <w:r w:rsidR="00F34B6D" w:rsidRPr="00F34B6D">
          <w:rPr>
            <w:rStyle w:val="a8"/>
            <w:rFonts w:ascii="STFangsong" w:eastAsia="STFangsong" w:hAnsi="STFangsong" w:hint="default"/>
            <w:b/>
            <w:bCs/>
            <w:sz w:val="28"/>
            <w:szCs w:val="28"/>
          </w:rPr>
          <w:t>暂生缘八无暇</w:t>
        </w:r>
      </w:hyperlink>
    </w:p>
    <w:p w14:paraId="00547FE6" w14:textId="77F3DE72" w:rsidR="00F34B6D" w:rsidRPr="007B2E6C" w:rsidRDefault="00880D97" w:rsidP="007E3E96">
      <w:pPr>
        <w:pStyle w:val="Char"/>
        <w:numPr>
          <w:ilvl w:val="0"/>
          <w:numId w:val="1"/>
        </w:numPr>
        <w:spacing w:beforeAutospacing="0" w:afterAutospacing="0" w:line="540" w:lineRule="exact"/>
        <w:ind w:firstLine="0"/>
        <w:jc w:val="both"/>
        <w:rPr>
          <w:rStyle w:val="a8"/>
          <w:rFonts w:ascii="STFangsong" w:eastAsia="STFangsong" w:hAnsi="STFangsong" w:hint="default"/>
          <w:b/>
          <w:bCs/>
          <w:color w:val="4472C4" w:themeColor="accent1"/>
          <w:sz w:val="28"/>
          <w:szCs w:val="28"/>
        </w:rPr>
      </w:pPr>
      <w:hyperlink w:anchor="_其余疑问" w:history="1">
        <w:r w:rsidR="00F34B6D" w:rsidRPr="00F34B6D">
          <w:rPr>
            <w:rStyle w:val="a8"/>
            <w:rFonts w:ascii="STFangsong" w:eastAsia="STFangsong" w:hAnsi="STFangsong" w:hint="default"/>
            <w:b/>
            <w:bCs/>
            <w:sz w:val="28"/>
            <w:szCs w:val="28"/>
          </w:rPr>
          <w:t>其余疑问</w:t>
        </w:r>
      </w:hyperlink>
    </w:p>
    <w:p w14:paraId="12CC9AC3" w14:textId="54E9B7A4" w:rsidR="002B39D8" w:rsidRDefault="002B39D8" w:rsidP="007E3E96">
      <w:pPr>
        <w:pStyle w:val="Char"/>
        <w:spacing w:beforeAutospacing="0" w:afterAutospacing="0" w:line="540" w:lineRule="exact"/>
        <w:jc w:val="both"/>
        <w:rPr>
          <w:rFonts w:ascii="STFangsong" w:eastAsia="STFangsong" w:hAnsi="STFangsong" w:hint="default"/>
          <w:sz w:val="28"/>
          <w:szCs w:val="28"/>
        </w:rPr>
      </w:pPr>
    </w:p>
    <w:p w14:paraId="2536F408" w14:textId="77777777" w:rsidR="00E23747" w:rsidRPr="007B2E6C" w:rsidRDefault="00E23747" w:rsidP="007E3E96">
      <w:pPr>
        <w:pStyle w:val="Char"/>
        <w:spacing w:beforeAutospacing="0" w:afterAutospacing="0" w:line="540" w:lineRule="exact"/>
        <w:jc w:val="both"/>
        <w:rPr>
          <w:rFonts w:ascii="STFangsong" w:eastAsia="STFangsong" w:hAnsi="STFangsong" w:hint="default"/>
          <w:sz w:val="28"/>
          <w:szCs w:val="28"/>
        </w:rPr>
      </w:pPr>
    </w:p>
    <w:p w14:paraId="7B3B4D65" w14:textId="77777777" w:rsidR="002B39D8" w:rsidRPr="00A54DF5" w:rsidRDefault="002B39D8" w:rsidP="007E3E96">
      <w:pPr>
        <w:pStyle w:val="2"/>
        <w:widowControl/>
        <w:numPr>
          <w:ilvl w:val="0"/>
          <w:numId w:val="2"/>
        </w:numPr>
        <w:spacing w:before="0" w:after="0" w:line="540" w:lineRule="exact"/>
        <w:rPr>
          <w:rFonts w:ascii="STFangsong" w:eastAsia="STFangsong" w:hAnsi="STFangsong"/>
          <w:color w:val="0070C0"/>
          <w:sz w:val="28"/>
          <w:szCs w:val="28"/>
        </w:rPr>
      </w:pPr>
      <w:bookmarkStart w:id="0" w:name="_名词解释"/>
      <w:bookmarkStart w:id="1" w:name="_名颂解释"/>
      <w:bookmarkEnd w:id="0"/>
      <w:bookmarkEnd w:id="1"/>
      <w:r w:rsidRPr="007B2E6C">
        <w:rPr>
          <w:rFonts w:ascii="STFangsong" w:eastAsia="STFangsong" w:hAnsi="STFangsong" w:hint="eastAsia"/>
          <w:color w:val="0070C0"/>
          <w:sz w:val="28"/>
          <w:szCs w:val="28"/>
        </w:rPr>
        <w:t>名颂解释</w:t>
      </w:r>
    </w:p>
    <w:p w14:paraId="45B75D80" w14:textId="759E1913" w:rsidR="00AD2188" w:rsidRDefault="00AD2188" w:rsidP="007E3E96">
      <w:pPr>
        <w:shd w:val="clear" w:color="auto" w:fill="FFFFFF"/>
        <w:spacing w:line="540" w:lineRule="exact"/>
        <w:jc w:val="both"/>
        <w:rPr>
          <w:rFonts w:ascii="STFangsong" w:eastAsia="STFangsong" w:hAnsi="STFangsong" w:cs="Times New Roman"/>
          <w:color w:val="000000"/>
          <w:sz w:val="28"/>
          <w:szCs w:val="28"/>
        </w:rPr>
      </w:pPr>
    </w:p>
    <w:p w14:paraId="024077E7" w14:textId="6FDEEEB0" w:rsidR="00F8106D" w:rsidRPr="00856861" w:rsidRDefault="00F8106D"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问：“现行”一词经常看到听到，是不是在不同的地方，都有不同的意义？还是说意义唯有一种呢？例如：《如意宝藏论》云：“五毒愚痴魔所持，懈怠恶业如海涌，随他救怖伪法相，暂生缘之八无暇。”</w:t>
      </w:r>
    </w:p>
    <w:p w14:paraId="7E44886B" w14:textId="075C2142" w:rsidR="00F8106D" w:rsidRPr="00856861" w:rsidRDefault="00F8106D"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宋体" w:hint="eastAsia"/>
          <w:b/>
          <w:bCs/>
          <w:color w:val="000000" w:themeColor="text1"/>
          <w:sz w:val="28"/>
          <w:szCs w:val="28"/>
        </w:rPr>
        <w:t>答：不同场合可能有不同的意义。在许多情况下，现行的意思是，当下正在显现、存在、发挥作用。</w:t>
      </w:r>
      <w:r w:rsidR="001824CE">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正见C1</w:t>
      </w:r>
      <w:r w:rsidR="001824CE">
        <w:rPr>
          <w:rFonts w:ascii="STFangsong" w:eastAsia="STFangsong" w:hAnsi="STFangsong" w:cs="Times New Roman" w:hint="eastAsia"/>
          <w:color w:val="000000" w:themeColor="text1"/>
          <w:sz w:val="28"/>
          <w:szCs w:val="28"/>
        </w:rPr>
        <w:t>）</w:t>
      </w:r>
    </w:p>
    <w:p w14:paraId="5B7C08D2" w14:textId="4899D171" w:rsidR="000F7CCE" w:rsidRDefault="000F7CCE" w:rsidP="007E3E96">
      <w:pPr>
        <w:pStyle w:val="Char"/>
        <w:spacing w:beforeAutospacing="0" w:afterAutospacing="0" w:line="540" w:lineRule="exact"/>
        <w:jc w:val="both"/>
        <w:rPr>
          <w:rFonts w:ascii="STFangsong" w:eastAsia="STFangsong" w:hAnsi="STFangsong" w:hint="default"/>
          <w:bCs/>
          <w:color w:val="000000" w:themeColor="text1"/>
          <w:sz w:val="28"/>
          <w:szCs w:val="28"/>
        </w:rPr>
      </w:pPr>
    </w:p>
    <w:p w14:paraId="6288BD8E" w14:textId="4D759862"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问：“痴心的对治法，是观修缘起法……”缘起法，能详细开示一下吗？弟子不太明白。</w:t>
      </w:r>
    </w:p>
    <w:p w14:paraId="32DCDBE2"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答：【戊二（广说）分三：一、分位缘起；二、缘起之本体；三、以比喻说明三支。</w:t>
      </w:r>
    </w:p>
    <w:p w14:paraId="5DEC4B23"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己一（分位缘起）分四：一、自性；二、观察摄受；三、定数之理由；四、起生之差别。</w:t>
      </w:r>
    </w:p>
    <w:p w14:paraId="4D0B55FB"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庚一（自性）分三：一、分类；二、各自法相；三、彼等之必要。</w:t>
      </w:r>
    </w:p>
    <w:p w14:paraId="46EE56F9"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辛一、分类：</w:t>
      </w:r>
    </w:p>
    <w:p w14:paraId="408B71AA"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此即缘起十二支，分为三份前与后，</w:t>
      </w:r>
    </w:p>
    <w:p w14:paraId="40944D1E"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lastRenderedPageBreak/>
        <w:t>各自均有二缘起，中间八种寿圆具。</w:t>
      </w:r>
    </w:p>
    <w:p w14:paraId="145F40E2"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缘起十二支可分为三方面，其中前际与后际各具两种缘起，中际具有八种缘起。若是胎生并且寿命圆满者，可于三世中圆满具足此十二支。</w:t>
      </w:r>
    </w:p>
    <w:p w14:paraId="2548CE6F"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缘起，即诸法众缘和合而生起。讲中观时常说“缘起性空”，也就是说，世间万法若真正去观察，是不存在的，但在未观察时，只要因缘聚合就会出现果，这就是所谓的缘起。全知麦彭仁波切在《智者入门》中说：若懂得缘起法，一方面对实有的我不会执著，另一方面，对轮回的前际后际也会生起极大定解。因此，通达缘起法非常重要。</w:t>
      </w:r>
    </w:p>
    <w:p w14:paraId="752431DE"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十二缘起，即无明、行、识、名色、六处、触、受、爱、取、有、生、老死。此十二支，按有部观点是于三世之中圆满的，其中，无明与行二支属于前世，生与老死属于后世，从识到有之间的八支属于现在世。</w:t>
      </w:r>
    </w:p>
    <w:p w14:paraId="0899FEAC"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一个补特伽罗若圆满具足十二缘起，需要两个条件，即胎生以及寿命圆满。其他种生，或者虽是胎生但中间死亡者均不具足。</w:t>
      </w:r>
    </w:p>
    <w:p w14:paraId="6FC61AD6" w14:textId="47AAAA20" w:rsidR="00563C55" w:rsidRPr="00856861" w:rsidRDefault="00563C55" w:rsidP="002F1D1B">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以上是按照有部观点讲述的三世两重因果。</w:t>
      </w:r>
    </w:p>
    <w:p w14:paraId="1E00896B"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唯识宗不承认三世两重因果，他们认为，完整的一次因果在两世中可以完成，即无明、行、识、爱、取、有六者为因，名色、六处、触、受、生、老死六者为果，由于前世圆满了六因，所以才有今生的六果，同样，后世会产生六果，是因为今世圆满了六因。</w:t>
      </w:r>
    </w:p>
    <w:p w14:paraId="15A48326"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辛二、各自法相：</w:t>
      </w:r>
    </w:p>
    <w:p w14:paraId="634801E6"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烦恼现时为无明，宿业诸识名为行，</w:t>
      </w:r>
    </w:p>
    <w:p w14:paraId="5C7DBE21"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识即结生之诸蕴，名色显露六处前，</w:t>
      </w:r>
    </w:p>
    <w:p w14:paraId="5EF3CF34"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六处三者聚前蕴，触能知苦乐等前，</w:t>
      </w:r>
    </w:p>
    <w:p w14:paraId="4A60E837"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淫爱之前乃为受，爱即行淫之贪者，</w:t>
      </w:r>
    </w:p>
    <w:p w14:paraId="02B95628"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取为得财而奔波，有为能生后世果，</w:t>
      </w:r>
    </w:p>
    <w:p w14:paraId="1B2AFDA6"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结生之蕴即是生，至受之间为老死。</w:t>
      </w:r>
    </w:p>
    <w:p w14:paraId="5B5176DD"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lastRenderedPageBreak/>
        <w:t>传说此乃位缘起，主要之故称支分。</w:t>
      </w:r>
    </w:p>
    <w:p w14:paraId="5F49D78C"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前世烦恼现前时即为无明，造作诸业时即为行；今生结生的一刹那为识，结生之后六处生前为名色，在根境识三者未聚合之前为六处，出生后到能了知苦乐感受之前为触，产生感受乃至出现淫爱之心前为受，对资具、淫爱贪著者即为爱，为获得上述妙欲资财而四处奔波即为取，能够引生后世果之业为有；依前世所造之业，后世结生之第一刹那为生，此后的名色、六处、触、受四者即称为老死。传说这是以分位缘起而宣说的。以上从主要角度为各支分安立了各自的名称。</w:t>
      </w:r>
    </w:p>
    <w:p w14:paraId="2EDEF8D7"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“十二缘起”的本体如何呢？</w:t>
      </w:r>
    </w:p>
    <w:p w14:paraId="3AFD27EC"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一、无明：《自释》中云：“于宿生中诸烦恼位至今果熟，总谓无明。”有部认为是前世烦恼现行之五蕴。经部以上认为，所谓无明是一种单独的心所，不包括于色蕴之中。</w:t>
      </w:r>
    </w:p>
    <w:p w14:paraId="1CF15E15"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二、行：由于无明烦恼而造作善恶诸业的五蕴，即称为行。《自释》说：“于宿生中福等业位至今果熟，总得行名。”</w:t>
      </w:r>
    </w:p>
    <w:p w14:paraId="72B2FAD5"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此为前世包括的二支缘起。</w:t>
      </w:r>
    </w:p>
    <w:p w14:paraId="574DA7DA"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三、识：今生入母胎结生的一刹那五蕴叫做识。《自释》说：“于母胎等正结生时一刹那位五蕴名识。”此处的“识”指入胎刹那之五蕴，因于中阴身时具足四蕴，而在入胎刹那即具足五蕴，此时也即指四有之中的生有。</w:t>
      </w:r>
    </w:p>
    <w:p w14:paraId="592D3461"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四、名色：《自释》中说：“结生识后六处生前，中间诸位总称名色。”也就是从结生于母胎之刹那后，直到六处出现之前的五蕴，叫做名色。何为名色呢？名也就是指受想行识，在凝酪、膜胞等还未形成之前，此四者已经存在；当凝酪、膜胞等在胎中逐渐形成时，真正明显的色法出现，此即称为色。因此，中阴身入于母胎后，在身体仍未到达第五个胎位时，只是一种意识形态，并没有真实色相。此过程大概需要四周左右。</w:t>
      </w:r>
    </w:p>
    <w:p w14:paraId="363F5371"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lastRenderedPageBreak/>
        <w:t>五、六处：也即六根，此时，根等色法虽已形成，但仍不能享受外境，属于住胎五位中的第五位。《自释》：“眼等已生至根境识未和合位，得六处名。”</w:t>
      </w:r>
    </w:p>
    <w:p w14:paraId="3670E699"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六、触：《自释》：“已至三和未了三受因差别位，总名为触。”从母胎降生后，虽然根、境、识三者聚合，但尚不能了知苦、乐、舍三种感受之区别，此时的五蕴称为触，比如小孩见到红色的火，不知道它会伤害自己而去触摸。有论典说，触是指从出生到两三岁之间。此时应该属于在生五位的第一位——婴孩。</w:t>
      </w:r>
    </w:p>
    <w:p w14:paraId="244B5F8A"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七、受：《自释》：“已了三受因差别相未起淫贪，此位名受。”这是在生五位的第二位——童年，此时能够了知苦乐，但还未能生起贪爱之心前的五蕴叫做受。</w:t>
      </w:r>
    </w:p>
    <w:p w14:paraId="7A9CF072"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八、爱：也就是现在人们享受生活的过程，世间人所谓的爱情也从此时开始，《自释》云：“贪妙资具淫爱现行，未广追求，此位名爱。”</w:t>
      </w:r>
    </w:p>
    <w:p w14:paraId="71C131E8"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九、取：相当于现在的结婚成家。《自释》：“为得种种上妙资具周遍驰求，此位名取。”因为想要获取种种受用而到处奔波忙碌，此时的五蕴称为取。</w:t>
      </w:r>
    </w:p>
    <w:p w14:paraId="1BA49216"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十、有：《自释》：“因驰求故，积集能牵当有果业，此位名有。”奔波者为了生活，积累种种善恶之业，以此能够牵引后世。</w:t>
      </w:r>
    </w:p>
    <w:p w14:paraId="138512C3"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以上八支缘起属于今世。由于今世所造之业，在死后便会前往后世。</w:t>
      </w:r>
    </w:p>
    <w:p w14:paraId="732D823A"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十一、生：《自释》：“由是业力，从此舍命正结当有，此位名生。”由于业力而结生于后世时的五蕴。</w:t>
      </w:r>
    </w:p>
    <w:p w14:paraId="33E9DE89"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十二、老死：《自释》：“生刹那后，渐增乃至当来受位，总名老死。”在生后第二刹那，也即名色、六处、触、受之间的四者称为老死。此处的老死与世间“老死”之说完全不同。这里的“老死”一方面是一种改变的过程；另一方面，前一刹那的灭尽也称为死，比如前面降生的五蕴，在第</w:t>
      </w:r>
      <w:r w:rsidRPr="00856861">
        <w:rPr>
          <w:rFonts w:ascii="STFangsong" w:eastAsia="STFangsong" w:hAnsi="STFangsong" w:cs="Times New Roman" w:hint="eastAsia"/>
          <w:b/>
          <w:bCs/>
          <w:color w:val="000000" w:themeColor="text1"/>
          <w:sz w:val="28"/>
          <w:szCs w:val="28"/>
        </w:rPr>
        <w:lastRenderedPageBreak/>
        <w:t>二刹那已经灭尽，《稻秆经》云：“名色之处即是老死，生至受间亦与彼相同。”</w:t>
      </w:r>
    </w:p>
    <w:p w14:paraId="2E0B042A"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以上根据有部观点讲述了十二缘起各自的本体，经部以上则认为十二缘起均是一种心所。在弥勒菩萨著的《辨中边论》中，则以可靠根据安立了十二缘起，如：“覆障及安立，将导摄圆满，三分别受用，引起并连缚，现前苦果故，唯此恼世间。”此十二种方式环环相扣，连续不断，使众生流转于轮回之中（若欲详细了知，敬请参阅麦彭仁波切的《辨中边论释·日光鬘》）。</w:t>
      </w:r>
    </w:p>
    <w:p w14:paraId="77AB834A"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缘起又可分为四种，《自释》中说：“诸缘起差别说四，一者刹那，二者连缚，三者分位，四者远续。”又说：“云何刹那，谓刹那顷，由贪行杀，具十二支，痴谓无明，思即是行，于诸境事了别名识，识俱三蕴总称名色，住名色根说为六处，六处对余和合有触，领触名受，贪即是爱，与此相应诸缠名取，所起身语二业名有，如是诸法起即名生，熟变名老，灭坏名死。”所谓刹那缘起，是指十二缘起在一刹那间全部圆满。此处“刹那”不是指时际刹那，而是成事刹那（指一件事从开始至圆满之间）。《自释》中以杀生为例具体说明了刹那缘起。那什么是相联缘起呢？《自释》云：“复有说者刹那连缚，如品类足俱遍有为。”圆晖法师在其《俱舍论颂疏》中解释说：“言刹那者，一刹那也。连缚者，因果无间相连起也。若情非情，皆有生灭，念念相续故，刹那连缚，遍一切有为也。前解刹那唯是有情，此师解刹那亦通非情也。”凡有为法即为无常之法，故说有为法皆为相联缘起。分位缘起是在各个不同阶段而安立的缘起。《自释》中说：“十二支位所有五蕴，皆分位摄。”相续缘起以前前为因后后为果。《自释》说：“即此悬远相续无始。说名远续。”也即若有因，则不论时间相隔多远，也必定产生其果。若就十二缘起而说，三世因果无论中间相隔几生，皆会圆满十二支，相续不断，因此称为相续缘起。</w:t>
      </w:r>
    </w:p>
    <w:p w14:paraId="09D8AB64"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lastRenderedPageBreak/>
        <w:t>有部认为，前面所讲到的十二缘起属于分位缘起，因其均是根据五蕴的不同阶段而宣说的。之所以称为无明支等，是因为在那一阶段占有主要成分的缘故，比如上师和眷属特别多时，大家会说：“法王来了！”这并不是说其他的马队、车队等没有来，而是因为法王如意宝占主要位置。同样，由于无明等在各个分位上占主要成分，所以才如此称呼的。</w:t>
      </w:r>
    </w:p>
    <w:p w14:paraId="5833D865"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因十二缘起属于五蕴的阶段，所以属于分位缘起。但是，世亲论师在颂词中用了“传说”二字，表明他并不同意有部宗的观点，这在下文会有广说。</w:t>
      </w:r>
    </w:p>
    <w:p w14:paraId="580175F4"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辛三、彼等之必要：</w:t>
      </w:r>
    </w:p>
    <w:p w14:paraId="4B16F49F"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为能遣除前后际，以及中间之愚痴。</w:t>
      </w:r>
    </w:p>
    <w:p w14:paraId="4AB34F94"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宣讲十二缘起是为了遣除众生对于前际、后际以及中际之愚痴。</w:t>
      </w:r>
    </w:p>
    <w:p w14:paraId="5C00B61C"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通达十二缘起非常重要。现在有很多人怀疑：“我”究竟是有还是没有？“我”是什么？“我”是从哪里来的，死后会到哪里去？有些外道，如胜论派认为：我是实有常存的。顺世外道或者现在的一些无神论者则认为：我是即生中依靠父母突然产生的。上述问题或观点，如果学过一点中观、俱舍的话，是很容易回答的。实际上，在名言中，所谓的“我”是假立而有的，它并非如胜论外道所承许的“常有存在”，也不是如顺世外道所许的“灰飞烟灭”；若真正去观察，“我”并不存在，除此五蕴假合以外，谁也说不出所谓的我究竟于何处存在。</w:t>
      </w:r>
    </w:p>
    <w:p w14:paraId="225725BE"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为了解开上述疑惑，遣除外道的一些常、断见，将十二缘起分成三段来讲。也就是说，有些外道认为，万事万物是大自在天创造的。为了断除这种邪见，宣说前际的无明与行。胜论外道说：万事万物是主物的幻变。但实际上，并不是主物的变化，应该是今世中的八个支分，它们以前因后果的方式产生。还有外道认为，以杀生供养天尊，则天尊会非常欢喜，自己死后会降生于天界。为了断除这种对于后际的愚痴，宣说了生和老死。</w:t>
      </w:r>
    </w:p>
    <w:p w14:paraId="044FAE23"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lastRenderedPageBreak/>
        <w:t>总的来说，主要针对常、断邪见而宣说了十二缘起。若是利根者，对于《俱舍论》的每一个问题，都会了知是佛陀不共的智慧，为什么这样讲呢？现在很多众生有各种各样的愚痴，尤其是认为前世后世不存在、轮回不存在的这些人面前，十二缘起很容易成立，并可由此断除其常见和断见。但是，十二缘起在《俱舍论》中算是比较难懂的，宗喀巴大师也曾专门做过有关大乘与小乘对十二缘起不同观点的论述。虽然表面上比较难懂，但希望大家还是不要舍弃佛法，什么叫舍弃佛法呢？比如说“《俱舍论》很难懂，对我来讲没有意义”，这种想法在相续中不要产生，即使产生，也不要说出来。这种没有智慧的语言，一传十、十传百，很快，许多人就都知道了，这样对自己今生来世的影响都不是很好。越难的问题，越要潜心研究，渐渐地，相信这种出世间智慧一定会被激发出来。</w:t>
      </w:r>
    </w:p>
    <w:p w14:paraId="7FD82C75"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庚二、观察归摄：</w:t>
      </w:r>
    </w:p>
    <w:p w14:paraId="232E8A1A"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烦恼有三业有二，七事如是亦为果。</w:t>
      </w:r>
    </w:p>
    <w:p w14:paraId="4B74DC30"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前际后际略因果，由中因果可推断。</w:t>
      </w:r>
    </w:p>
    <w:p w14:paraId="5D3007FC"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十二缘起中无明、爱、取属于烦恼，行、有二者为业，余七者为业惑所依之事。此三支中，业、惑为因，七事为果。缘起亦可分为前际缘起、后际缘起两种，前际之略因与后际之略果，由中际之因果可以推断了知。</w:t>
      </w:r>
    </w:p>
    <w:p w14:paraId="16AF33A1"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若对十二缘起作归纳，则可包括于烦恼、业、事三者之中。其中烦恼有三个，即无明、爱、取。业包括行、有二者，因行是前世之业，也即以烦恼为因，开始造作各种各样的业，此业即称为行；而在今世中，按有部观点，一个人成家后，就开始造业，这时所造之业即称为有。因此，业有两种，即前世之业与今世之业，其中今世业造就后世之果，前世业造就今世之果。除上述五支缘起以外，剩余的七支——识、名色、六入、触、受、生和老死，可以包括在事中，这七者既是因也是果，因从彼等中产生业惑，故为因，而它们又是从业惑之中产生的，所以是果。</w:t>
      </w:r>
    </w:p>
    <w:p w14:paraId="5A5C5C3D"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lastRenderedPageBreak/>
        <w:t>缘起也有因果之义，十二缘起可分为前际缘起与后际缘起两种，此二者又分别具有因缘起与果缘起。以今生为例，前世之因——无明与行，产生前世之果，此果即今生之因——识、名色、六入、触、受；由于今世造业作为后世之因——爱、取、有，产生后世之果——生、老死。所以说，今生中所执著的事，实际是由前世之因所造就之果，而在受用此果的同时，也在造作来世之因。由于前际的因相对于后际因来说比较略，故称为略因；而后际果相对于前际果来说比较略，所以称为略果。这里之所以将前际因与后际果简略宣说，是因为由中际可以推断出来，比如前际的略因——无明、行，此中的无明可包括爱、取二者，而行与有同义，所以前际的因也可以说是爱、取、有三者；后际的略果——生、老死中，生相当于今世中的识，而老死即是今世的名色、六入、触、受四者。或者反过来说，今世当中的果与因也可以归摄于略因与略果之中，即识、名色、六入、触、受五者可包括于生和老死之中，爱、取、有三者即是无明与行。因此，虽然按照前际后际的次序宣说了缘起之略因略果，但是通过今生的因果，以比量（因明三量之一，即以分别心进行推比、量度）完全可以导出前世与后世之因果，由此也可以了知，前世、今生、来世并无差别，只是在因果分摄上有所不同。</w:t>
      </w:r>
    </w:p>
    <w:p w14:paraId="06B24DE0"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以上从三世之中顺利圆满十二缘起的角度已经作了讲述，有人可能这样想：比如说，我今生造了杀生之业，按照上述说法，此为后际缘起的一个因，但是，此果未于后世中感受，中间经过千百万劫才成熟此果，那十二缘起不是在中间断开了吗？这时的十二缘起应该如何连接呢？实际上，每个人相续中都存有很多的因果种子，未成熟的杀生果报就是由其他的一些缘起断开的，当此杀生果报成熟时，前面的十二缘起就会继续下去，《百业经》中也说：“纵经百千劫，所作业不亡。”因此，不会有缘起中断或缘起规律错乱的过失。</w:t>
      </w:r>
    </w:p>
    <w:p w14:paraId="016240B4"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lastRenderedPageBreak/>
        <w:t>庚三、定数之理由：</w:t>
      </w:r>
    </w:p>
    <w:p w14:paraId="3158E0F4"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烦恼中生烦恼业，从彼业中产生事，</w:t>
      </w:r>
    </w:p>
    <w:p w14:paraId="39BAC6E3"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事中生事与烦恼，此乃有支之规律。</w:t>
      </w:r>
    </w:p>
    <w:p w14:paraId="4D6CB410"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从烦恼之爱中产生烦恼与业，由业中产生事，由事中再产生事与烦恼，这即是十二有支的规律。</w:t>
      </w:r>
    </w:p>
    <w:p w14:paraId="5E44B7CE"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由于十二缘起之规律，使所有众生在轮回之中流转，无有始终。但是，有人怀疑说：此十二缘起的第一支——无明，是否有因？最后一支——老死，是否有果？如果无明有因、老死有果，则十二缘起之数目不确定；若无明无因、老死无果，则轮回成为有始有终。</w:t>
      </w:r>
    </w:p>
    <w:p w14:paraId="0D4C4C8E"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不会有这种过失。由于十二缘起包括于烦恼、业、事之中，而此三者则互相不断的产生，无有停息。其中由烦恼可产生烦恼与业二者，烦恼产生烦恼即由爱生取；烦恼生业即由取生有、无明生行。业中可以生事，即由行生识、有生生。事中可以产生事及烦恼，</w:t>
      </w:r>
    </w:p>
    <w:p w14:paraId="43219A95"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由事生事，即识生名、名生色、名色生六入、六入生触、触生受，以及生中产生老死；由事生烦恼，也即以受生爱、老生无明。这就是十二缘起的规律，除此十二缘起之外，无有他法存在。若从三世的角度说，则前世之业为引业，今世所成熟之果为成业，而今所造之业相对于后世来说为引业，后世将成熟之果即为成业，除此引业与成业二者之外，亦再无他法。因此，以无明之因即为老死，老死之果即是无明，所以说，十二缘起是循环不断、相续流转的，既无有数目不定之过，亦无轮回有始有终之过。另外，前面讲过，老死也即名色、六入、触、受四者，而无明即爱与取二者，以此亦可显示老死即因，无明即果，所以也不需要再安立其他缘起支，如《光记》中说：“以过去无明则现属爱、取二惑性故。未来老死则现名色六处触受四事性故。由此已显老死为因无明为果。岂假更立余缘起支。故无终始过也。”</w:t>
      </w:r>
    </w:p>
    <w:p w14:paraId="7B342C67"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lastRenderedPageBreak/>
        <w:t>麦彭仁波切在《智者入门》中讲到：像这样的十二缘起，在一世或二世中即可圆满。但一般来讲，按有部所承许的十二缘起于三世圆满的这种观点，很容易了知人是有前世、后世的，人并不是今生中突然产生，因为前面有无明、行作为因，而人死后也并非如同灯灭，在十二缘起中，真正的死是指后世无明的产生，这叫做死。所以在学习《俱舍论》时，一定要以自己的智慧来思维，思维之后会对前世后世存在的这种道理深信不疑。《俱舍论》虽然是小乘法门，但如果能够真正学懂、弄通，真正运用到自己的相续当中，那对自己一定会有帮助的。如果不能够运用到相续当中修持，那即使是大圆满，对你来说也没有任何作用。所以在闻思的过程中不要放弃修持，只有闻思修融合在一起，才能了知佛法的真实内涵。</w:t>
      </w:r>
    </w:p>
    <w:p w14:paraId="1B98694D"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庚四、起生之差别：</w:t>
      </w:r>
    </w:p>
    <w:p w14:paraId="410C6871"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此许缘起即是因，缘生承许为果法。</w:t>
      </w:r>
    </w:p>
    <w:p w14:paraId="140F9D1B"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缘起是指产生后世之因的支分，缘生则承许为以前所生之果的支分。</w:t>
      </w:r>
    </w:p>
    <w:p w14:paraId="360AD76C"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经中常说，缘起、缘生。此二者是什么意思呢？“缘起”，也即因义，由因缘聚集后才可以启动；“缘生”，是果义，指各种因缘聚合之后产生的果。此二者是有为法的别名，因此可以说，一切支分都有因与果两种含义，如同一个人观待他的父亲而言只能称为儿子，是一种果；观待他的儿子而言，只能称为父亲，是一种因，此因义与果义是观待而存在的。从今生而言，因为有前世，所以才会有今生；因为有今生，所以一定会有后世，佛在经中也说：“若有无明，则有行；若有行，则生识等。”</w:t>
      </w:r>
    </w:p>
    <w:p w14:paraId="58F71011"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观待法在中观、因明中非常重要，爱因斯坦的“相对论”，与中观的观待法非常相似，但是应该了知，在相对论中我们不能找到最究竟的观点，为什么呢？因为它只是针对现象的一种观待，不能对事物的本质有一个彻底的研究。在当今社会，能够对事物的现象与本质全部彻底研究的人非常少。而佛所宣说的缘起，一切万法在圣者的根本慧定时，是空性远离一切戏论</w:t>
      </w:r>
      <w:r w:rsidRPr="00856861">
        <w:rPr>
          <w:rFonts w:ascii="STFangsong" w:eastAsia="STFangsong" w:hAnsi="STFangsong" w:cs="Times New Roman" w:hint="eastAsia"/>
          <w:b/>
          <w:bCs/>
          <w:color w:val="000000" w:themeColor="text1"/>
          <w:sz w:val="28"/>
          <w:szCs w:val="28"/>
        </w:rPr>
        <w:lastRenderedPageBreak/>
        <w:t>的；在后得中，一切万法于如梦如幻中可以起现，对于这种缘起规律，现在的科学家与文学家们根本不能够了知，这就是释迦牟尼佛的不共特点。</w:t>
      </w:r>
    </w:p>
    <w:p w14:paraId="1930411B"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但是，对于十二缘起，有部认为，它们全部是五蕴的一个不同阶段，对此观点，经部宗并不承认。经部宗认为，无明等不是五蕴，因为无明属于痴心所、行是思心所等等，而且也并不是如同前面所说一样，无明等是由于占了一个主要位置而被称为无明等的。因此，无明与行等应该按照其本义来解释，这就是前面颂词中世亲论师用了一个“传说”的含义。】</w:t>
      </w:r>
    </w:p>
    <w:p w14:paraId="6B3E75FC" w14:textId="77777777" w:rsidR="00563C55" w:rsidRPr="00856861" w:rsidRDefault="00563C55" w:rsidP="007E3E96">
      <w:pPr>
        <w:shd w:val="clear" w:color="auto" w:fill="FFFFFF"/>
        <w:spacing w:line="540" w:lineRule="exact"/>
        <w:jc w:val="both"/>
        <w:rPr>
          <w:rFonts w:ascii="STFangsong" w:eastAsia="STFangsong" w:hAnsi="STFangsong" w:cs="Times New Roman"/>
          <w:color w:val="000000" w:themeColor="text1"/>
          <w:sz w:val="28"/>
          <w:szCs w:val="28"/>
        </w:rPr>
      </w:pPr>
      <w:r>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以上是《俱舍论讲记》当中的内容。</w:t>
      </w:r>
      <w:r w:rsidRPr="00856861">
        <w:rPr>
          <w:rFonts w:ascii="STFangsong" w:eastAsia="STFangsong" w:hAnsi="STFangsong" w:cs="Times New Roman" w:hint="eastAsia"/>
          <w:color w:val="000000" w:themeColor="text1"/>
          <w:sz w:val="28"/>
          <w:szCs w:val="28"/>
        </w:rPr>
        <w:t>（正见C1）</w:t>
      </w:r>
    </w:p>
    <w:p w14:paraId="5004C865" w14:textId="2EBC1893" w:rsidR="00563C55" w:rsidRDefault="00563C55" w:rsidP="007E3E96">
      <w:pPr>
        <w:pStyle w:val="Char"/>
        <w:spacing w:beforeAutospacing="0" w:afterAutospacing="0" w:line="540" w:lineRule="exact"/>
        <w:jc w:val="both"/>
        <w:rPr>
          <w:rFonts w:ascii="STFangsong" w:eastAsia="STFangsong" w:hAnsi="STFangsong" w:hint="default"/>
          <w:bCs/>
          <w:color w:val="000000" w:themeColor="text1"/>
          <w:sz w:val="28"/>
          <w:szCs w:val="28"/>
        </w:rPr>
      </w:pPr>
    </w:p>
    <w:p w14:paraId="791B95D9" w14:textId="289671A9" w:rsidR="00AC3981" w:rsidRPr="00856861" w:rsidRDefault="00AC3981"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w:t>
      </w:r>
      <w:r w:rsidR="00A76C7B">
        <w:rPr>
          <w:rFonts w:ascii="STFangsong" w:eastAsia="STFangsong" w:hAnsi="STFangsong" w:cs="Times New Roman" w:hint="eastAsia"/>
          <w:color w:val="000000" w:themeColor="text1"/>
          <w:sz w:val="28"/>
          <w:szCs w:val="28"/>
        </w:rPr>
        <w:t>第</w:t>
      </w:r>
      <w:r w:rsidRPr="00856861">
        <w:rPr>
          <w:rFonts w:ascii="STFangsong" w:eastAsia="STFangsong" w:hAnsi="STFangsong" w:cs="Times New Roman" w:hint="eastAsia"/>
          <w:color w:val="000000" w:themeColor="text1"/>
          <w:sz w:val="28"/>
          <w:szCs w:val="28"/>
        </w:rPr>
        <w:t>22课中</w:t>
      </w:r>
      <w:r w:rsidR="00A76C7B">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对治：要对治被魔所持，首先要观察所依止的上师具不具足法相，是魔知识还是善知识？如果是善知识，就要生起欢喜心，并以三喜来依止；如果是魔知识，最初就不能接近他，这是很关键的。这段长行文请法师开示，并请解释三喜的含义。</w:t>
      </w:r>
    </w:p>
    <w:p w14:paraId="3250988C" w14:textId="3A62DCE2" w:rsidR="00AC3981" w:rsidRDefault="00AC3981"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答：【戊十、以三喜恭敬承侍上师：自己有财供上师，身语恭敬而承侍，舍弃今生修正法，三门当令师欢喜。上等者勤修正法；中等者身语承侍；下等者财物供养，必须做到其中之一。】</w:t>
      </w:r>
      <w:r>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以上是《大圆满心性休息大车疏》当中的内容。在依止之前需要谨慎观察。</w:t>
      </w:r>
      <w:r>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正见C1）</w:t>
      </w:r>
    </w:p>
    <w:p w14:paraId="10DAD05C" w14:textId="77777777" w:rsidR="005C6BFA" w:rsidRPr="00F03621" w:rsidRDefault="005C6BFA" w:rsidP="007E3E96">
      <w:pPr>
        <w:shd w:val="clear" w:color="auto" w:fill="FFFFFF"/>
        <w:spacing w:line="540" w:lineRule="exact"/>
        <w:jc w:val="both"/>
        <w:rPr>
          <w:rFonts w:ascii="STFangsong" w:eastAsia="STFangsong" w:hAnsi="STFangsong" w:cs="Times New Roman"/>
          <w:sz w:val="28"/>
          <w:szCs w:val="28"/>
        </w:rPr>
      </w:pPr>
      <w:r w:rsidRPr="00F03621">
        <w:rPr>
          <w:rFonts w:ascii="STFangsong" w:eastAsia="STFangsong" w:hAnsi="STFangsong" w:cs="Times New Roman" w:hint="eastAsia"/>
          <w:sz w:val="28"/>
          <w:szCs w:val="28"/>
        </w:rPr>
        <w:t>还可参考：</w:t>
      </w:r>
    </w:p>
    <w:p w14:paraId="74C37068" w14:textId="77777777" w:rsidR="008D2307" w:rsidRPr="00F03621" w:rsidRDefault="005C6BFA" w:rsidP="007E3E96">
      <w:pPr>
        <w:shd w:val="clear" w:color="auto" w:fill="FFFFFF"/>
        <w:spacing w:line="540" w:lineRule="exact"/>
        <w:jc w:val="both"/>
        <w:rPr>
          <w:rFonts w:ascii="STFangsong" w:eastAsia="STFangsong" w:hAnsi="STFangsong" w:cs="Times New Roman"/>
          <w:sz w:val="28"/>
          <w:szCs w:val="28"/>
        </w:rPr>
      </w:pPr>
      <w:r w:rsidRPr="00F03621">
        <w:rPr>
          <w:rFonts w:ascii="STFangsong" w:eastAsia="STFangsong" w:hAnsi="STFangsong" w:cs="Times New Roman" w:hint="eastAsia"/>
          <w:sz w:val="28"/>
          <w:szCs w:val="28"/>
        </w:rPr>
        <w:t>大恩上师索达吉堪布仁波切《大圆满心性休息广释》第3</w:t>
      </w:r>
      <w:r w:rsidRPr="00F03621">
        <w:rPr>
          <w:rFonts w:ascii="STFangsong" w:eastAsia="STFangsong" w:hAnsi="STFangsong" w:cs="Times New Roman"/>
          <w:sz w:val="28"/>
          <w:szCs w:val="28"/>
        </w:rPr>
        <w:t>3</w:t>
      </w:r>
      <w:r w:rsidRPr="00F03621">
        <w:rPr>
          <w:rFonts w:ascii="STFangsong" w:eastAsia="STFangsong" w:hAnsi="STFangsong" w:cs="Times New Roman" w:hint="eastAsia"/>
          <w:sz w:val="28"/>
          <w:szCs w:val="28"/>
        </w:rPr>
        <w:t>课：【</w:t>
      </w:r>
    </w:p>
    <w:p w14:paraId="3B81BBEA" w14:textId="09509DD3" w:rsidR="005C6BFA" w:rsidRPr="00F03621" w:rsidRDefault="005C6BFA" w:rsidP="007E3E96">
      <w:pPr>
        <w:shd w:val="clear" w:color="auto" w:fill="FFFFFF"/>
        <w:spacing w:line="540" w:lineRule="exact"/>
        <w:jc w:val="both"/>
        <w:rPr>
          <w:rFonts w:ascii="STFangsong" w:eastAsia="STFangsong" w:hAnsi="STFangsong" w:cs="Times New Roman"/>
          <w:sz w:val="28"/>
          <w:szCs w:val="28"/>
        </w:rPr>
      </w:pPr>
      <w:r w:rsidRPr="00F03621">
        <w:rPr>
          <w:rFonts w:ascii="STFangsong" w:eastAsia="STFangsong" w:hAnsi="STFangsong" w:cs="Times New Roman" w:hint="eastAsia"/>
          <w:b/>
          <w:bCs/>
          <w:sz w:val="28"/>
          <w:szCs w:val="28"/>
        </w:rPr>
        <w:t>戊十、以三喜恭敬承侍上师：</w:t>
      </w:r>
    </w:p>
    <w:p w14:paraId="7B12DC04" w14:textId="77777777" w:rsidR="005C6BFA" w:rsidRPr="00F03621" w:rsidRDefault="005C6BFA" w:rsidP="007E3E96">
      <w:pPr>
        <w:shd w:val="clear" w:color="auto" w:fill="FFFFFF"/>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自己有财供上师，身语恭敬而承侍，</w:t>
      </w:r>
    </w:p>
    <w:p w14:paraId="1D8F87C1" w14:textId="77777777" w:rsidR="005C6BFA" w:rsidRPr="00F03621" w:rsidRDefault="005C6BFA" w:rsidP="007E3E96">
      <w:pPr>
        <w:shd w:val="clear" w:color="auto" w:fill="FFFFFF"/>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 xml:space="preserve">舍弃今生修正法，三门当令师欢喜。                 </w:t>
      </w:r>
    </w:p>
    <w:p w14:paraId="2657CC29" w14:textId="77777777" w:rsidR="005C6BFA" w:rsidRPr="00F03621" w:rsidRDefault="005C6BFA" w:rsidP="007E3E96">
      <w:pPr>
        <w:shd w:val="clear" w:color="auto" w:fill="FFFFFF"/>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 xml:space="preserve">“自己有财供上师，”如果自己有财富的话，应该 尽量地供养上师，这是令上师欢喜的一种方法。 </w:t>
      </w:r>
    </w:p>
    <w:p w14:paraId="113FFA98" w14:textId="77777777" w:rsidR="005C6BFA" w:rsidRPr="00F03621" w:rsidRDefault="005C6BFA" w:rsidP="007E3E96">
      <w:pPr>
        <w:shd w:val="clear" w:color="auto" w:fill="FFFFFF"/>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lastRenderedPageBreak/>
        <w:t>“身语恭敬而承侍，”第二种方法是以自己的身体、语言来恭敬承侍上师。比如说，身体上给上师做一些事情；语言上，需要打电话也好，需要调解一些事情也好，帮上师说话也好，等等。这是语言和身体上的恭敬承侍。</w:t>
      </w:r>
    </w:p>
    <w:p w14:paraId="5E7D4773" w14:textId="77777777" w:rsidR="005C6BFA" w:rsidRPr="00F03621" w:rsidRDefault="005C6BFA" w:rsidP="007E3E96">
      <w:pPr>
        <w:shd w:val="clear" w:color="auto" w:fill="FFFFFF"/>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“舍弃今生修正法，”第三个是舍弃今生、修持正法。</w:t>
      </w:r>
    </w:p>
    <w:p w14:paraId="072AE364" w14:textId="77777777" w:rsidR="005C6BFA" w:rsidRPr="00F03621" w:rsidRDefault="005C6BFA" w:rsidP="007E3E96">
      <w:pPr>
        <w:shd w:val="clear" w:color="auto" w:fill="FFFFFF"/>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“三门当令师欢喜。”通过身口意这三种方式令上师欢喜。</w:t>
      </w:r>
    </w:p>
    <w:p w14:paraId="4D1095B4" w14:textId="502618A9" w:rsidR="00322558" w:rsidRPr="00F03621" w:rsidRDefault="005C6BFA" w:rsidP="007E3E96">
      <w:pPr>
        <w:shd w:val="clear" w:color="auto" w:fill="FFFFFF"/>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前面中等的供养方法是身体和语言的供养。第三个，舍弃今生是心里的修法——内心当中完全抛弃今世、为来世而修行，这就是让上师欢喜的方法。】</w:t>
      </w:r>
    </w:p>
    <w:p w14:paraId="4EF38E8F" w14:textId="77777777" w:rsidR="005C6BFA" w:rsidRDefault="005C6BFA" w:rsidP="007E3E96">
      <w:pPr>
        <w:shd w:val="clear" w:color="auto" w:fill="FFFFFF"/>
        <w:spacing w:line="540" w:lineRule="exact"/>
        <w:jc w:val="both"/>
        <w:rPr>
          <w:rFonts w:ascii="STFangsong" w:eastAsia="STFangsong" w:hAnsi="STFangsong" w:cs="Times New Roman"/>
          <w:color w:val="000000" w:themeColor="text1"/>
          <w:sz w:val="28"/>
          <w:szCs w:val="28"/>
        </w:rPr>
      </w:pPr>
    </w:p>
    <w:p w14:paraId="79BC0930" w14:textId="77777777" w:rsidR="00322558" w:rsidRPr="00856861" w:rsidRDefault="00322558"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问：请教法师</w:t>
      </w:r>
      <w:r>
        <w:rPr>
          <w:rFonts w:ascii="STFangsong" w:eastAsia="STFangsong" w:hAnsi="STFangsong" w:cs="Times New Roman" w:hint="eastAsia"/>
          <w:color w:val="000000" w:themeColor="text1"/>
          <w:sz w:val="28"/>
          <w:szCs w:val="28"/>
        </w:rPr>
        <w:t>，2</w:t>
      </w:r>
      <w:r>
        <w:rPr>
          <w:rFonts w:ascii="STFangsong" w:eastAsia="STFangsong" w:hAnsi="STFangsong" w:cs="Times New Roman"/>
          <w:color w:val="000000" w:themeColor="text1"/>
          <w:sz w:val="28"/>
          <w:szCs w:val="28"/>
        </w:rPr>
        <w:t>2</w:t>
      </w:r>
      <w:r>
        <w:rPr>
          <w:rFonts w:ascii="STFangsong" w:eastAsia="STFangsong" w:hAnsi="STFangsong" w:cs="Times New Roman" w:hint="eastAsia"/>
          <w:color w:val="000000" w:themeColor="text1"/>
          <w:sz w:val="28"/>
          <w:szCs w:val="28"/>
        </w:rPr>
        <w:t>课中</w:t>
      </w:r>
      <w:r w:rsidRPr="00856861">
        <w:rPr>
          <w:rFonts w:ascii="STFangsong" w:eastAsia="STFangsong" w:hAnsi="STFangsong" w:cs="Times New Roman" w:hint="eastAsia"/>
          <w:color w:val="000000" w:themeColor="text1"/>
          <w:sz w:val="28"/>
          <w:szCs w:val="28"/>
        </w:rPr>
        <w:t>“如果是善知识，就要生起欢喜心，并以三喜来依止。”这里面的三喜是什么？</w:t>
      </w:r>
    </w:p>
    <w:p w14:paraId="0FAA3C16" w14:textId="73E6B38E" w:rsidR="00322558" w:rsidRPr="00C40018" w:rsidRDefault="00322558"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答：通过财物供养、身语承侍、依教奉行，三种方式让上师欢喜</w:t>
      </w:r>
      <w:r>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color w:val="000000" w:themeColor="text1"/>
          <w:sz w:val="28"/>
          <w:szCs w:val="28"/>
        </w:rPr>
        <w:t>（正见C1）</w:t>
      </w:r>
    </w:p>
    <w:p w14:paraId="10CFD164" w14:textId="77777777" w:rsidR="00322558" w:rsidRPr="00856861" w:rsidRDefault="00322558"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color w:val="000000" w:themeColor="text1"/>
          <w:sz w:val="28"/>
          <w:szCs w:val="28"/>
        </w:rPr>
        <w:t>问：第22课，“如果是善知识，就要生起欢喜心，并以三喜来依止；”这里的“三喜”是指什么？</w:t>
      </w:r>
    </w:p>
    <w:p w14:paraId="4FAB4D29" w14:textId="0F6F20B0" w:rsidR="00322558" w:rsidRPr="00856861" w:rsidRDefault="00322558"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b/>
          <w:bCs/>
          <w:color w:val="000000" w:themeColor="text1"/>
          <w:sz w:val="28"/>
          <w:szCs w:val="28"/>
        </w:rPr>
        <w:t>答：三喜：弟子令上师欢喜的三种供养方式，即财物供养、侍奉供养、修行供养。</w:t>
      </w:r>
      <w:r>
        <w:rPr>
          <w:rFonts w:ascii="STFangsong" w:eastAsia="STFangsong" w:hAnsi="STFangsong" w:cs="Times New Roman"/>
          <w:color w:val="000000" w:themeColor="text1"/>
          <w:sz w:val="28"/>
          <w:szCs w:val="28"/>
        </w:rPr>
        <w:t>（</w:t>
      </w:r>
      <w:r w:rsidRPr="00856861">
        <w:rPr>
          <w:rFonts w:ascii="STFangsong" w:eastAsia="STFangsong" w:hAnsi="STFangsong" w:cs="Times New Roman"/>
          <w:color w:val="000000" w:themeColor="text1"/>
          <w:sz w:val="28"/>
          <w:szCs w:val="28"/>
        </w:rPr>
        <w:t>正见B1</w:t>
      </w:r>
      <w:r>
        <w:rPr>
          <w:rFonts w:ascii="STFangsong" w:eastAsia="STFangsong" w:hAnsi="STFangsong" w:cs="Times New Roman"/>
          <w:color w:val="000000" w:themeColor="text1"/>
          <w:sz w:val="28"/>
          <w:szCs w:val="28"/>
        </w:rPr>
        <w:t>）</w:t>
      </w:r>
    </w:p>
    <w:p w14:paraId="6D15D1B9" w14:textId="77777777" w:rsidR="00AC3981" w:rsidRPr="00856861" w:rsidRDefault="00AC3981" w:rsidP="007E3E96">
      <w:pPr>
        <w:shd w:val="clear" w:color="auto" w:fill="FFFFFF"/>
        <w:spacing w:line="540" w:lineRule="exact"/>
        <w:jc w:val="both"/>
        <w:rPr>
          <w:rFonts w:ascii="STFangsong" w:eastAsia="STFangsong" w:hAnsi="STFangsong" w:cs="Times New Roman"/>
          <w:color w:val="000000" w:themeColor="text1"/>
          <w:sz w:val="28"/>
          <w:szCs w:val="28"/>
        </w:rPr>
      </w:pPr>
    </w:p>
    <w:p w14:paraId="06EBCAEA" w14:textId="22EEA01D" w:rsidR="00086EFA" w:rsidRPr="00856861" w:rsidRDefault="00086EFA"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color w:val="000000" w:themeColor="text1"/>
          <w:sz w:val="28"/>
          <w:szCs w:val="28"/>
        </w:rPr>
        <w:t>问：第196页，第2段，“这种人学佛了，但由于对正法没有深信不移的定解。”</w:t>
      </w:r>
      <w:r w:rsidR="00FF0B32">
        <w:rPr>
          <w:rFonts w:ascii="STFangsong" w:eastAsia="STFangsong" w:hAnsi="STFangsong" w:cs="Times New Roman"/>
          <w:color w:val="000000" w:themeColor="text1"/>
          <w:sz w:val="28"/>
          <w:szCs w:val="28"/>
        </w:rPr>
        <w:t>“</w:t>
      </w:r>
      <w:r w:rsidRPr="00856861">
        <w:rPr>
          <w:rFonts w:ascii="STFangsong" w:eastAsia="STFangsong" w:hAnsi="STFangsong" w:cs="Times New Roman"/>
          <w:color w:val="000000" w:themeColor="text1"/>
          <w:sz w:val="28"/>
          <w:szCs w:val="28"/>
        </w:rPr>
        <w:t>定解</w:t>
      </w:r>
      <w:r w:rsidR="00FF0B32">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color w:val="000000" w:themeColor="text1"/>
          <w:sz w:val="28"/>
          <w:szCs w:val="28"/>
        </w:rPr>
        <w:t>是什么意思？</w:t>
      </w:r>
    </w:p>
    <w:p w14:paraId="1ED42F67" w14:textId="50903710" w:rsidR="00086EFA" w:rsidRPr="00856861" w:rsidRDefault="00086EFA"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b/>
          <w:bCs/>
          <w:color w:val="000000" w:themeColor="text1"/>
          <w:sz w:val="28"/>
          <w:szCs w:val="28"/>
        </w:rPr>
        <w:t>答：定解：指遣除疑惑，决定了解。</w:t>
      </w:r>
      <w:r w:rsidR="001824CE">
        <w:rPr>
          <w:rFonts w:ascii="STFangsong" w:eastAsia="STFangsong" w:hAnsi="STFangsong" w:cs="Times New Roman"/>
          <w:color w:val="000000" w:themeColor="text1"/>
          <w:sz w:val="28"/>
          <w:szCs w:val="28"/>
        </w:rPr>
        <w:t>（</w:t>
      </w:r>
      <w:r w:rsidRPr="00856861">
        <w:rPr>
          <w:rFonts w:ascii="STFangsong" w:eastAsia="STFangsong" w:hAnsi="STFangsong" w:cs="Times New Roman"/>
          <w:color w:val="000000" w:themeColor="text1"/>
          <w:sz w:val="28"/>
          <w:szCs w:val="28"/>
        </w:rPr>
        <w:t>正见B1</w:t>
      </w:r>
      <w:r w:rsidR="001824CE">
        <w:rPr>
          <w:rFonts w:ascii="STFangsong" w:eastAsia="STFangsong" w:hAnsi="STFangsong" w:cs="Times New Roman"/>
          <w:color w:val="000000" w:themeColor="text1"/>
          <w:sz w:val="28"/>
          <w:szCs w:val="28"/>
        </w:rPr>
        <w:t>）</w:t>
      </w:r>
    </w:p>
    <w:p w14:paraId="4D2B4554" w14:textId="16F31AA8" w:rsidR="00086EFA" w:rsidRPr="00856861" w:rsidRDefault="00086EFA"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color w:val="000000" w:themeColor="text1"/>
          <w:sz w:val="28"/>
          <w:szCs w:val="28"/>
        </w:rPr>
        <w:t>问：</w:t>
      </w:r>
      <w:r>
        <w:rPr>
          <w:rFonts w:ascii="STFangsong" w:eastAsia="STFangsong" w:hAnsi="STFangsong" w:cs="Times New Roman"/>
          <w:color w:val="000000" w:themeColor="text1"/>
          <w:sz w:val="28"/>
          <w:szCs w:val="28"/>
        </w:rPr>
        <w:t>“</w:t>
      </w:r>
      <w:r w:rsidRPr="00856861">
        <w:rPr>
          <w:rFonts w:ascii="STFangsong" w:eastAsia="STFangsong" w:hAnsi="STFangsong" w:cs="Times New Roman"/>
          <w:color w:val="000000" w:themeColor="text1"/>
          <w:sz w:val="28"/>
          <w:szCs w:val="28"/>
        </w:rPr>
        <w:t>破戒</w:t>
      </w:r>
      <w:r>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color w:val="000000" w:themeColor="text1"/>
          <w:sz w:val="28"/>
          <w:szCs w:val="28"/>
        </w:rPr>
        <w:t>和</w:t>
      </w:r>
      <w:r>
        <w:rPr>
          <w:rFonts w:ascii="STFangsong" w:eastAsia="STFangsong" w:hAnsi="STFangsong" w:cs="Times New Roman"/>
          <w:color w:val="000000" w:themeColor="text1"/>
          <w:sz w:val="28"/>
          <w:szCs w:val="28"/>
        </w:rPr>
        <w:t>“</w:t>
      </w:r>
      <w:r w:rsidRPr="00856861">
        <w:rPr>
          <w:rFonts w:ascii="STFangsong" w:eastAsia="STFangsong" w:hAnsi="STFangsong" w:cs="Times New Roman"/>
          <w:color w:val="000000" w:themeColor="text1"/>
          <w:sz w:val="28"/>
          <w:szCs w:val="28"/>
        </w:rPr>
        <w:t>舍戒</w:t>
      </w:r>
      <w:r>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color w:val="000000" w:themeColor="text1"/>
          <w:sz w:val="28"/>
          <w:szCs w:val="28"/>
        </w:rPr>
        <w:t>是什么意思？</w:t>
      </w:r>
    </w:p>
    <w:p w14:paraId="100F893A" w14:textId="77777777" w:rsidR="00086EFA" w:rsidRPr="00856861" w:rsidRDefault="00086EFA"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b/>
          <w:bCs/>
          <w:color w:val="000000" w:themeColor="text1"/>
          <w:sz w:val="28"/>
          <w:szCs w:val="28"/>
        </w:rPr>
        <w:t>答：破戒：如在佛面前发愿守持五戒，在没有舍戒的情况下私自违反戒条，叫作“破戒”。</w:t>
      </w:r>
    </w:p>
    <w:p w14:paraId="3F102427" w14:textId="76FF5D67" w:rsidR="00086EFA" w:rsidRPr="00856861" w:rsidRDefault="00086EFA"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b/>
          <w:bCs/>
          <w:color w:val="000000" w:themeColor="text1"/>
          <w:sz w:val="28"/>
          <w:szCs w:val="28"/>
        </w:rPr>
        <w:lastRenderedPageBreak/>
        <w:t>舍戒：如出家受了戒，假如不能适应僧团的清苦生活，或受不了戒律的约束，在这种情况下，可以舍戒还俗。即舍弃佛戒，过在家生活。</w:t>
      </w:r>
      <w:r w:rsidR="001824CE">
        <w:rPr>
          <w:rFonts w:ascii="STFangsong" w:eastAsia="STFangsong" w:hAnsi="STFangsong" w:cs="Times New Roman"/>
          <w:color w:val="000000" w:themeColor="text1"/>
          <w:sz w:val="28"/>
          <w:szCs w:val="28"/>
        </w:rPr>
        <w:t>（</w:t>
      </w:r>
      <w:r w:rsidRPr="00856861">
        <w:rPr>
          <w:rFonts w:ascii="STFangsong" w:eastAsia="STFangsong" w:hAnsi="STFangsong" w:cs="Times New Roman"/>
          <w:color w:val="000000" w:themeColor="text1"/>
          <w:sz w:val="28"/>
          <w:szCs w:val="28"/>
        </w:rPr>
        <w:t>正见B1</w:t>
      </w:r>
      <w:r w:rsidR="001824CE">
        <w:rPr>
          <w:rFonts w:ascii="STFangsong" w:eastAsia="STFangsong" w:hAnsi="STFangsong" w:cs="Times New Roman"/>
          <w:color w:val="000000" w:themeColor="text1"/>
          <w:sz w:val="28"/>
          <w:szCs w:val="28"/>
        </w:rPr>
        <w:t>）</w:t>
      </w:r>
    </w:p>
    <w:p w14:paraId="6947BAD7" w14:textId="4DD17499" w:rsidR="00086EFA" w:rsidRPr="00856861" w:rsidRDefault="00086EFA"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color w:val="000000" w:themeColor="text1"/>
          <w:sz w:val="28"/>
          <w:szCs w:val="28"/>
        </w:rPr>
        <w:t>问：</w:t>
      </w:r>
      <w:r w:rsidR="009D7179">
        <w:rPr>
          <w:rFonts w:ascii="STFangsong" w:eastAsia="STFangsong" w:hAnsi="STFangsong" w:cs="Times New Roman"/>
          <w:color w:val="000000" w:themeColor="text1"/>
          <w:sz w:val="28"/>
          <w:szCs w:val="28"/>
        </w:rPr>
        <w:t>“</w:t>
      </w:r>
      <w:r w:rsidRPr="00856861">
        <w:rPr>
          <w:rFonts w:ascii="STFangsong" w:eastAsia="STFangsong" w:hAnsi="STFangsong" w:cs="Times New Roman"/>
          <w:color w:val="000000" w:themeColor="text1"/>
          <w:sz w:val="28"/>
          <w:szCs w:val="28"/>
        </w:rPr>
        <w:t>痴心的对治法，则是观修缘起法</w:t>
      </w:r>
      <w:r w:rsidR="009D7179">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color w:val="000000" w:themeColor="text1"/>
          <w:sz w:val="28"/>
          <w:szCs w:val="28"/>
        </w:rPr>
        <w:t>，这里的</w:t>
      </w:r>
      <w:r w:rsidR="009D7179">
        <w:rPr>
          <w:rFonts w:ascii="STFangsong" w:eastAsia="STFangsong" w:hAnsi="STFangsong" w:cs="Times New Roman"/>
          <w:color w:val="000000" w:themeColor="text1"/>
          <w:sz w:val="28"/>
          <w:szCs w:val="28"/>
        </w:rPr>
        <w:t>“</w:t>
      </w:r>
      <w:r w:rsidRPr="00856861">
        <w:rPr>
          <w:rFonts w:ascii="STFangsong" w:eastAsia="STFangsong" w:hAnsi="STFangsong" w:cs="Times New Roman"/>
          <w:color w:val="000000" w:themeColor="text1"/>
          <w:sz w:val="28"/>
          <w:szCs w:val="28"/>
        </w:rPr>
        <w:t>痴心</w:t>
      </w:r>
      <w:r w:rsidR="009D7179">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color w:val="000000" w:themeColor="text1"/>
          <w:sz w:val="28"/>
          <w:szCs w:val="28"/>
        </w:rPr>
        <w:t>是指对感情或者世事的</w:t>
      </w:r>
      <w:r w:rsidR="009D7179">
        <w:rPr>
          <w:rFonts w:ascii="STFangsong" w:eastAsia="STFangsong" w:hAnsi="STFangsong" w:cs="Times New Roman"/>
          <w:color w:val="000000" w:themeColor="text1"/>
          <w:sz w:val="28"/>
          <w:szCs w:val="28"/>
        </w:rPr>
        <w:t>“</w:t>
      </w:r>
      <w:r w:rsidRPr="00856861">
        <w:rPr>
          <w:rFonts w:ascii="STFangsong" w:eastAsia="STFangsong" w:hAnsi="STFangsong" w:cs="Times New Roman"/>
          <w:color w:val="000000" w:themeColor="text1"/>
          <w:sz w:val="28"/>
          <w:szCs w:val="28"/>
        </w:rPr>
        <w:t>执着</w:t>
      </w:r>
      <w:r w:rsidR="009D7179">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color w:val="000000" w:themeColor="text1"/>
          <w:sz w:val="28"/>
          <w:szCs w:val="28"/>
        </w:rPr>
        <w:t>还是</w:t>
      </w:r>
      <w:r w:rsidR="009D7179">
        <w:rPr>
          <w:rFonts w:ascii="STFangsong" w:eastAsia="STFangsong" w:hAnsi="STFangsong" w:cs="Times New Roman"/>
          <w:color w:val="000000" w:themeColor="text1"/>
          <w:sz w:val="28"/>
          <w:szCs w:val="28"/>
        </w:rPr>
        <w:t>“</w:t>
      </w:r>
      <w:r w:rsidRPr="00856861">
        <w:rPr>
          <w:rFonts w:ascii="STFangsong" w:eastAsia="STFangsong" w:hAnsi="STFangsong" w:cs="Times New Roman"/>
          <w:color w:val="000000" w:themeColor="text1"/>
          <w:sz w:val="28"/>
          <w:szCs w:val="28"/>
        </w:rPr>
        <w:t>无明愚痴</w:t>
      </w:r>
      <w:r w:rsidR="009D7179">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color w:val="000000" w:themeColor="text1"/>
          <w:sz w:val="28"/>
          <w:szCs w:val="28"/>
        </w:rPr>
        <w:t>？</w:t>
      </w:r>
      <w:r w:rsidR="009D7179">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color w:val="000000" w:themeColor="text1"/>
          <w:sz w:val="28"/>
          <w:szCs w:val="28"/>
        </w:rPr>
        <w:t>缘起法</w:t>
      </w:r>
      <w:r w:rsidR="009D7179">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color w:val="000000" w:themeColor="text1"/>
          <w:sz w:val="28"/>
          <w:szCs w:val="28"/>
        </w:rPr>
        <w:t>是指</w:t>
      </w:r>
      <w:r w:rsidR="009D7179">
        <w:rPr>
          <w:rFonts w:ascii="STFangsong" w:eastAsia="STFangsong" w:hAnsi="STFangsong" w:cs="Times New Roman"/>
          <w:color w:val="000000" w:themeColor="text1"/>
          <w:sz w:val="28"/>
          <w:szCs w:val="28"/>
        </w:rPr>
        <w:t>“</w:t>
      </w:r>
      <w:r w:rsidRPr="00856861">
        <w:rPr>
          <w:rFonts w:ascii="STFangsong" w:eastAsia="STFangsong" w:hAnsi="STFangsong" w:cs="Times New Roman"/>
          <w:color w:val="000000" w:themeColor="text1"/>
          <w:sz w:val="28"/>
          <w:szCs w:val="28"/>
        </w:rPr>
        <w:t>十二缘起</w:t>
      </w:r>
      <w:r w:rsidR="009D7179">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color w:val="000000" w:themeColor="text1"/>
          <w:sz w:val="28"/>
          <w:szCs w:val="28"/>
        </w:rPr>
        <w:t>吗？</w:t>
      </w:r>
    </w:p>
    <w:p w14:paraId="7FD7BFAA" w14:textId="07862D38" w:rsidR="00086EFA" w:rsidRPr="00856861" w:rsidRDefault="00086EFA"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b/>
          <w:bCs/>
          <w:color w:val="000000" w:themeColor="text1"/>
          <w:sz w:val="28"/>
          <w:szCs w:val="28"/>
        </w:rPr>
        <w:t>答：缘起法：有内缘起和外缘起，十二缘起是内缘起，外缘起是指外在器世界的因缘和合。</w:t>
      </w:r>
      <w:r w:rsidR="001824CE">
        <w:rPr>
          <w:rFonts w:ascii="STFangsong" w:eastAsia="STFangsong" w:hAnsi="STFangsong" w:cs="Times New Roman"/>
          <w:color w:val="000000" w:themeColor="text1"/>
          <w:sz w:val="28"/>
          <w:szCs w:val="28"/>
        </w:rPr>
        <w:t>（</w:t>
      </w:r>
      <w:r w:rsidRPr="00856861">
        <w:rPr>
          <w:rFonts w:ascii="STFangsong" w:eastAsia="STFangsong" w:hAnsi="STFangsong" w:cs="Times New Roman"/>
          <w:color w:val="000000" w:themeColor="text1"/>
          <w:sz w:val="28"/>
          <w:szCs w:val="28"/>
        </w:rPr>
        <w:t>正见B1</w:t>
      </w:r>
      <w:r w:rsidR="001824CE">
        <w:rPr>
          <w:rFonts w:ascii="STFangsong" w:eastAsia="STFangsong" w:hAnsi="STFangsong" w:cs="Times New Roman"/>
          <w:color w:val="000000" w:themeColor="text1"/>
          <w:sz w:val="28"/>
          <w:szCs w:val="28"/>
        </w:rPr>
        <w:t>）</w:t>
      </w:r>
    </w:p>
    <w:p w14:paraId="39F1ADC4" w14:textId="2250575A" w:rsidR="00086EFA" w:rsidRDefault="00086EFA" w:rsidP="007E3E96">
      <w:pPr>
        <w:pStyle w:val="Char"/>
        <w:spacing w:beforeAutospacing="0" w:afterAutospacing="0" w:line="540" w:lineRule="exact"/>
        <w:jc w:val="both"/>
        <w:rPr>
          <w:rFonts w:ascii="STFangsong" w:eastAsia="STFangsong" w:hAnsi="STFangsong" w:hint="default"/>
          <w:bCs/>
          <w:color w:val="000000" w:themeColor="text1"/>
          <w:sz w:val="28"/>
          <w:szCs w:val="28"/>
        </w:rPr>
      </w:pPr>
    </w:p>
    <w:p w14:paraId="0276181B" w14:textId="77777777" w:rsidR="00FC63AC" w:rsidRPr="00856861" w:rsidRDefault="00FC63AC" w:rsidP="00FC63AC">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问：顶礼法师！前行22课“五毒愚痴魔所持……”五毒指哪五毒？</w:t>
      </w:r>
    </w:p>
    <w:p w14:paraId="7F33D4C2" w14:textId="745C6D28" w:rsidR="00FC63AC" w:rsidRPr="00FC63AC" w:rsidRDefault="00FC63AC" w:rsidP="00FC63AC">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答：贪嗔痴疑慢。</w:t>
      </w:r>
      <w:r w:rsidRPr="00856861">
        <w:rPr>
          <w:rFonts w:ascii="STFangsong" w:eastAsia="STFangsong" w:hAnsi="STFangsong" w:cs="Times New Roman" w:hint="eastAsia"/>
          <w:color w:val="000000" w:themeColor="text1"/>
          <w:sz w:val="28"/>
          <w:szCs w:val="28"/>
        </w:rPr>
        <w:t>（正见C1）</w:t>
      </w:r>
    </w:p>
    <w:p w14:paraId="323CB636" w14:textId="77777777" w:rsidR="00D65F33" w:rsidRPr="00856861" w:rsidRDefault="00D65F33"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问：五毒烦恼：贪嗔痴慢疑。疑是什么意思呢？</w:t>
      </w:r>
    </w:p>
    <w:p w14:paraId="5E26F36E" w14:textId="2EB73267" w:rsidR="00D65F33" w:rsidRDefault="00D65F33"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答：疑包括对真理（比如四谛等）产生怀疑，比如对善有善报产生怀疑。</w:t>
      </w:r>
      <w:r w:rsidRPr="00856861">
        <w:rPr>
          <w:rFonts w:ascii="STFangsong" w:eastAsia="STFangsong" w:hAnsi="STFangsong" w:cs="Times New Roman" w:hint="eastAsia"/>
          <w:color w:val="000000" w:themeColor="text1"/>
          <w:sz w:val="28"/>
          <w:szCs w:val="28"/>
        </w:rPr>
        <w:t>（正见C1）</w:t>
      </w:r>
    </w:p>
    <w:p w14:paraId="5FF6DF0C" w14:textId="65D65F27" w:rsidR="006C7EED" w:rsidRPr="00A27CDF" w:rsidRDefault="006C7EED" w:rsidP="006C7EED">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color w:val="000000"/>
          <w:sz w:val="28"/>
          <w:szCs w:val="28"/>
        </w:rPr>
        <w:t>问：暂生缘</w:t>
      </w:r>
      <w:r>
        <w:rPr>
          <w:rFonts w:ascii="STFangsong" w:eastAsia="STFangsong" w:hAnsi="STFangsong" w:cs="Times New Roman" w:hint="eastAsia"/>
          <w:color w:val="000000"/>
          <w:sz w:val="28"/>
          <w:szCs w:val="28"/>
        </w:rPr>
        <w:t>八</w:t>
      </w:r>
      <w:r w:rsidRPr="00A27CDF">
        <w:rPr>
          <w:rFonts w:ascii="STFangsong" w:eastAsia="STFangsong" w:hAnsi="STFangsong" w:cs="Times New Roman" w:hint="eastAsia"/>
          <w:color w:val="000000"/>
          <w:sz w:val="28"/>
          <w:szCs w:val="28"/>
        </w:rPr>
        <w:t>无暇中五毒粗重，是指贪嗔痴慢疑，其中的痴是指愚痴吗？</w:t>
      </w:r>
    </w:p>
    <w:p w14:paraId="45155F53" w14:textId="2F376183" w:rsidR="006C7EED" w:rsidRPr="006C7EED" w:rsidRDefault="006C7EED" w:rsidP="007E3E96">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b/>
          <w:bCs/>
          <w:color w:val="000000"/>
          <w:sz w:val="28"/>
          <w:szCs w:val="28"/>
        </w:rPr>
        <w:t>答</w:t>
      </w:r>
      <w:r>
        <w:rPr>
          <w:rFonts w:ascii="STFangsong" w:eastAsia="STFangsong" w:hAnsi="STFangsong" w:cs="Times New Roman" w:hint="eastAsia"/>
          <w:b/>
          <w:bCs/>
          <w:color w:val="000000"/>
          <w:sz w:val="28"/>
          <w:szCs w:val="28"/>
        </w:rPr>
        <w:t>：</w:t>
      </w:r>
      <w:r w:rsidRPr="00A27CDF">
        <w:rPr>
          <w:rFonts w:ascii="STFangsong" w:eastAsia="STFangsong" w:hAnsi="STFangsong" w:cs="Times New Roman" w:hint="eastAsia"/>
          <w:b/>
          <w:bCs/>
          <w:color w:val="000000"/>
          <w:sz w:val="28"/>
          <w:szCs w:val="28"/>
        </w:rPr>
        <w:t>有时可以理解为愚痴</w:t>
      </w:r>
      <w:r>
        <w:rPr>
          <w:rFonts w:ascii="STFangsong" w:eastAsia="STFangsong" w:hAnsi="STFangsong" w:cs="Times New Roman" w:hint="eastAsia"/>
          <w:b/>
          <w:bCs/>
          <w:color w:val="000000"/>
          <w:sz w:val="28"/>
          <w:szCs w:val="28"/>
        </w:rPr>
        <w:t>，</w:t>
      </w:r>
      <w:r w:rsidRPr="00A27CDF">
        <w:rPr>
          <w:rFonts w:ascii="STFangsong" w:eastAsia="STFangsong" w:hAnsi="STFangsong" w:cs="Times New Roman" w:hint="eastAsia"/>
          <w:b/>
          <w:bCs/>
          <w:color w:val="000000"/>
          <w:sz w:val="28"/>
          <w:szCs w:val="28"/>
        </w:rPr>
        <w:t>有时也可以解释为邪见。</w:t>
      </w:r>
      <w:r w:rsidRPr="00A27CDF">
        <w:rPr>
          <w:rFonts w:ascii="STFangsong" w:eastAsia="STFangsong" w:hAnsi="STFangsong" w:cs="Times New Roman" w:hint="eastAsia"/>
          <w:color w:val="000000"/>
          <w:sz w:val="28"/>
          <w:szCs w:val="28"/>
        </w:rPr>
        <w:t>（正见C1）</w:t>
      </w:r>
    </w:p>
    <w:p w14:paraId="1820828A" w14:textId="67AFB398" w:rsidR="00D65F33" w:rsidRDefault="00D65F33" w:rsidP="007E3E96">
      <w:pPr>
        <w:pStyle w:val="Char"/>
        <w:spacing w:beforeAutospacing="0" w:afterAutospacing="0" w:line="540" w:lineRule="exact"/>
        <w:jc w:val="both"/>
        <w:rPr>
          <w:rFonts w:ascii="STFangsong" w:eastAsia="STFangsong" w:hAnsi="STFangsong" w:hint="default"/>
          <w:bCs/>
          <w:color w:val="000000" w:themeColor="text1"/>
          <w:sz w:val="28"/>
          <w:szCs w:val="28"/>
        </w:rPr>
      </w:pPr>
    </w:p>
    <w:p w14:paraId="7084FC26" w14:textId="6911BEAF" w:rsidR="00C4731D" w:rsidRPr="00856861" w:rsidRDefault="00C4731D"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问：《金刚经》中云：“是人先世罪业，应堕恶道，以今世人轻贱故，先世罪业则为消灭</w:t>
      </w:r>
      <w:r w:rsidR="0088355B">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”是何意？</w:t>
      </w:r>
    </w:p>
    <w:p w14:paraId="38CA3B29" w14:textId="7162A22E" w:rsidR="00C4731D" w:rsidRPr="00856861" w:rsidRDefault="00C4731D"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答：【复次：“须菩提！善男子、善女人，受持、读诵此经，若为人轻贱，是人先世罪业，应堕恶道，以今世人轻贱故，先世罪业则为消灭，当得阿耨多罗三藐三菩提。”</w:t>
      </w:r>
    </w:p>
    <w:p w14:paraId="414C6963" w14:textId="77777777" w:rsidR="00C4731D" w:rsidRPr="00856861" w:rsidRDefault="00C4731D"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佛又对须菩提说：“善男善女受持、读诵本经，如果被人轻视、小看，这表明此人前世所造的罪业本应堕恶趣，因为今世被人轻视，前世罪业灭尽，很快会得无上圆满正等觉。”</w:t>
      </w:r>
    </w:p>
    <w:p w14:paraId="2B73DE79" w14:textId="1C46FD95" w:rsidR="00C4731D" w:rsidRPr="00856861" w:rsidRDefault="00C4731D"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lastRenderedPageBreak/>
        <w:t>通过念诵《金刚经》可以使罪障全部清净，因为这部经是一切诸佛菩萨智慧的结晶，通过闻思修持此经，可了达业障的本性而清净业障。永嘉大师云：“了知业障本来空，未了还许还宿债。”了达业障的本性是空性，不需再受痛苦，不达其本性，始终需偿还受报。平时修行中遇到一些违缘，不能一味地认为对修行不利，也许此违缘已将来世的痛苦解决，若今生没有遇到此违缘，未来的修行过程中会有更大的障碍。很多学佛人的经历中，极少有人能一帆风顺地踏上解脱大道，而是在人生旅途中遇到了挫折与痛苦才生起出离心，因众苦所逼而对佛法生起信心。藏地的拉西堪布经常引用此经做教证说：“大菩萨受到极多损害是以后必定能得到解脱的标志。”发了大乘菩提心的人，遇到违缘时应泰然处之，不要认为是不吉祥，虽然人生的违缘痛苦非常难忍，但通过遇到这些违缘即生中就可将来世堕地狱、饿鬼之痛苦灭尽。按照此经，受别人歧视、诽谤是最好的，受他人欺侮之时最重要的是护持正见，应当生起欢喜心：今天有人欺负我，这是在消业，后世不用堕恶趣了。】</w:t>
      </w:r>
      <w:r>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以上是《金刚经释》当中的内容。</w:t>
      </w:r>
      <w:r w:rsidRPr="00856861">
        <w:rPr>
          <w:rFonts w:ascii="STFangsong" w:eastAsia="STFangsong" w:hAnsi="STFangsong" w:cs="Times New Roman" w:hint="eastAsia"/>
          <w:color w:val="000000" w:themeColor="text1"/>
          <w:sz w:val="28"/>
          <w:szCs w:val="28"/>
        </w:rPr>
        <w:t>（正见C1）</w:t>
      </w:r>
    </w:p>
    <w:p w14:paraId="5A89B8D7" w14:textId="77777777" w:rsidR="00C4731D" w:rsidRPr="00C4731D" w:rsidRDefault="00C4731D" w:rsidP="007E3E96">
      <w:pPr>
        <w:pStyle w:val="Char"/>
        <w:spacing w:beforeAutospacing="0" w:afterAutospacing="0" w:line="540" w:lineRule="exact"/>
        <w:jc w:val="both"/>
        <w:rPr>
          <w:rFonts w:ascii="STFangsong" w:eastAsia="STFangsong" w:hAnsi="STFangsong" w:hint="default"/>
          <w:bCs/>
          <w:color w:val="000000" w:themeColor="text1"/>
          <w:sz w:val="28"/>
          <w:szCs w:val="28"/>
        </w:rPr>
      </w:pPr>
    </w:p>
    <w:p w14:paraId="08851DCD" w14:textId="6A7AF0E7" w:rsidR="00287C9D" w:rsidRPr="00543185" w:rsidRDefault="007A2EAE" w:rsidP="007E3E96">
      <w:pPr>
        <w:pStyle w:val="2"/>
        <w:widowControl/>
        <w:numPr>
          <w:ilvl w:val="0"/>
          <w:numId w:val="2"/>
        </w:numPr>
        <w:spacing w:before="0" w:after="0" w:line="540" w:lineRule="exact"/>
        <w:rPr>
          <w:rFonts w:ascii="STFangsong" w:eastAsia="STFangsong" w:hAnsi="STFangsong"/>
          <w:color w:val="0070C0"/>
          <w:sz w:val="28"/>
          <w:szCs w:val="28"/>
        </w:rPr>
      </w:pPr>
      <w:bookmarkStart w:id="2" w:name="_暂生缘八无暇"/>
      <w:bookmarkEnd w:id="2"/>
      <w:r w:rsidRPr="007A2EAE">
        <w:rPr>
          <w:rFonts w:ascii="STFangsong" w:eastAsia="STFangsong" w:hAnsi="STFangsong" w:hint="eastAsia"/>
          <w:color w:val="0070C0"/>
          <w:sz w:val="28"/>
          <w:szCs w:val="28"/>
        </w:rPr>
        <w:t>暂生缘八无暇</w:t>
      </w:r>
    </w:p>
    <w:p w14:paraId="3BE7D59B" w14:textId="0F92FA61" w:rsidR="00962152" w:rsidRDefault="00962152"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p>
    <w:p w14:paraId="66D9982E" w14:textId="77777777" w:rsidR="005D42BE" w:rsidRPr="00ED4C9D" w:rsidRDefault="005D42BE" w:rsidP="005D42BE">
      <w:pPr>
        <w:pStyle w:val="Char"/>
        <w:spacing w:beforeAutospacing="0" w:afterAutospacing="0" w:line="540" w:lineRule="exact"/>
        <w:jc w:val="both"/>
        <w:rPr>
          <w:rFonts w:ascii="STFangsong" w:eastAsia="STFangsong" w:hAnsi="STFangsong" w:hint="default"/>
          <w:bCs/>
          <w:color w:val="000000" w:themeColor="text1"/>
          <w:sz w:val="28"/>
          <w:szCs w:val="28"/>
        </w:rPr>
      </w:pPr>
      <w:r w:rsidRPr="00ED4C9D">
        <w:rPr>
          <w:rFonts w:ascii="STFangsong" w:eastAsia="STFangsong" w:hAnsi="STFangsong"/>
          <w:bCs/>
          <w:color w:val="000000" w:themeColor="text1"/>
          <w:sz w:val="28"/>
          <w:szCs w:val="28"/>
        </w:rPr>
        <w:t>问：暂生缘八无暇和断缘心八无暇是在18种暇满的基础上更进一步要求吗？还是说这之间交叉的</w:t>
      </w:r>
      <w:r>
        <w:rPr>
          <w:rFonts w:ascii="STFangsong" w:eastAsia="STFangsong" w:hAnsi="STFangsong"/>
          <w:bCs/>
          <w:color w:val="000000" w:themeColor="text1"/>
          <w:sz w:val="28"/>
          <w:szCs w:val="28"/>
        </w:rPr>
        <w:t>？</w:t>
      </w:r>
      <w:r w:rsidRPr="00ED4C9D">
        <w:rPr>
          <w:rFonts w:ascii="STFangsong" w:eastAsia="STFangsong" w:hAnsi="STFangsong"/>
          <w:bCs/>
          <w:color w:val="000000" w:themeColor="text1"/>
          <w:sz w:val="28"/>
          <w:szCs w:val="28"/>
        </w:rPr>
        <w:t>这里的愚昧无知跟八无暇的喑哑中的喑哑者一样吗？</w:t>
      </w:r>
    </w:p>
    <w:p w14:paraId="44B001F0" w14:textId="77777777" w:rsidR="005D42BE" w:rsidRPr="00ED4C9D" w:rsidRDefault="005D42BE" w:rsidP="005D42BE">
      <w:pPr>
        <w:pStyle w:val="Char"/>
        <w:spacing w:beforeAutospacing="0" w:afterAutospacing="0" w:line="540" w:lineRule="exact"/>
        <w:jc w:val="both"/>
        <w:rPr>
          <w:rFonts w:ascii="STFangsong" w:eastAsia="STFangsong" w:hAnsi="STFangsong" w:hint="default"/>
          <w:bCs/>
          <w:color w:val="000000" w:themeColor="text1"/>
          <w:sz w:val="28"/>
          <w:szCs w:val="28"/>
        </w:rPr>
      </w:pPr>
      <w:r w:rsidRPr="00ED4C9D">
        <w:rPr>
          <w:rFonts w:ascii="STFangsong" w:eastAsia="STFangsong" w:hAnsi="STFangsong"/>
          <w:b/>
          <w:bCs/>
          <w:color w:val="000000" w:themeColor="text1"/>
          <w:sz w:val="28"/>
          <w:szCs w:val="28"/>
        </w:rPr>
        <w:t>答：暂生缘八无暇和断缘心八无暇的确是进一步的高标准，是在前18种暇满的基础上更进一步的、更严格的要求。这里的愚昧无知和八无暇当中的喑哑不一样，喑哑相当于痴呆的一种状态，这个地方的愚昧无知不是痴呆，但是的确是听不懂，一般的生活能够自理的，但是一旦听法的时候就听不懂了。有些人就是这样的，在世间很聪明，但是一听法就不知道讲什</w:t>
      </w:r>
      <w:r w:rsidRPr="00ED4C9D">
        <w:rPr>
          <w:rFonts w:ascii="STFangsong" w:eastAsia="STFangsong" w:hAnsi="STFangsong"/>
          <w:b/>
          <w:bCs/>
          <w:color w:val="000000" w:themeColor="text1"/>
          <w:sz w:val="28"/>
          <w:szCs w:val="28"/>
        </w:rPr>
        <w:lastRenderedPageBreak/>
        <w:t>么，这就是这个地方所讲的愚昧无知。喑哑完全是一种没办法自理的那种，不知道自己做什么，就是一种痴呆的状态，二者之间是不一样的。</w:t>
      </w:r>
      <w:r w:rsidRPr="00ED4C9D">
        <w:rPr>
          <w:rFonts w:ascii="STFangsong" w:eastAsia="STFangsong" w:hAnsi="STFangsong"/>
          <w:bCs/>
          <w:color w:val="000000" w:themeColor="text1"/>
          <w:sz w:val="28"/>
          <w:szCs w:val="28"/>
        </w:rPr>
        <w:t>（生西法师）</w:t>
      </w:r>
    </w:p>
    <w:p w14:paraId="3FCF32E6" w14:textId="77777777" w:rsidR="005D42BE" w:rsidRDefault="005D42BE"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p>
    <w:p w14:paraId="0FACE7CA" w14:textId="6DC1D32C" w:rsidR="000B3A72" w:rsidRPr="000B3A72" w:rsidRDefault="000B3A72"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r w:rsidRPr="000B3A72">
        <w:rPr>
          <w:rFonts w:ascii="STFangsong" w:eastAsia="STFangsong" w:hAnsi="STFangsong" w:cs="微软雅黑" w:hint="eastAsia"/>
          <w:color w:val="000000" w:themeColor="text1"/>
          <w:sz w:val="28"/>
          <w:szCs w:val="28"/>
        </w:rPr>
        <w:t>问：请问上师，我们应该如何对治傲慢心？对男女美丑的分别心，我们应该如何去对治？谢谢。</w:t>
      </w:r>
    </w:p>
    <w:p w14:paraId="7744F936" w14:textId="77777777" w:rsidR="000B3A72" w:rsidRPr="00EE2FF3" w:rsidRDefault="000B3A72" w:rsidP="007E3E96">
      <w:pPr>
        <w:pStyle w:val="a7"/>
        <w:spacing w:before="0" w:beforeAutospacing="0" w:after="0" w:afterAutospacing="0" w:line="540" w:lineRule="exact"/>
        <w:jc w:val="both"/>
        <w:rPr>
          <w:rFonts w:ascii="STFangsong" w:eastAsia="STFangsong" w:hAnsi="STFangsong" w:cs="微软雅黑"/>
          <w:b/>
          <w:bCs/>
          <w:color w:val="000000" w:themeColor="text1"/>
          <w:sz w:val="28"/>
          <w:szCs w:val="28"/>
        </w:rPr>
      </w:pPr>
      <w:r w:rsidRPr="00EE2FF3">
        <w:rPr>
          <w:rFonts w:ascii="STFangsong" w:eastAsia="STFangsong" w:hAnsi="STFangsong" w:cs="微软雅黑" w:hint="eastAsia"/>
          <w:b/>
          <w:bCs/>
          <w:color w:val="000000" w:themeColor="text1"/>
          <w:sz w:val="28"/>
          <w:szCs w:val="28"/>
        </w:rPr>
        <w:t>答：好，非常好。对治傲慢心确实是非常的重要。我们普通的人都是这样子，当我们的学业稍微有一点点成就的时候，我们觉得自己很了不起，不太看得起其他的同学或者其他人，会有这个问题。那么，这个时候我们要有一个非常好的方法，是什么？无常。</w:t>
      </w:r>
    </w:p>
    <w:p w14:paraId="2C197BBD" w14:textId="77777777" w:rsidR="000B3A72" w:rsidRPr="00EE2FF3" w:rsidRDefault="000B3A72" w:rsidP="007E3E96">
      <w:pPr>
        <w:pStyle w:val="a7"/>
        <w:spacing w:before="0" w:beforeAutospacing="0" w:after="0" w:afterAutospacing="0" w:line="540" w:lineRule="exact"/>
        <w:jc w:val="both"/>
        <w:rPr>
          <w:rFonts w:ascii="STFangsong" w:eastAsia="STFangsong" w:hAnsi="STFangsong" w:cs="微软雅黑"/>
          <w:b/>
          <w:bCs/>
          <w:color w:val="000000" w:themeColor="text1"/>
          <w:sz w:val="28"/>
          <w:szCs w:val="28"/>
        </w:rPr>
      </w:pPr>
      <w:r w:rsidRPr="00EE2FF3">
        <w:rPr>
          <w:rFonts w:ascii="STFangsong" w:eastAsia="STFangsong" w:hAnsi="STFangsong" w:cs="微软雅黑" w:hint="eastAsia"/>
          <w:b/>
          <w:bCs/>
          <w:color w:val="000000" w:themeColor="text1"/>
          <w:sz w:val="28"/>
          <w:szCs w:val="28"/>
        </w:rPr>
        <w:t>无常这个观念是最好了。无常跟傲慢心有什么关系呢？我们的傲慢心就是“我学习比别人厉害”，或者“我的智商比别人高”，或者是“我的社会地位......”等等这些方面。无常是什么？就是万事万物都在变化。比如说，今天我们全校的所有同学当中，我的成绩是最好的，但是下一期或者是明年，会不会是这样子？不一定，因为这个当中有很多很多不确定的因素，这些因素会让我退步，这种因素实在是非常多，所以一切都是有变化的，所以我现在有这么一点点的成就，没有什么值得骄傲、傲慢的。</w:t>
      </w:r>
    </w:p>
    <w:p w14:paraId="68ACC385" w14:textId="77777777" w:rsidR="000B3A72" w:rsidRPr="00EE2FF3" w:rsidRDefault="000B3A72" w:rsidP="007E3E96">
      <w:pPr>
        <w:pStyle w:val="a7"/>
        <w:spacing w:before="0" w:beforeAutospacing="0" w:after="0" w:afterAutospacing="0" w:line="540" w:lineRule="exact"/>
        <w:jc w:val="both"/>
        <w:rPr>
          <w:rFonts w:ascii="STFangsong" w:eastAsia="STFangsong" w:hAnsi="STFangsong" w:cs="微软雅黑"/>
          <w:b/>
          <w:bCs/>
          <w:color w:val="000000" w:themeColor="text1"/>
          <w:sz w:val="28"/>
          <w:szCs w:val="28"/>
        </w:rPr>
      </w:pPr>
      <w:r w:rsidRPr="00EE2FF3">
        <w:rPr>
          <w:rFonts w:ascii="STFangsong" w:eastAsia="STFangsong" w:hAnsi="STFangsong" w:cs="微软雅黑" w:hint="eastAsia"/>
          <w:b/>
          <w:bCs/>
          <w:color w:val="000000" w:themeColor="text1"/>
          <w:sz w:val="28"/>
          <w:szCs w:val="28"/>
        </w:rPr>
        <w:t>另外一个，因为万事万物都是在变化当中，现在我是第一名，但是有可能其他的同学很快就会超过我，所以我没有什么值得骄傲的。现在我自己的学业让我很满意，就可以了，但是不要觉得我多么了不起，不值得傲慢。</w:t>
      </w:r>
    </w:p>
    <w:p w14:paraId="149C141D" w14:textId="3AF0E0FB" w:rsidR="000B3A72" w:rsidRDefault="000B3A72"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r w:rsidRPr="00EE2FF3">
        <w:rPr>
          <w:rFonts w:ascii="STFangsong" w:eastAsia="STFangsong" w:hAnsi="STFangsong" w:cs="微软雅黑" w:hint="eastAsia"/>
          <w:b/>
          <w:bCs/>
          <w:color w:val="000000" w:themeColor="text1"/>
          <w:sz w:val="28"/>
          <w:szCs w:val="28"/>
        </w:rPr>
        <w:t>我觉得无常是非常好的一个方法。无常在佛教里面有它的理论，也有实践的方法，这些都学一下，一定会有非常好的帮助。</w:t>
      </w:r>
      <w:r w:rsidRPr="000B3A72">
        <w:rPr>
          <w:rFonts w:ascii="STFangsong" w:eastAsia="STFangsong" w:hAnsi="STFangsong" w:cs="微软雅黑" w:hint="eastAsia"/>
          <w:color w:val="000000" w:themeColor="text1"/>
          <w:sz w:val="28"/>
          <w:szCs w:val="28"/>
        </w:rPr>
        <w:t>（慈诚罗珠堪布《问答摘录》）</w:t>
      </w:r>
    </w:p>
    <w:p w14:paraId="45F3DCF1" w14:textId="376FE8A3" w:rsidR="00CE354E" w:rsidRDefault="00CE354E"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p>
    <w:p w14:paraId="748A0B71" w14:textId="77777777" w:rsidR="00CE354E" w:rsidRPr="00CE354E" w:rsidRDefault="00CE354E" w:rsidP="00CE354E">
      <w:pPr>
        <w:pStyle w:val="a7"/>
        <w:spacing w:line="540" w:lineRule="exact"/>
        <w:jc w:val="both"/>
        <w:rPr>
          <w:rFonts w:ascii="STFangsong" w:eastAsia="STFangsong" w:hAnsi="STFangsong" w:cs="微软雅黑"/>
          <w:color w:val="000000" w:themeColor="text1"/>
          <w:sz w:val="28"/>
          <w:szCs w:val="28"/>
        </w:rPr>
      </w:pPr>
      <w:r w:rsidRPr="00CE354E">
        <w:rPr>
          <w:rFonts w:ascii="STFangsong" w:eastAsia="STFangsong" w:hAnsi="STFangsong" w:cs="微软雅黑" w:hint="eastAsia"/>
          <w:color w:val="000000" w:themeColor="text1"/>
          <w:sz w:val="28"/>
          <w:szCs w:val="28"/>
        </w:rPr>
        <w:t>问：坏脾气是一种嗔恨心的表现，如何在境界现前的时候不发脾气？</w:t>
      </w:r>
    </w:p>
    <w:p w14:paraId="6EE5EB07" w14:textId="77777777" w:rsidR="00CE354E" w:rsidRPr="00CE354E" w:rsidRDefault="00CE354E" w:rsidP="00CE354E">
      <w:pPr>
        <w:pStyle w:val="a7"/>
        <w:spacing w:line="540" w:lineRule="exact"/>
        <w:jc w:val="both"/>
        <w:rPr>
          <w:rFonts w:ascii="STFangsong" w:eastAsia="STFangsong" w:hAnsi="STFangsong" w:cs="微软雅黑"/>
          <w:b/>
          <w:bCs/>
          <w:color w:val="000000" w:themeColor="text1"/>
          <w:sz w:val="28"/>
          <w:szCs w:val="28"/>
        </w:rPr>
      </w:pPr>
      <w:r w:rsidRPr="00CE354E">
        <w:rPr>
          <w:rFonts w:ascii="STFangsong" w:eastAsia="STFangsong" w:hAnsi="STFangsong" w:cs="微软雅黑" w:hint="eastAsia"/>
          <w:b/>
          <w:bCs/>
          <w:color w:val="000000" w:themeColor="text1"/>
          <w:sz w:val="28"/>
          <w:szCs w:val="28"/>
        </w:rPr>
        <w:lastRenderedPageBreak/>
        <w:t>答：嗔恨心的控制是非常有必要的，因为我们很多人的脾气，每个人学习压力、工作压力大，我们的心自然而然变得浮躁，浮躁以后我们的心就不耐烦，它不能忍受，什么东西都不能抵抗，所以变得特别脆弱。脆弱了以后，别人说一句话，我们立即反应特别激烈，所以目前这个年代社会是非常需要学习情绪控制的。</w:t>
      </w:r>
    </w:p>
    <w:p w14:paraId="05766ADA" w14:textId="77777777" w:rsidR="00CE354E" w:rsidRPr="00CE354E" w:rsidRDefault="00CE354E" w:rsidP="00CE354E">
      <w:pPr>
        <w:pStyle w:val="a7"/>
        <w:spacing w:line="540" w:lineRule="exact"/>
        <w:jc w:val="both"/>
        <w:rPr>
          <w:rFonts w:ascii="STFangsong" w:eastAsia="STFangsong" w:hAnsi="STFangsong" w:cs="微软雅黑"/>
          <w:b/>
          <w:bCs/>
          <w:color w:val="000000" w:themeColor="text1"/>
          <w:sz w:val="28"/>
          <w:szCs w:val="28"/>
        </w:rPr>
      </w:pPr>
      <w:r w:rsidRPr="00CE354E">
        <w:rPr>
          <w:rFonts w:ascii="STFangsong" w:eastAsia="STFangsong" w:hAnsi="STFangsong" w:cs="微软雅黑" w:hint="eastAsia"/>
          <w:b/>
          <w:bCs/>
          <w:color w:val="000000" w:themeColor="text1"/>
          <w:sz w:val="28"/>
          <w:szCs w:val="28"/>
        </w:rPr>
        <w:t>简单地说，我们首先要学一个理论，如果大家感兴趣，想全面地了解，我建议大家阅读一下《入菩萨行论》，简称《入行论》，进入的“入”，行动的“行”。《入行论》有英文版的讲解，有英文版的视频可以看；有中文，有中文版的书，有中文版的讲解，有视频，资料很多。大家通过网络学习一下，全面地了解一下《入行论》，其中有一品叫《安忍品》，这一品专门讲控制自己的情绪，这些要学一下。</w:t>
      </w:r>
    </w:p>
    <w:p w14:paraId="2AEDD1B0" w14:textId="77777777" w:rsidR="00CE354E" w:rsidRPr="00CE354E" w:rsidRDefault="00CE354E" w:rsidP="00CE354E">
      <w:pPr>
        <w:pStyle w:val="a7"/>
        <w:spacing w:line="540" w:lineRule="exact"/>
        <w:jc w:val="both"/>
        <w:rPr>
          <w:rFonts w:ascii="STFangsong" w:eastAsia="STFangsong" w:hAnsi="STFangsong" w:cs="微软雅黑"/>
          <w:b/>
          <w:bCs/>
          <w:color w:val="000000" w:themeColor="text1"/>
          <w:sz w:val="28"/>
          <w:szCs w:val="28"/>
        </w:rPr>
      </w:pPr>
      <w:r w:rsidRPr="00CE354E">
        <w:rPr>
          <w:rFonts w:ascii="STFangsong" w:eastAsia="STFangsong" w:hAnsi="STFangsong" w:cs="微软雅黑" w:hint="eastAsia"/>
          <w:b/>
          <w:bCs/>
          <w:color w:val="000000" w:themeColor="text1"/>
          <w:sz w:val="28"/>
          <w:szCs w:val="28"/>
        </w:rPr>
        <w:t>另外一个如果大家喜欢简单的，那么我们也可以上一个叫作“慧灯之光”的网站，里面有通俗易懂的，比较生活化、大众化的控制嗔恨的方法，叫作《如何面对嗔恨》，题目就是这样，这个也有文字，也有视频可以看。这些是我推荐的几个资料。</w:t>
      </w:r>
    </w:p>
    <w:p w14:paraId="00921207" w14:textId="77777777" w:rsidR="00CE354E" w:rsidRPr="00CE354E" w:rsidRDefault="00CE354E" w:rsidP="00CE354E">
      <w:pPr>
        <w:pStyle w:val="a7"/>
        <w:spacing w:line="540" w:lineRule="exact"/>
        <w:jc w:val="both"/>
        <w:rPr>
          <w:rFonts w:ascii="STFangsong" w:eastAsia="STFangsong" w:hAnsi="STFangsong" w:cs="微软雅黑"/>
          <w:b/>
          <w:bCs/>
          <w:color w:val="000000" w:themeColor="text1"/>
          <w:sz w:val="28"/>
          <w:szCs w:val="28"/>
        </w:rPr>
      </w:pPr>
      <w:r w:rsidRPr="00CE354E">
        <w:rPr>
          <w:rFonts w:ascii="STFangsong" w:eastAsia="STFangsong" w:hAnsi="STFangsong" w:cs="微软雅黑" w:hint="eastAsia"/>
          <w:b/>
          <w:bCs/>
          <w:color w:val="000000" w:themeColor="text1"/>
          <w:sz w:val="28"/>
          <w:szCs w:val="28"/>
        </w:rPr>
        <w:t>最后简单地说，我们要控制，首先第一个是我们平时还没有生气的时候要做一点训练，有了这个训练，到时我们有嗔恨心的时候，非常容易控制。平时如果我们没有这种训练，嗔恨心一来，立即面对是比较难的，所以平时我们做一点训练，训练的方法刚才讲了。</w:t>
      </w:r>
    </w:p>
    <w:p w14:paraId="7ECA35C9" w14:textId="77777777" w:rsidR="00CE354E" w:rsidRPr="00CE354E" w:rsidRDefault="00CE354E" w:rsidP="00CE354E">
      <w:pPr>
        <w:pStyle w:val="a7"/>
        <w:spacing w:line="540" w:lineRule="exact"/>
        <w:jc w:val="both"/>
        <w:rPr>
          <w:rFonts w:ascii="STFangsong" w:eastAsia="STFangsong" w:hAnsi="STFangsong" w:cs="微软雅黑"/>
          <w:b/>
          <w:bCs/>
          <w:color w:val="000000" w:themeColor="text1"/>
          <w:sz w:val="28"/>
          <w:szCs w:val="28"/>
        </w:rPr>
      </w:pPr>
      <w:r w:rsidRPr="00CE354E">
        <w:rPr>
          <w:rFonts w:ascii="STFangsong" w:eastAsia="STFangsong" w:hAnsi="STFangsong" w:cs="微软雅黑" w:hint="eastAsia"/>
          <w:b/>
          <w:bCs/>
          <w:color w:val="000000" w:themeColor="text1"/>
          <w:sz w:val="28"/>
          <w:szCs w:val="28"/>
        </w:rPr>
        <w:t>除了这些以外，平时我们生气的时候一贯的做法是，认为所有问题都是他不好、他对我怎么样、是他的问题......但是实际上未必如此。他为什么对我不好？肯定也有我自己的原因，也要想一想自己有没有这个问题。先在自己身上找问题，这是一个非常好的方法。另外一个就是禅修，禅修也完</w:t>
      </w:r>
      <w:r w:rsidRPr="00CE354E">
        <w:rPr>
          <w:rFonts w:ascii="STFangsong" w:eastAsia="STFangsong" w:hAnsi="STFangsong" w:cs="微软雅黑" w:hint="eastAsia"/>
          <w:b/>
          <w:bCs/>
          <w:color w:val="000000" w:themeColor="text1"/>
          <w:sz w:val="28"/>
          <w:szCs w:val="28"/>
        </w:rPr>
        <w:lastRenderedPageBreak/>
        <w:t>全可以解决这个问题，但是需要做一点训练，这个很重要的。我简单地推荐了两个方法。</w:t>
      </w:r>
    </w:p>
    <w:p w14:paraId="5B3C7BF2" w14:textId="2E7E5669" w:rsidR="00CE354E" w:rsidRDefault="00CE354E" w:rsidP="00CE354E">
      <w:pPr>
        <w:pStyle w:val="a7"/>
        <w:spacing w:before="0" w:beforeAutospacing="0" w:after="0" w:afterAutospacing="0" w:line="540" w:lineRule="exact"/>
        <w:jc w:val="both"/>
        <w:rPr>
          <w:rFonts w:ascii="STFangsong" w:eastAsia="STFangsong" w:hAnsi="STFangsong" w:cs="微软雅黑"/>
          <w:color w:val="000000" w:themeColor="text1"/>
          <w:sz w:val="28"/>
          <w:szCs w:val="28"/>
        </w:rPr>
      </w:pPr>
      <w:r w:rsidRPr="00CE354E">
        <w:rPr>
          <w:rFonts w:ascii="STFangsong" w:eastAsia="STFangsong" w:hAnsi="STFangsong" w:cs="微软雅黑" w:hint="eastAsia"/>
          <w:b/>
          <w:bCs/>
          <w:color w:val="000000" w:themeColor="text1"/>
          <w:sz w:val="28"/>
          <w:szCs w:val="28"/>
        </w:rPr>
        <w:t>这个方法用一句话、两句话不太能说得清楚，所以想用这个方法的话，读一下这两个资料，就明白这么做了。</w:t>
      </w:r>
      <w:r w:rsidRPr="00CE354E">
        <w:rPr>
          <w:rFonts w:ascii="STFangsong" w:eastAsia="STFangsong" w:hAnsi="STFangsong" w:cs="微软雅黑" w:hint="eastAsia"/>
          <w:color w:val="000000" w:themeColor="text1"/>
          <w:sz w:val="28"/>
          <w:szCs w:val="28"/>
        </w:rPr>
        <w:t>（慈诚罗珠堪布《问答摘录》）</w:t>
      </w:r>
    </w:p>
    <w:p w14:paraId="38254437" w14:textId="77777777" w:rsidR="000B3A72" w:rsidRDefault="000B3A72"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p>
    <w:p w14:paraId="438A2450" w14:textId="77777777" w:rsidR="005E5D95" w:rsidRPr="00856861" w:rsidRDefault="005E5D95" w:rsidP="007E3E96">
      <w:pPr>
        <w:pStyle w:val="Char"/>
        <w:spacing w:beforeAutospacing="0" w:afterAutospacing="0" w:line="540" w:lineRule="exact"/>
        <w:jc w:val="both"/>
        <w:rPr>
          <w:rFonts w:ascii="STFangsong" w:eastAsia="STFangsong" w:hAnsi="STFangsong" w:hint="default"/>
          <w:bCs/>
          <w:color w:val="000000" w:themeColor="text1"/>
          <w:sz w:val="28"/>
          <w:szCs w:val="28"/>
        </w:rPr>
      </w:pPr>
      <w:r w:rsidRPr="00856861">
        <w:rPr>
          <w:rFonts w:ascii="STFangsong" w:eastAsia="STFangsong" w:hAnsi="STFangsong"/>
          <w:bCs/>
          <w:color w:val="000000" w:themeColor="text1"/>
          <w:sz w:val="28"/>
          <w:szCs w:val="28"/>
        </w:rPr>
        <w:t>问：请问五毒里面的愚痴和第二个愚昧无知有什么相同和不同？</w:t>
      </w:r>
    </w:p>
    <w:p w14:paraId="259FE1FD" w14:textId="77777777" w:rsidR="005E5D95" w:rsidRPr="00856861" w:rsidRDefault="005E5D95" w:rsidP="007E3E96">
      <w:pPr>
        <w:pStyle w:val="Char"/>
        <w:spacing w:beforeAutospacing="0" w:afterAutospacing="0" w:line="540" w:lineRule="exact"/>
        <w:jc w:val="both"/>
        <w:rPr>
          <w:rFonts w:ascii="STFangsong" w:eastAsia="STFangsong" w:hAnsi="STFangsong" w:hint="default"/>
          <w:bCs/>
          <w:color w:val="000000" w:themeColor="text1"/>
          <w:sz w:val="28"/>
          <w:szCs w:val="28"/>
        </w:rPr>
      </w:pPr>
      <w:r w:rsidRPr="00856861">
        <w:rPr>
          <w:rFonts w:ascii="STFangsong" w:eastAsia="STFangsong" w:hAnsi="STFangsong"/>
          <w:b/>
          <w:bCs/>
          <w:color w:val="000000" w:themeColor="text1"/>
          <w:sz w:val="28"/>
          <w:szCs w:val="28"/>
        </w:rPr>
        <w:t>答：第二个愚痴就是听不懂法义的这种愚痴。第一个五毒粗重当中的愚痴，是不知道众生前际、中际和后际，相应于实相方面，众生从哪里来，最早从哪里来，现在怎么安住，以后要去向哪里。五毒里面的愚痴，它的对治是缘起观，既然是缘起观来对治的，那种愚痴主要是对众生前际、中际和后际的一种愚痴，不了知众生从哪里来、现在如何安住、以后到哪里去。第二个愚昧无知就是听不懂，比较笨。两种愚痴相同的一点都是一种无明、不了知，不同的地方，第一个是对于众生前际、中际和后际的愚痴，第二个是听不懂这种愚痴，状态是不一样的。</w:t>
      </w:r>
      <w:r w:rsidRPr="00856861">
        <w:rPr>
          <w:rFonts w:ascii="STFangsong" w:eastAsia="STFangsong" w:hAnsi="STFangsong"/>
          <w:bCs/>
          <w:color w:val="000000" w:themeColor="text1"/>
          <w:sz w:val="28"/>
          <w:szCs w:val="28"/>
        </w:rPr>
        <w:t>（生西法师）</w:t>
      </w:r>
    </w:p>
    <w:p w14:paraId="38E85177" w14:textId="77777777" w:rsidR="005E5D95" w:rsidRDefault="005E5D95"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p>
    <w:p w14:paraId="6BD7D9B4" w14:textId="763DCCD4" w:rsidR="00254605" w:rsidRPr="00856861" w:rsidRDefault="00254605"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r w:rsidRPr="00856861">
        <w:rPr>
          <w:rFonts w:ascii="STFangsong" w:eastAsia="STFangsong" w:hAnsi="STFangsong" w:cs="微软雅黑" w:hint="eastAsia"/>
          <w:color w:val="000000" w:themeColor="text1"/>
          <w:sz w:val="28"/>
          <w:szCs w:val="28"/>
        </w:rPr>
        <w:t>问：请详细讲一下怎样通过观十二缘起对治痴心？</w:t>
      </w:r>
    </w:p>
    <w:p w14:paraId="52C7C676" w14:textId="77777777" w:rsidR="00254605" w:rsidRPr="00856861" w:rsidRDefault="00254605" w:rsidP="007E3E96">
      <w:pPr>
        <w:pStyle w:val="a7"/>
        <w:spacing w:before="0" w:beforeAutospacing="0" w:after="0" w:afterAutospacing="0" w:line="540" w:lineRule="exact"/>
        <w:jc w:val="both"/>
        <w:rPr>
          <w:rFonts w:ascii="STFangsong" w:eastAsia="STFangsong" w:hAnsi="STFangsong" w:cs="微软雅黑"/>
          <w:b/>
          <w:color w:val="000000" w:themeColor="text1"/>
          <w:sz w:val="28"/>
          <w:szCs w:val="28"/>
        </w:rPr>
      </w:pPr>
      <w:r w:rsidRPr="00856861">
        <w:rPr>
          <w:rFonts w:ascii="STFangsong" w:eastAsia="STFangsong" w:hAnsi="STFangsong" w:cs="微软雅黑" w:hint="eastAsia"/>
          <w:b/>
          <w:color w:val="000000" w:themeColor="text1"/>
          <w:sz w:val="28"/>
          <w:szCs w:val="28"/>
        </w:rPr>
        <w:t>答：前面几堂课讲了通过缘起对治痴心，痴心其实就是对</w:t>
      </w:r>
      <w:r w:rsidRPr="00856861">
        <w:rPr>
          <w:rFonts w:ascii="STFangsong" w:eastAsia="STFangsong" w:hAnsi="STFangsong" w:cs="微软雅黑"/>
          <w:b/>
          <w:color w:val="000000" w:themeColor="text1"/>
          <w:sz w:val="28"/>
          <w:szCs w:val="28"/>
        </w:rPr>
        <w:t>前际</w:t>
      </w:r>
      <w:r w:rsidRPr="00856861">
        <w:rPr>
          <w:rFonts w:ascii="STFangsong" w:eastAsia="STFangsong" w:hAnsi="STFangsong" w:cs="微软雅黑" w:hint="eastAsia"/>
          <w:b/>
          <w:color w:val="000000" w:themeColor="text1"/>
          <w:sz w:val="28"/>
          <w:szCs w:val="28"/>
        </w:rPr>
        <w:t>、</w:t>
      </w:r>
      <w:r w:rsidRPr="00856861">
        <w:rPr>
          <w:rFonts w:ascii="STFangsong" w:eastAsia="STFangsong" w:hAnsi="STFangsong" w:cs="微软雅黑"/>
          <w:b/>
          <w:color w:val="000000" w:themeColor="text1"/>
          <w:sz w:val="28"/>
          <w:szCs w:val="28"/>
        </w:rPr>
        <w:t>中际</w:t>
      </w:r>
      <w:r w:rsidRPr="00856861">
        <w:rPr>
          <w:rFonts w:ascii="STFangsong" w:eastAsia="STFangsong" w:hAnsi="STFangsong" w:cs="微软雅黑" w:hint="eastAsia"/>
          <w:b/>
          <w:color w:val="000000" w:themeColor="text1"/>
          <w:sz w:val="28"/>
          <w:szCs w:val="28"/>
        </w:rPr>
        <w:t>、后际的不了解。十二缘起将前世、今世和后世的因都讲得很清楚。</w:t>
      </w:r>
    </w:p>
    <w:p w14:paraId="55158D09" w14:textId="77777777" w:rsidR="00254605" w:rsidRPr="00856861" w:rsidRDefault="00254605" w:rsidP="007E3E96">
      <w:pPr>
        <w:pStyle w:val="a7"/>
        <w:spacing w:before="0" w:beforeAutospacing="0" w:after="0" w:afterAutospacing="0" w:line="540" w:lineRule="exact"/>
        <w:jc w:val="both"/>
        <w:rPr>
          <w:rFonts w:ascii="STFangsong" w:eastAsia="STFangsong" w:hAnsi="STFangsong" w:cs="微软雅黑"/>
          <w:b/>
          <w:color w:val="000000" w:themeColor="text1"/>
          <w:sz w:val="28"/>
          <w:szCs w:val="28"/>
        </w:rPr>
      </w:pPr>
      <w:r w:rsidRPr="00856861">
        <w:rPr>
          <w:rFonts w:ascii="STFangsong" w:eastAsia="STFangsong" w:hAnsi="STFangsong" w:cs="微软雅黑" w:hint="eastAsia"/>
          <w:b/>
          <w:color w:val="000000" w:themeColor="text1"/>
          <w:sz w:val="28"/>
          <w:szCs w:val="28"/>
        </w:rPr>
        <w:t>前世的因是“无明”和“行”。“无明”是前世的烦恼，“行”是前世的业，有了“无明”和“行”，就有了前世的烦恼和前世的业。这是前世的两支缘起。我们今生当中是从哪里来的？就是前世的无明、烦恼和前世所造的业。有了烦恼和业，因缘具足了，就会引发后面的果。</w:t>
      </w:r>
    </w:p>
    <w:p w14:paraId="36D068E3" w14:textId="77777777" w:rsidR="00254605" w:rsidRPr="00856861" w:rsidRDefault="00254605" w:rsidP="007E3E96">
      <w:pPr>
        <w:pStyle w:val="a7"/>
        <w:spacing w:before="0" w:beforeAutospacing="0" w:after="0" w:afterAutospacing="0" w:line="540" w:lineRule="exact"/>
        <w:jc w:val="both"/>
        <w:rPr>
          <w:rFonts w:ascii="STFangsong" w:eastAsia="STFangsong" w:hAnsi="STFangsong" w:cs="微软雅黑"/>
          <w:b/>
          <w:color w:val="000000" w:themeColor="text1"/>
          <w:sz w:val="28"/>
          <w:szCs w:val="28"/>
        </w:rPr>
      </w:pPr>
      <w:r w:rsidRPr="00856861">
        <w:rPr>
          <w:rFonts w:ascii="STFangsong" w:eastAsia="STFangsong" w:hAnsi="STFangsong" w:cs="微软雅黑" w:hint="eastAsia"/>
          <w:b/>
          <w:color w:val="000000" w:themeColor="text1"/>
          <w:sz w:val="28"/>
          <w:szCs w:val="28"/>
        </w:rPr>
        <w:t>第三支是“识”。“识”是什么呢？“识”就是今世的入胎，今世入胎的第一刹那就是识支。这里开始讲到了今世当中的因缘。前世有了“无明”和“行”，今生有“识”，之后有“名色”、“六处”。“识”是入胎的</w:t>
      </w:r>
      <w:r w:rsidRPr="00856861">
        <w:rPr>
          <w:rFonts w:ascii="STFangsong" w:eastAsia="STFangsong" w:hAnsi="STFangsong" w:cs="微软雅黑" w:hint="eastAsia"/>
          <w:b/>
          <w:color w:val="000000" w:themeColor="text1"/>
          <w:sz w:val="28"/>
          <w:szCs w:val="28"/>
        </w:rPr>
        <w:lastRenderedPageBreak/>
        <w:t>形式，“名色”是在母胎当中六根还没有齐全的状态。胎儿六根俱全了，叫做“六处”。这是在入胎位的三个。然后就有了“触”，“触”就出胎了，开始降生了。“触”就是能够接受外境，眼睛可以看到色法等等，这方面就比较明显了。有了“触”就有“受”。“受”就是感受，苦受、乐受等等。有了“受”之后就会有“爱”，“爱”就是烦恼了。有了爱之后，就会对于一些喜欢的产生不离爱，对于不喜欢的产生乖离爱（想远离的一种爱），这就是一种烦恼，今世的烦恼。有了“爱”之后就有“取”。只是“爱”不行，还要付出行动，“取”就是付诸行动。“爱”和“取”是烦恼支。有了“取”之后，就会有“有”。引发后世的业形成了，叫“有”。今生当中前面的“识”、“名色”、“六处”是胎中的。出胎之后“触”和“受”、“爱”和“取”。有了“爱”和“取”的烦恼，就有了“有”，“有”就是今生当中存在的引发后世的业。这个就是今世打破中际的愚痴。我们现在是怎么造业的呢？现在我们是什么状态？我们怎么来的？怎么存在的？了知了中间的这几个缘起之后，对于中际的愚痴就打破了。</w:t>
      </w:r>
    </w:p>
    <w:p w14:paraId="7454A567" w14:textId="77777777" w:rsidR="00254605" w:rsidRPr="00856861" w:rsidRDefault="00254605" w:rsidP="007E3E96">
      <w:pPr>
        <w:pStyle w:val="a7"/>
        <w:spacing w:before="0" w:beforeAutospacing="0" w:after="0" w:afterAutospacing="0" w:line="540" w:lineRule="exact"/>
        <w:jc w:val="both"/>
        <w:rPr>
          <w:rFonts w:ascii="STFangsong" w:eastAsia="STFangsong" w:hAnsi="STFangsong" w:cs="微软雅黑"/>
          <w:b/>
          <w:color w:val="000000" w:themeColor="text1"/>
          <w:sz w:val="28"/>
          <w:szCs w:val="28"/>
        </w:rPr>
      </w:pPr>
      <w:r w:rsidRPr="00856861">
        <w:rPr>
          <w:rFonts w:ascii="STFangsong" w:eastAsia="STFangsong" w:hAnsi="STFangsong" w:cs="微软雅黑" w:hint="eastAsia"/>
          <w:b/>
          <w:color w:val="000000" w:themeColor="text1"/>
          <w:sz w:val="28"/>
          <w:szCs w:val="28"/>
        </w:rPr>
        <w:t>然后打破后际的愚痴。有了“有”之后，就有“生”和“老死”。“生”就是后世的投生，“老死”就是后世的老和死。有了老和死，又开始形成了“无明”。</w:t>
      </w:r>
    </w:p>
    <w:p w14:paraId="6E5A518F" w14:textId="77777777" w:rsidR="00254605" w:rsidRPr="00856861" w:rsidRDefault="00254605" w:rsidP="007E3E96">
      <w:pPr>
        <w:pStyle w:val="a7"/>
        <w:spacing w:before="0" w:beforeAutospacing="0" w:after="0" w:afterAutospacing="0" w:line="540" w:lineRule="exact"/>
        <w:jc w:val="both"/>
        <w:rPr>
          <w:rFonts w:ascii="STFangsong" w:eastAsia="STFangsong" w:hAnsi="STFangsong" w:cs="微软雅黑"/>
          <w:b/>
          <w:color w:val="000000" w:themeColor="text1"/>
          <w:sz w:val="28"/>
          <w:szCs w:val="28"/>
        </w:rPr>
      </w:pPr>
      <w:r w:rsidRPr="00856861">
        <w:rPr>
          <w:rFonts w:ascii="STFangsong" w:eastAsia="STFangsong" w:hAnsi="STFangsong" w:cs="微软雅黑" w:hint="eastAsia"/>
          <w:b/>
          <w:color w:val="000000" w:themeColor="text1"/>
          <w:sz w:val="28"/>
          <w:szCs w:val="28"/>
        </w:rPr>
        <w:t>在十二缘起中，前世的“无明”怎么打破，“无明”和“行”打破对我们前世从哪里来的愚痴；中间从“识”乃至于到“爱”“取”“有”之间，讲得是今生当中我们怎么感受外境、怎么生烦恼造业、积业的情况；后世就是“生”和“老死”，有了今生的烦恼造了业，一定有后世的“生”和“老死”。所以从“生”和“老死”这支来看前面的“爱”、“取”就相当于第一支的“无明”，“有”相当于第二支的“行”，通过烦恼造业，通过业引发身体，之后有了“受”，然后开始“爱”、“取”，“取”之</w:t>
      </w:r>
      <w:r w:rsidRPr="00856861">
        <w:rPr>
          <w:rFonts w:ascii="STFangsong" w:eastAsia="STFangsong" w:hAnsi="STFangsong" w:cs="微软雅黑" w:hint="eastAsia"/>
          <w:b/>
          <w:color w:val="000000" w:themeColor="text1"/>
          <w:sz w:val="28"/>
          <w:szCs w:val="28"/>
        </w:rPr>
        <w:lastRenderedPageBreak/>
        <w:t>后造业，有了业之后就开始引发后世，这里面前生、（今生、）后世等等都已经完完全全讲到了。</w:t>
      </w:r>
    </w:p>
    <w:p w14:paraId="19F7BF95" w14:textId="5C27E381" w:rsidR="00254605" w:rsidRPr="00856861" w:rsidRDefault="00254605" w:rsidP="007E3E96">
      <w:pPr>
        <w:pStyle w:val="a7"/>
        <w:spacing w:before="0" w:beforeAutospacing="0" w:after="0" w:afterAutospacing="0" w:line="540" w:lineRule="exact"/>
        <w:jc w:val="both"/>
        <w:rPr>
          <w:rFonts w:ascii="STFangsong" w:eastAsia="STFangsong" w:hAnsi="STFangsong" w:cs="微软雅黑"/>
          <w:b/>
          <w:color w:val="000000" w:themeColor="text1"/>
          <w:sz w:val="28"/>
          <w:szCs w:val="28"/>
        </w:rPr>
      </w:pPr>
      <w:r w:rsidRPr="00856861">
        <w:rPr>
          <w:rFonts w:ascii="STFangsong" w:eastAsia="STFangsong" w:hAnsi="STFangsong" w:cs="微软雅黑" w:hint="eastAsia"/>
          <w:b/>
          <w:color w:val="000000" w:themeColor="text1"/>
          <w:sz w:val="28"/>
          <w:szCs w:val="28"/>
        </w:rPr>
        <w:t>我们可以通过十二缘起的观想来打破无明、对治痴心。对前世、今生、后世的前因后果都知道得很清楚之后，就不会有愚痴，就可以做对治、做修行。比如今生当中我们要引发后世的最大的问题是什么？这个“受”是肯定避免不了的，反正你有“触”就会有“受”</w:t>
      </w:r>
      <w:r w:rsidR="00AD05AD">
        <w:rPr>
          <w:rFonts w:ascii="STFangsong" w:eastAsia="STFangsong" w:hAnsi="STFangsong" w:cs="微软雅黑" w:hint="eastAsia"/>
          <w:b/>
          <w:color w:val="000000" w:themeColor="text1"/>
          <w:sz w:val="28"/>
          <w:szCs w:val="28"/>
        </w:rPr>
        <w:t>——</w:t>
      </w:r>
      <w:r w:rsidRPr="00856861">
        <w:rPr>
          <w:rFonts w:ascii="STFangsong" w:eastAsia="STFangsong" w:hAnsi="STFangsong" w:cs="微软雅黑" w:hint="eastAsia"/>
          <w:b/>
          <w:color w:val="000000" w:themeColor="text1"/>
          <w:sz w:val="28"/>
          <w:szCs w:val="28"/>
        </w:rPr>
        <w:t>苦乐受，关键的问题在于“爱、取”，在于烦恼。因为有了“爱”和“取”，就会有“有”，有了“有”就会有后世。</w:t>
      </w:r>
    </w:p>
    <w:p w14:paraId="507D6882" w14:textId="77777777" w:rsidR="00254605" w:rsidRPr="00856861" w:rsidRDefault="00254605" w:rsidP="007E3E96">
      <w:pPr>
        <w:pStyle w:val="a7"/>
        <w:spacing w:before="0" w:beforeAutospacing="0" w:after="0" w:afterAutospacing="0" w:line="540" w:lineRule="exact"/>
        <w:jc w:val="both"/>
        <w:rPr>
          <w:rFonts w:ascii="STFangsong" w:eastAsia="STFangsong" w:hAnsi="STFangsong" w:cs="微软雅黑"/>
          <w:b/>
          <w:color w:val="000000" w:themeColor="text1"/>
          <w:sz w:val="28"/>
          <w:szCs w:val="28"/>
        </w:rPr>
      </w:pPr>
      <w:r w:rsidRPr="00856861">
        <w:rPr>
          <w:rFonts w:ascii="STFangsong" w:eastAsia="STFangsong" w:hAnsi="STFangsong" w:cs="微软雅黑" w:hint="eastAsia"/>
          <w:b/>
          <w:color w:val="000000" w:themeColor="text1"/>
          <w:sz w:val="28"/>
          <w:szCs w:val="28"/>
        </w:rPr>
        <w:t>所以，我们在今生当中怎么做？就是控制“爱”和“取”，不要生起烦恼。不生起烦恼的方法有很多，比如修四种厌世心，或者守戒律、修空性、修菩提心，这些修法都是让我们不要生起“爱”和“取”，不要生烦恼，化解掉它。不管是通过戒律化解，还是通过出离心、菩提心、空性来化解，或者通过密法来化解，把这一切的现象转为道用，都能够引发善心、制止烦恼，修行善法。</w:t>
      </w:r>
    </w:p>
    <w:p w14:paraId="761F1199" w14:textId="77777777" w:rsidR="00254605" w:rsidRPr="00856861" w:rsidRDefault="00254605" w:rsidP="007E3E96">
      <w:pPr>
        <w:pStyle w:val="a7"/>
        <w:spacing w:before="0" w:beforeAutospacing="0" w:after="0" w:afterAutospacing="0" w:line="540" w:lineRule="exact"/>
        <w:jc w:val="both"/>
        <w:rPr>
          <w:rFonts w:ascii="STFangsong" w:eastAsia="STFangsong" w:hAnsi="STFangsong" w:cs="微软雅黑"/>
          <w:b/>
          <w:color w:val="000000" w:themeColor="text1"/>
          <w:sz w:val="28"/>
          <w:szCs w:val="28"/>
        </w:rPr>
      </w:pPr>
      <w:r w:rsidRPr="00856861">
        <w:rPr>
          <w:rFonts w:ascii="STFangsong" w:eastAsia="STFangsong" w:hAnsi="STFangsong" w:cs="微软雅黑" w:hint="eastAsia"/>
          <w:b/>
          <w:color w:val="000000" w:themeColor="text1"/>
          <w:sz w:val="28"/>
          <w:szCs w:val="28"/>
        </w:rPr>
        <w:t>如果修了，当然不一定这一辈子就修完了，但是这个趋势就是这样的：如果成功地阻止了“爱”“取”，那么后世的“有”、后世的业就不会成熟了。虽然还有业，但是如果烦恼调伏了，业是没办法成熟的。业就像种子一样，一个种子要发芽，一定要有水来灌溉，而烦恼就是水，如果把烦恼灭掉了，虽然还有业，也不会再引发后世。</w:t>
      </w:r>
    </w:p>
    <w:p w14:paraId="20F31AA3" w14:textId="77777777" w:rsidR="00254605" w:rsidRPr="00856861" w:rsidRDefault="00254605" w:rsidP="007E3E96">
      <w:pPr>
        <w:pStyle w:val="a7"/>
        <w:spacing w:before="0" w:beforeAutospacing="0" w:after="0" w:afterAutospacing="0" w:line="540" w:lineRule="exact"/>
        <w:jc w:val="both"/>
        <w:rPr>
          <w:rFonts w:ascii="STFangsong" w:eastAsia="STFangsong" w:hAnsi="STFangsong" w:cs="微软雅黑"/>
          <w:b/>
          <w:color w:val="000000" w:themeColor="text1"/>
          <w:sz w:val="28"/>
          <w:szCs w:val="28"/>
        </w:rPr>
      </w:pPr>
      <w:r w:rsidRPr="00856861">
        <w:rPr>
          <w:rFonts w:ascii="STFangsong" w:eastAsia="STFangsong" w:hAnsi="STFangsong" w:cs="微软雅黑" w:hint="eastAsia"/>
          <w:b/>
          <w:color w:val="000000" w:themeColor="text1"/>
          <w:sz w:val="28"/>
          <w:szCs w:val="28"/>
        </w:rPr>
        <w:t>所以，了知了十二缘起，就能打破痴心，打破了痴心之后，也就发现了修行之道。假如今生当中自己的修行够了，比如修密法，今生当中所有的修行够了，“爱”“取”灭掉，“有”灭掉，在今生当中解脱了，就不会再有后世。因为后世的“生”“老死”是通过今生的“爱”“取”“有”等形成了缘起链条之后引发的。每个链条都是连接不断的，如果到了“有”的时候，缘起链条还没有断，就会自然引发下一链，下一链就是后世的</w:t>
      </w:r>
      <w:r w:rsidRPr="00856861">
        <w:rPr>
          <w:rFonts w:ascii="STFangsong" w:eastAsia="STFangsong" w:hAnsi="STFangsong" w:cs="微软雅黑" w:hint="eastAsia"/>
          <w:b/>
          <w:color w:val="000000" w:themeColor="text1"/>
          <w:sz w:val="28"/>
          <w:szCs w:val="28"/>
        </w:rPr>
        <w:lastRenderedPageBreak/>
        <w:t>“生”“老死”，就像无明和行，无明和行圆满之后就一定有今世的“识”投生，胎中投生、“名色”、“六处”，出胎之后又有“触”、“受”、“爱”、“取”和“有”，有了“有”之后又是后世的“生”和“老死”，这个缘起链条一环扣一环。当我们每一次都在“爱”“取”当中去用功，去对治烦恼，让后世的业减弱；或者虽然还要投生，但是变成更多的佛法方面好的业，投生之后好的习气开始越来越浓厚，轮回当中的烦恼就越来越弱了。我们在临终的时候还可以发愿，就像《生生世世发愿文》当中：愿我乃至生生世世中，获得具足七德之善趣，等等。通过这样发愿，虽然还在流转，因为力量可能还不够，流转的链条还有，但是在流转过程当中已经带了很多佛法的习气了。这样修了之后，每一世都能够修佛法，流转的时间会越来越短。如果修密法、修净土、修往生或者修密法，聚足终止轮回的因，就不会再轮回了，十二缘起就斩断了。所以在今生当中我们要在“爱”“取”上面去用功，如果烦恼对治了，那么后面业不会太强。如果今生当中对治“爱”“取”的修法，通过强大的力量修成功了，修得质量够了，所有的修法圆满了，即生就解脱了。即生解脱之后呢，“爱”、“取”、“有”中断了，缘起链到这儿就断了，断了之后轮回就终止了，也不会再投生，后面的所谓“生”“老死”就不会再有了。</w:t>
      </w:r>
    </w:p>
    <w:p w14:paraId="2951A307" w14:textId="77777777" w:rsidR="00254605" w:rsidRPr="00856861" w:rsidRDefault="00254605"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r w:rsidRPr="00856861">
        <w:rPr>
          <w:rFonts w:ascii="STFangsong" w:eastAsia="STFangsong" w:hAnsi="STFangsong" w:cs="微软雅黑" w:hint="eastAsia"/>
          <w:b/>
          <w:color w:val="000000" w:themeColor="text1"/>
          <w:sz w:val="28"/>
          <w:szCs w:val="28"/>
        </w:rPr>
        <w:t>通过十二缘起，知道怎么流转的，知道怎么断除轮回，这方面其实是非常殊胜的教言。</w:t>
      </w:r>
      <w:r w:rsidRPr="00856861">
        <w:rPr>
          <w:rFonts w:ascii="STFangsong" w:eastAsia="STFangsong" w:hAnsi="STFangsong" w:cs="微软雅黑" w:hint="eastAsia"/>
          <w:color w:val="000000" w:themeColor="text1"/>
          <w:sz w:val="28"/>
          <w:szCs w:val="28"/>
        </w:rPr>
        <w:t>（生西法师）</w:t>
      </w:r>
    </w:p>
    <w:p w14:paraId="1A773FD0" w14:textId="77777777" w:rsidR="00254605" w:rsidRPr="00856861" w:rsidRDefault="00254605" w:rsidP="007E3E96">
      <w:pPr>
        <w:pStyle w:val="Char"/>
        <w:spacing w:beforeAutospacing="0" w:afterAutospacing="0" w:line="540" w:lineRule="exact"/>
        <w:jc w:val="both"/>
        <w:rPr>
          <w:rFonts w:ascii="STFangsong" w:eastAsia="STFangsong" w:hAnsi="STFangsong" w:hint="default"/>
          <w:b/>
          <w:bCs/>
          <w:color w:val="000000" w:themeColor="text1"/>
          <w:sz w:val="28"/>
          <w:szCs w:val="28"/>
        </w:rPr>
      </w:pPr>
    </w:p>
    <w:p w14:paraId="3F01D97B" w14:textId="77777777" w:rsidR="00251263" w:rsidRPr="00856861" w:rsidRDefault="00251263" w:rsidP="007E3E96">
      <w:pPr>
        <w:pStyle w:val="Char"/>
        <w:spacing w:beforeAutospacing="0" w:afterAutospacing="0" w:line="540" w:lineRule="exact"/>
        <w:jc w:val="both"/>
        <w:rPr>
          <w:rFonts w:ascii="STFangsong" w:eastAsia="STFangsong" w:hAnsi="STFangsong" w:hint="default"/>
          <w:b/>
          <w:bCs/>
          <w:color w:val="000000" w:themeColor="text1"/>
          <w:sz w:val="28"/>
          <w:szCs w:val="28"/>
        </w:rPr>
      </w:pPr>
      <w:r w:rsidRPr="00856861">
        <w:rPr>
          <w:rFonts w:ascii="STFangsong" w:eastAsia="STFangsong" w:hAnsi="STFangsong"/>
          <w:bCs/>
          <w:color w:val="000000" w:themeColor="text1"/>
          <w:sz w:val="28"/>
          <w:szCs w:val="28"/>
        </w:rPr>
        <w:t>问：求乐怖畏是前几课讲的相似佛教徒吗？</w:t>
      </w:r>
    </w:p>
    <w:p w14:paraId="5338A43F" w14:textId="05F466BE" w:rsidR="00251263" w:rsidRDefault="00251263" w:rsidP="007E3E96">
      <w:pPr>
        <w:pStyle w:val="Char"/>
        <w:spacing w:beforeAutospacing="0" w:afterAutospacing="0" w:line="540" w:lineRule="exact"/>
        <w:jc w:val="both"/>
        <w:rPr>
          <w:rFonts w:ascii="STFangsong" w:eastAsia="STFangsong" w:hAnsi="STFangsong" w:hint="default"/>
          <w:bCs/>
          <w:color w:val="000000" w:themeColor="text1"/>
          <w:sz w:val="28"/>
          <w:szCs w:val="28"/>
        </w:rPr>
      </w:pPr>
      <w:r w:rsidRPr="00856861">
        <w:rPr>
          <w:rFonts w:ascii="STFangsong" w:eastAsia="STFangsong" w:hAnsi="STFangsong"/>
          <w:b/>
          <w:bCs/>
          <w:color w:val="000000" w:themeColor="text1"/>
          <w:sz w:val="28"/>
          <w:szCs w:val="28"/>
        </w:rPr>
        <w:t>答：求乐怖畏就是前几堂课讲的相似佛教徒，虽然好像是在皈依、在修佛法，但是他的心态是为了求乐、救畏，救畏心还是善愿的心态，是相似佛教徒的一种相。</w:t>
      </w:r>
      <w:r w:rsidRPr="00856861">
        <w:rPr>
          <w:rFonts w:ascii="STFangsong" w:eastAsia="STFangsong" w:hAnsi="STFangsong"/>
          <w:bCs/>
          <w:color w:val="000000" w:themeColor="text1"/>
          <w:sz w:val="28"/>
          <w:szCs w:val="28"/>
        </w:rPr>
        <w:t>（生西法师）</w:t>
      </w:r>
    </w:p>
    <w:p w14:paraId="0C163C00" w14:textId="4C088F96" w:rsidR="004C1B4F" w:rsidRDefault="004C1B4F" w:rsidP="007E3E96">
      <w:pPr>
        <w:pStyle w:val="Char"/>
        <w:spacing w:beforeAutospacing="0" w:afterAutospacing="0" w:line="540" w:lineRule="exact"/>
        <w:jc w:val="both"/>
        <w:rPr>
          <w:rFonts w:ascii="STFangsong" w:eastAsia="STFangsong" w:hAnsi="STFangsong" w:hint="default"/>
          <w:bCs/>
          <w:color w:val="000000" w:themeColor="text1"/>
          <w:sz w:val="28"/>
          <w:szCs w:val="28"/>
        </w:rPr>
      </w:pPr>
    </w:p>
    <w:p w14:paraId="66DF689A" w14:textId="77777777" w:rsidR="004C1B4F" w:rsidRPr="004C1B4F" w:rsidRDefault="004C1B4F" w:rsidP="007E3E96">
      <w:pPr>
        <w:pStyle w:val="Char"/>
        <w:spacing w:beforeAutospacing="0" w:afterAutospacing="0" w:line="540" w:lineRule="exact"/>
        <w:jc w:val="both"/>
        <w:rPr>
          <w:rFonts w:ascii="STFangsong" w:eastAsia="STFangsong" w:hAnsi="STFangsong" w:hint="default"/>
          <w:bCs/>
          <w:color w:val="000000" w:themeColor="text1"/>
          <w:sz w:val="28"/>
          <w:szCs w:val="28"/>
        </w:rPr>
      </w:pPr>
      <w:r w:rsidRPr="004C1B4F">
        <w:rPr>
          <w:rFonts w:ascii="STFangsong" w:eastAsia="STFangsong" w:hAnsi="STFangsong"/>
          <w:bCs/>
          <w:color w:val="000000" w:themeColor="text1"/>
          <w:sz w:val="28"/>
          <w:szCs w:val="28"/>
        </w:rPr>
        <w:lastRenderedPageBreak/>
        <w:t>问：请问怎么才能改变看不起别人，经常嘲笑别人的毛病？</w:t>
      </w:r>
    </w:p>
    <w:p w14:paraId="23BCCEAA" w14:textId="77777777" w:rsidR="004C1B4F" w:rsidRPr="004B2FAC" w:rsidRDefault="004C1B4F" w:rsidP="007E3E96">
      <w:pPr>
        <w:pStyle w:val="a7"/>
        <w:spacing w:before="0" w:beforeAutospacing="0" w:after="0" w:afterAutospacing="0" w:line="540" w:lineRule="exact"/>
        <w:jc w:val="both"/>
        <w:rPr>
          <w:rFonts w:ascii="STFangsong" w:eastAsia="STFangsong" w:hAnsi="STFangsong" w:cs="微软雅黑"/>
          <w:b/>
          <w:color w:val="000000" w:themeColor="text1"/>
          <w:sz w:val="28"/>
          <w:szCs w:val="28"/>
        </w:rPr>
      </w:pPr>
      <w:r w:rsidRPr="004B2FAC">
        <w:rPr>
          <w:rFonts w:ascii="STFangsong" w:eastAsia="STFangsong" w:hAnsi="STFangsong" w:cs="微软雅黑" w:hint="eastAsia"/>
          <w:b/>
          <w:color w:val="000000" w:themeColor="text1"/>
          <w:sz w:val="28"/>
          <w:szCs w:val="28"/>
        </w:rPr>
        <w:t>答：多观自己的过失，多看别人的功德，刻意地去做，刻意地观察自己的过失。如果自己经常观自己的过失，自己的心就会往下走，经常观自己好像做得很差、不行，或者和别人比较起来自己很差很差。经常观自己的过失，就会把注意力放在自己的方面了，就不会看不起别人。为什么看不起别人？因为你觉得比别人做得好，或别人不如你，你看不起别人。但是如果你经常观自己的过失，经常观，那么自己习惯性观之后，那么自己也不会看不起别人。</w:t>
      </w:r>
    </w:p>
    <w:p w14:paraId="1D5106C2" w14:textId="77777777" w:rsidR="004C1B4F" w:rsidRPr="004B2FAC" w:rsidRDefault="004C1B4F" w:rsidP="007E3E96">
      <w:pPr>
        <w:pStyle w:val="a7"/>
        <w:spacing w:before="0" w:beforeAutospacing="0" w:after="0" w:afterAutospacing="0" w:line="540" w:lineRule="exact"/>
        <w:jc w:val="both"/>
        <w:rPr>
          <w:rFonts w:ascii="STFangsong" w:eastAsia="STFangsong" w:hAnsi="STFangsong" w:cs="微软雅黑"/>
          <w:b/>
          <w:color w:val="000000" w:themeColor="text1"/>
          <w:sz w:val="28"/>
          <w:szCs w:val="28"/>
        </w:rPr>
      </w:pPr>
      <w:r w:rsidRPr="004B2FAC">
        <w:rPr>
          <w:rFonts w:ascii="STFangsong" w:eastAsia="STFangsong" w:hAnsi="STFangsong" w:cs="微软雅黑" w:hint="eastAsia"/>
          <w:b/>
          <w:color w:val="000000" w:themeColor="text1"/>
          <w:sz w:val="28"/>
          <w:szCs w:val="28"/>
        </w:rPr>
        <w:t>还有就是经常看别人的功德，因为我看他的功德之后，我是一种相当于仰视的那种状态了。经常习惯性地看别人功德，就不会看别人过失了，因为看到的都是他的功德，这样就只能够对他仰慕。</w:t>
      </w:r>
    </w:p>
    <w:p w14:paraId="487D0064" w14:textId="77777777" w:rsidR="004C1B4F" w:rsidRPr="004B2FAC" w:rsidRDefault="004C1B4F" w:rsidP="007E3E96">
      <w:pPr>
        <w:pStyle w:val="a7"/>
        <w:spacing w:before="0" w:beforeAutospacing="0" w:after="0" w:afterAutospacing="0" w:line="540" w:lineRule="exact"/>
        <w:jc w:val="both"/>
        <w:rPr>
          <w:rFonts w:ascii="STFangsong" w:eastAsia="STFangsong" w:hAnsi="STFangsong" w:cs="微软雅黑"/>
          <w:b/>
          <w:color w:val="000000" w:themeColor="text1"/>
          <w:sz w:val="28"/>
          <w:szCs w:val="28"/>
        </w:rPr>
      </w:pPr>
      <w:r w:rsidRPr="004B2FAC">
        <w:rPr>
          <w:rFonts w:ascii="STFangsong" w:eastAsia="STFangsong" w:hAnsi="STFangsong" w:cs="微软雅黑" w:hint="eastAsia"/>
          <w:b/>
          <w:color w:val="000000" w:themeColor="text1"/>
          <w:sz w:val="28"/>
          <w:szCs w:val="28"/>
        </w:rPr>
        <w:t>经常看自己的过失，也就是说经常把自己的心往下走，也就好像比别人都不如一样，这样就不会看不起别人。反过来讲，如果经常看自己的功德，经常看别人的过失，那么这个习气毛病就会滋生。</w:t>
      </w:r>
    </w:p>
    <w:p w14:paraId="7A7A06DB" w14:textId="3665F9C4" w:rsidR="00ED05C4" w:rsidRPr="00ED05C4" w:rsidRDefault="004C1B4F" w:rsidP="007E3E96">
      <w:pPr>
        <w:pStyle w:val="a7"/>
        <w:spacing w:before="0" w:beforeAutospacing="0" w:after="0" w:afterAutospacing="0" w:line="540" w:lineRule="exact"/>
        <w:jc w:val="both"/>
        <w:rPr>
          <w:rFonts w:ascii="STFangsong" w:eastAsia="STFangsong" w:hAnsi="STFangsong" w:cs="微软雅黑"/>
          <w:bCs/>
          <w:color w:val="000000" w:themeColor="text1"/>
          <w:sz w:val="28"/>
          <w:szCs w:val="28"/>
        </w:rPr>
      </w:pPr>
      <w:r w:rsidRPr="004B2FAC">
        <w:rPr>
          <w:rFonts w:ascii="STFangsong" w:eastAsia="STFangsong" w:hAnsi="STFangsong" w:cs="微软雅黑" w:hint="eastAsia"/>
          <w:b/>
          <w:color w:val="000000" w:themeColor="text1"/>
          <w:sz w:val="28"/>
          <w:szCs w:val="28"/>
        </w:rPr>
        <w:t>经常看自己的过失，习惯性地看、刻意地看，一定要刻意的看，不管怎么样，就要把自己的过失找出来，经常观、经常观。然后观别人的功德，反正不管别人再差，你就一定要去挑他的一种功德，他的毛病一定要忽略，只看他的功德，他的这个功德我没有，他这个功德做得不错。经常性这样训练，自己挑毛病的习气就会越来越少。</w:t>
      </w:r>
      <w:r w:rsidRPr="00FB0BD6">
        <w:rPr>
          <w:rFonts w:ascii="STFangsong" w:eastAsia="STFangsong" w:hAnsi="STFangsong" w:cs="微软雅黑" w:hint="eastAsia"/>
          <w:bCs/>
          <w:color w:val="000000" w:themeColor="text1"/>
          <w:sz w:val="28"/>
          <w:szCs w:val="28"/>
        </w:rPr>
        <w:t>（生西法师）</w:t>
      </w:r>
    </w:p>
    <w:p w14:paraId="053C1C9A" w14:textId="77777777" w:rsidR="00ED05C4" w:rsidRDefault="00ED05C4" w:rsidP="007E3E96">
      <w:pPr>
        <w:shd w:val="clear" w:color="auto" w:fill="FFFFFF"/>
        <w:spacing w:line="540" w:lineRule="exact"/>
        <w:jc w:val="both"/>
        <w:rPr>
          <w:rFonts w:ascii="STFangsong" w:eastAsia="STFangsong" w:hAnsi="STFangsong" w:cs="Times New Roman"/>
          <w:color w:val="000000" w:themeColor="text1"/>
          <w:sz w:val="28"/>
          <w:szCs w:val="28"/>
        </w:rPr>
      </w:pPr>
    </w:p>
    <w:p w14:paraId="034B658C" w14:textId="77777777" w:rsidR="00ED05C4" w:rsidRPr="00ED05C4" w:rsidRDefault="00ED05C4" w:rsidP="007E3E96">
      <w:pPr>
        <w:shd w:val="clear" w:color="auto" w:fill="FFFFFF"/>
        <w:spacing w:line="540" w:lineRule="exact"/>
        <w:jc w:val="both"/>
        <w:rPr>
          <w:rFonts w:ascii="STFangsong" w:eastAsia="STFangsong" w:hAnsi="STFangsong" w:cs="Times New Roman"/>
          <w:color w:val="000000" w:themeColor="text1"/>
          <w:sz w:val="28"/>
          <w:szCs w:val="28"/>
        </w:rPr>
      </w:pPr>
      <w:r w:rsidRPr="00ED05C4">
        <w:rPr>
          <w:rFonts w:ascii="STFangsong" w:eastAsia="STFangsong" w:hAnsi="STFangsong" w:cs="Times New Roman" w:hint="eastAsia"/>
          <w:color w:val="000000" w:themeColor="text1"/>
          <w:sz w:val="28"/>
          <w:szCs w:val="28"/>
        </w:rPr>
        <w:t>问：学习的过程中产生怀疑，该如何对治？</w:t>
      </w:r>
    </w:p>
    <w:p w14:paraId="7E836999" w14:textId="77777777" w:rsidR="00ED05C4" w:rsidRPr="00ED05C4" w:rsidRDefault="00ED05C4" w:rsidP="007E3E96">
      <w:pPr>
        <w:shd w:val="clear" w:color="auto" w:fill="FFFFFF"/>
        <w:spacing w:line="540" w:lineRule="exact"/>
        <w:jc w:val="both"/>
        <w:rPr>
          <w:rFonts w:ascii="STFangsong" w:eastAsia="STFangsong" w:hAnsi="STFangsong" w:cs="Times New Roman"/>
          <w:b/>
          <w:bCs/>
          <w:color w:val="000000" w:themeColor="text1"/>
          <w:sz w:val="28"/>
          <w:szCs w:val="28"/>
        </w:rPr>
      </w:pPr>
      <w:r w:rsidRPr="00ED05C4">
        <w:rPr>
          <w:rFonts w:ascii="STFangsong" w:eastAsia="STFangsong" w:hAnsi="STFangsong" w:cs="Times New Roman" w:hint="eastAsia"/>
          <w:b/>
          <w:bCs/>
          <w:color w:val="000000" w:themeColor="text1"/>
          <w:sz w:val="28"/>
          <w:szCs w:val="28"/>
        </w:rPr>
        <w:t>答：学习过程当中产生怀疑，其实分两种。一种是可能没有了知法义，在学习法义过程当中产生怀疑，对治的方法就是把法义搞清楚，加大闻思修行。为什么会产生怀疑？就是没有智慧，没有了知它，没有产生定解才产生怀疑。所以要从根本上断除怀疑，就必须要加强闻思修行。</w:t>
      </w:r>
    </w:p>
    <w:p w14:paraId="12770634" w14:textId="77777777" w:rsidR="00ED05C4" w:rsidRPr="00ED05C4" w:rsidRDefault="00ED05C4" w:rsidP="007E3E96">
      <w:pPr>
        <w:shd w:val="clear" w:color="auto" w:fill="FFFFFF"/>
        <w:spacing w:line="540" w:lineRule="exact"/>
        <w:jc w:val="both"/>
        <w:rPr>
          <w:rFonts w:ascii="STFangsong" w:eastAsia="STFangsong" w:hAnsi="STFangsong" w:cs="Times New Roman"/>
          <w:b/>
          <w:bCs/>
          <w:color w:val="000000" w:themeColor="text1"/>
          <w:sz w:val="28"/>
          <w:szCs w:val="28"/>
        </w:rPr>
      </w:pPr>
      <w:r w:rsidRPr="00ED05C4">
        <w:rPr>
          <w:rFonts w:ascii="STFangsong" w:eastAsia="STFangsong" w:hAnsi="STFangsong" w:cs="Times New Roman" w:hint="eastAsia"/>
          <w:b/>
          <w:bCs/>
          <w:color w:val="000000" w:themeColor="text1"/>
          <w:sz w:val="28"/>
          <w:szCs w:val="28"/>
        </w:rPr>
        <w:lastRenderedPageBreak/>
        <w:t>或者学习过程中产生怀疑，可以向有智慧的人去请教。有时我们认为的天大的怀疑，觉得没办法解释的怀疑，在上师面前，在一些智者面前，一句话就解决了。这个事情我自己也遇到很多次，以前我觉得这个问题根本想不通，不管从哪个方面都解释不通，产生很大的怀疑的时候，在上师面前去提问，提问之后一句话就完全解决了。所以有些时候是我们根本没想到的角度，他一解释的时候马上就可以打消怀疑。</w:t>
      </w:r>
    </w:p>
    <w:p w14:paraId="266AA014" w14:textId="5464AC5B" w:rsidR="00ED05C4" w:rsidRDefault="00ED05C4" w:rsidP="007E3E96">
      <w:pPr>
        <w:shd w:val="clear" w:color="auto" w:fill="FFFFFF"/>
        <w:spacing w:line="540" w:lineRule="exact"/>
        <w:jc w:val="both"/>
        <w:rPr>
          <w:rFonts w:ascii="STFangsong" w:eastAsia="STFangsong" w:hAnsi="STFangsong" w:cs="Times New Roman"/>
          <w:color w:val="000000" w:themeColor="text1"/>
          <w:sz w:val="28"/>
          <w:szCs w:val="28"/>
        </w:rPr>
      </w:pPr>
      <w:r w:rsidRPr="00ED05C4">
        <w:rPr>
          <w:rFonts w:ascii="STFangsong" w:eastAsia="STFangsong" w:hAnsi="STFangsong" w:cs="Times New Roman" w:hint="eastAsia"/>
          <w:b/>
          <w:bCs/>
          <w:color w:val="000000" w:themeColor="text1"/>
          <w:sz w:val="28"/>
          <w:szCs w:val="28"/>
        </w:rPr>
        <w:t>学习过程中的怀疑，换一个角度来讲也是鼓励的，因为产生了怀疑、问题，我们把它解决之后，怀疑就会变成定解，变成智慧，变成产生信心的因。所以怀疑不一定是坏事，只要我们合理运用它就可以了。如果通过怀疑产生邪见，邪见顽固不化的话就不好，但是如果通过怀疑产生求知欲、探求欲，然后再把它解决掉，最后产生定解，这又是一个好事情。</w:t>
      </w:r>
      <w:r w:rsidRPr="00ED05C4">
        <w:rPr>
          <w:rFonts w:ascii="STFangsong" w:eastAsia="STFangsong" w:hAnsi="STFangsong" w:cs="Times New Roman" w:hint="eastAsia"/>
          <w:color w:val="000000" w:themeColor="text1"/>
          <w:sz w:val="28"/>
          <w:szCs w:val="28"/>
        </w:rPr>
        <w:t>（生西法师）</w:t>
      </w:r>
    </w:p>
    <w:p w14:paraId="3534FBE5" w14:textId="77777777" w:rsidR="00ED05C4" w:rsidRDefault="00ED05C4" w:rsidP="007E3E96">
      <w:pPr>
        <w:shd w:val="clear" w:color="auto" w:fill="FFFFFF"/>
        <w:spacing w:line="540" w:lineRule="exact"/>
        <w:jc w:val="both"/>
        <w:rPr>
          <w:rFonts w:ascii="STFangsong" w:eastAsia="STFangsong" w:hAnsi="STFangsong" w:cs="Times New Roman"/>
          <w:color w:val="000000" w:themeColor="text1"/>
          <w:sz w:val="28"/>
          <w:szCs w:val="28"/>
        </w:rPr>
      </w:pPr>
    </w:p>
    <w:p w14:paraId="01967D96" w14:textId="6E21EC14" w:rsidR="009C342D" w:rsidRPr="00856861" w:rsidRDefault="009C342D"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问：顶礼上师三宝！顶礼法师！阿弥陀佛，请教法师：在前行广释第22、23课中讲述暂生缘八无暇及断缘心八无暇，它们是除十八暇满外的修学违缘，请问这部分的科判该如何归摄呢？感恩法师！</w:t>
      </w:r>
    </w:p>
    <w:p w14:paraId="055C9C5E" w14:textId="3E48D42E" w:rsidR="009C342D" w:rsidRPr="00856861" w:rsidRDefault="009C342D"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答：就归属在</w:t>
      </w:r>
      <w:r w:rsidR="00747269">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己五、师已摄受</w:t>
      </w:r>
      <w:r w:rsidR="00747269">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这个科判当中，暂生缘八无暇及断缘心八无暇当中的许多内容，都是在如来出世、佛已说法等等条件具足之后。</w:t>
      </w:r>
      <w:r w:rsidRPr="00856861">
        <w:rPr>
          <w:rFonts w:ascii="STFangsong" w:eastAsia="STFangsong" w:hAnsi="STFangsong" w:cs="Times New Roman" w:hint="eastAsia"/>
          <w:color w:val="000000" w:themeColor="text1"/>
          <w:sz w:val="28"/>
          <w:szCs w:val="28"/>
        </w:rPr>
        <w:t>（正见C1）</w:t>
      </w:r>
    </w:p>
    <w:p w14:paraId="0E873ABE" w14:textId="77777777" w:rsidR="00B8427B" w:rsidRPr="00856861" w:rsidRDefault="00B8427B" w:rsidP="007E3E96">
      <w:pPr>
        <w:spacing w:line="540" w:lineRule="exact"/>
        <w:jc w:val="both"/>
        <w:rPr>
          <w:rFonts w:ascii="STFangsong" w:eastAsia="STFangsong" w:hAnsi="STFangsong" w:cs="Times New Roman"/>
          <w:color w:val="000000" w:themeColor="text1"/>
          <w:sz w:val="28"/>
          <w:szCs w:val="28"/>
        </w:rPr>
      </w:pPr>
    </w:p>
    <w:p w14:paraId="74E551D4" w14:textId="70C69550" w:rsidR="00B8427B" w:rsidRPr="00856861" w:rsidRDefault="00B8427B"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问：《加行》第22课和23课讲到暂生缘八无暇，和断缘心八无暇是属哪个</w:t>
      </w:r>
      <w:r w:rsidR="00FC5AC9">
        <w:rPr>
          <w:rFonts w:ascii="STFangsong" w:eastAsia="STFangsong" w:hAnsi="STFangsong" w:cs="Times New Roman" w:hint="eastAsia"/>
          <w:color w:val="000000" w:themeColor="text1"/>
          <w:sz w:val="28"/>
          <w:szCs w:val="28"/>
        </w:rPr>
        <w:t>科</w:t>
      </w:r>
      <w:r w:rsidRPr="00856861">
        <w:rPr>
          <w:rFonts w:ascii="STFangsong" w:eastAsia="STFangsong" w:hAnsi="STFangsong" w:cs="Times New Roman" w:hint="eastAsia"/>
          <w:color w:val="000000" w:themeColor="text1"/>
          <w:sz w:val="28"/>
          <w:szCs w:val="28"/>
        </w:rPr>
        <w:t>判？有道友说是属“师已摄受”这一</w:t>
      </w:r>
      <w:r w:rsidR="003D1039">
        <w:rPr>
          <w:rFonts w:ascii="STFangsong" w:eastAsia="STFangsong" w:hAnsi="STFangsong" w:cs="Times New Roman" w:hint="eastAsia"/>
          <w:color w:val="000000" w:themeColor="text1"/>
          <w:sz w:val="28"/>
          <w:szCs w:val="28"/>
        </w:rPr>
        <w:t>科</w:t>
      </w:r>
      <w:r w:rsidRPr="00856861">
        <w:rPr>
          <w:rFonts w:ascii="STFangsong" w:eastAsia="STFangsong" w:hAnsi="STFangsong" w:cs="Times New Roman" w:hint="eastAsia"/>
          <w:color w:val="000000" w:themeColor="text1"/>
          <w:sz w:val="28"/>
          <w:szCs w:val="28"/>
        </w:rPr>
        <w:t>判。弟子不同意此说法，认为这16种无暇是属前十八种圆满的违缘，只能归于“思维特法圆满”这一大</w:t>
      </w:r>
      <w:r w:rsidR="003D1039">
        <w:rPr>
          <w:rFonts w:ascii="STFangsong" w:eastAsia="STFangsong" w:hAnsi="STFangsong" w:cs="Times New Roman" w:hint="eastAsia"/>
          <w:color w:val="000000" w:themeColor="text1"/>
          <w:sz w:val="28"/>
          <w:szCs w:val="28"/>
        </w:rPr>
        <w:t>科</w:t>
      </w:r>
      <w:r w:rsidRPr="00856861">
        <w:rPr>
          <w:rFonts w:ascii="STFangsong" w:eastAsia="STFangsong" w:hAnsi="STFangsong" w:cs="Times New Roman" w:hint="eastAsia"/>
          <w:color w:val="000000" w:themeColor="text1"/>
          <w:sz w:val="28"/>
          <w:szCs w:val="28"/>
        </w:rPr>
        <w:t>判，如果是归于“师已摄受”怎么会有34种圆满之说</w:t>
      </w:r>
      <w:r w:rsidR="004309F0">
        <w:rPr>
          <w:rFonts w:ascii="STFangsong" w:eastAsia="STFangsong" w:hAnsi="STFangsong" w:cs="Times New Roman" w:hint="eastAsia"/>
          <w:color w:val="000000" w:themeColor="text1"/>
          <w:sz w:val="28"/>
          <w:szCs w:val="28"/>
        </w:rPr>
        <w:t>？</w:t>
      </w:r>
    </w:p>
    <w:p w14:paraId="1C8124CF" w14:textId="7B54F4DD" w:rsidR="00B8427B" w:rsidRPr="00856861" w:rsidRDefault="00B8427B"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答：个人理解，这些内容可以理解为对八无暇、十圆满的内容之外的一种扩展，因为师已摄受这个科判是十圆满的最后一条，所以在这里，也可以</w:t>
      </w:r>
      <w:r w:rsidRPr="00856861">
        <w:rPr>
          <w:rFonts w:ascii="STFangsong" w:eastAsia="STFangsong" w:hAnsi="STFangsong" w:cs="Times New Roman" w:hint="eastAsia"/>
          <w:b/>
          <w:bCs/>
          <w:color w:val="000000" w:themeColor="text1"/>
          <w:sz w:val="28"/>
          <w:szCs w:val="28"/>
        </w:rPr>
        <w:lastRenderedPageBreak/>
        <w:t>理解为是在宣讲十圆满之后的补充。引导文提到：【此外</w:t>
      </w:r>
      <w:r w:rsidR="00BA4693">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】直接来说可以归属于师已摄受，再往上归属于思维特法圆满</w:t>
      </w:r>
      <w:r>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但意义上是属于一种补充宣说。</w:t>
      </w:r>
      <w:r w:rsidRPr="00856861">
        <w:rPr>
          <w:rFonts w:ascii="STFangsong" w:eastAsia="STFangsong" w:hAnsi="STFangsong" w:cs="Times New Roman" w:hint="eastAsia"/>
          <w:color w:val="000000" w:themeColor="text1"/>
          <w:sz w:val="28"/>
          <w:szCs w:val="28"/>
        </w:rPr>
        <w:t>（正见C1）</w:t>
      </w:r>
    </w:p>
    <w:p w14:paraId="48286575" w14:textId="60167181" w:rsidR="00B8427B" w:rsidRDefault="00B8427B" w:rsidP="007E3E96">
      <w:pPr>
        <w:shd w:val="clear" w:color="auto" w:fill="FFFFFF"/>
        <w:spacing w:line="540" w:lineRule="exact"/>
        <w:jc w:val="both"/>
        <w:rPr>
          <w:rFonts w:ascii="STFangsong" w:eastAsia="STFangsong" w:hAnsi="STFangsong" w:cs="Times New Roman"/>
          <w:color w:val="000000" w:themeColor="text1"/>
          <w:sz w:val="28"/>
          <w:szCs w:val="28"/>
        </w:rPr>
      </w:pPr>
    </w:p>
    <w:p w14:paraId="12B78C07" w14:textId="77777777" w:rsidR="00B82327" w:rsidRPr="00856861" w:rsidRDefault="00B82327"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问：前行广释的第21-22课在讲无垢光尊者的教言“暂生缘”与“断缘心”这16种无暇，所属的科判的那部分内容？</w:t>
      </w:r>
    </w:p>
    <w:p w14:paraId="26839248" w14:textId="77777777" w:rsidR="00B82327" w:rsidRDefault="00B82327"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答：个人理解可以归属在"己五、师已摄受"，在这个科判下面的一种旁述。</w:t>
      </w:r>
      <w:r w:rsidRPr="00856861">
        <w:rPr>
          <w:rFonts w:ascii="STFangsong" w:eastAsia="STFangsong" w:hAnsi="STFangsong" w:cs="Times New Roman" w:hint="eastAsia"/>
          <w:color w:val="000000" w:themeColor="text1"/>
          <w:sz w:val="28"/>
          <w:szCs w:val="28"/>
        </w:rPr>
        <w:t>（正见C1）</w:t>
      </w:r>
    </w:p>
    <w:p w14:paraId="580D5660" w14:textId="77777777" w:rsidR="00B82327" w:rsidRDefault="00B82327" w:rsidP="007E3E96">
      <w:pPr>
        <w:shd w:val="clear" w:color="auto" w:fill="FFFFFF"/>
        <w:spacing w:line="540" w:lineRule="exact"/>
        <w:jc w:val="both"/>
        <w:rPr>
          <w:rFonts w:ascii="STFangsong" w:eastAsia="STFangsong" w:hAnsi="STFangsong" w:cs="Times New Roman"/>
          <w:color w:val="000000" w:themeColor="text1"/>
          <w:sz w:val="28"/>
          <w:szCs w:val="28"/>
        </w:rPr>
      </w:pPr>
    </w:p>
    <w:p w14:paraId="3A24CA8E" w14:textId="77777777" w:rsidR="00CA574A" w:rsidRPr="00856861" w:rsidRDefault="00CA574A"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问：顶礼上师三宝：16无暇与18暇满的关系与区别</w:t>
      </w:r>
      <w:r>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弟子恭敬合十</w:t>
      </w:r>
      <w:r>
        <w:rPr>
          <w:rFonts w:ascii="STFangsong" w:eastAsia="STFangsong" w:hAnsi="STFangsong" w:cs="Times New Roman" w:hint="eastAsia"/>
          <w:color w:val="000000" w:themeColor="text1"/>
          <w:sz w:val="28"/>
          <w:szCs w:val="28"/>
        </w:rPr>
        <w:t>。</w:t>
      </w:r>
    </w:p>
    <w:p w14:paraId="307B8287" w14:textId="27366074" w:rsidR="00CA574A" w:rsidRDefault="00CA574A"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答：个人觉得</w:t>
      </w:r>
      <w:r w:rsidR="002933F9">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16种可以理解为在18种基础之上的进一步细说。</w:t>
      </w:r>
      <w:r w:rsidRPr="00856861">
        <w:rPr>
          <w:rFonts w:ascii="STFangsong" w:eastAsia="STFangsong" w:hAnsi="STFangsong" w:cs="Times New Roman" w:hint="eastAsia"/>
          <w:color w:val="000000" w:themeColor="text1"/>
          <w:sz w:val="28"/>
          <w:szCs w:val="28"/>
        </w:rPr>
        <w:t>（正见C1）</w:t>
      </w:r>
    </w:p>
    <w:p w14:paraId="64B23CA6" w14:textId="77777777" w:rsidR="000F4868" w:rsidRPr="00F03621" w:rsidRDefault="000F4868" w:rsidP="000F4868">
      <w:pPr>
        <w:shd w:val="clear" w:color="auto" w:fill="FFFFFF"/>
        <w:spacing w:line="540" w:lineRule="exact"/>
        <w:jc w:val="both"/>
        <w:rPr>
          <w:rFonts w:ascii="STFangsong" w:eastAsia="STFangsong" w:hAnsi="STFangsong" w:cs="宋体"/>
          <w:sz w:val="28"/>
          <w:szCs w:val="28"/>
        </w:rPr>
      </w:pPr>
      <w:r w:rsidRPr="00F03621">
        <w:rPr>
          <w:rFonts w:ascii="STFangsong" w:eastAsia="STFangsong" w:hAnsi="STFangsong" w:cs="宋体" w:hint="eastAsia"/>
          <w:sz w:val="28"/>
          <w:szCs w:val="28"/>
        </w:rPr>
        <w:t>还可参考：</w:t>
      </w:r>
    </w:p>
    <w:p w14:paraId="24CDA371" w14:textId="77777777" w:rsidR="000F4868" w:rsidRPr="00F03621" w:rsidRDefault="000F4868" w:rsidP="000F4868">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sz w:val="28"/>
          <w:szCs w:val="28"/>
        </w:rPr>
        <w:t>生西法师《前行》辅导笔录第</w:t>
      </w:r>
      <w:r w:rsidRPr="00F03621">
        <w:rPr>
          <w:rFonts w:ascii="STFangsong" w:eastAsia="STFangsong" w:hAnsi="STFangsong" w:cs="宋体"/>
          <w:sz w:val="28"/>
          <w:szCs w:val="28"/>
        </w:rPr>
        <w:t>22</w:t>
      </w:r>
      <w:r w:rsidRPr="00F03621">
        <w:rPr>
          <w:rFonts w:ascii="STFangsong" w:eastAsia="STFangsong" w:hAnsi="STFangsong" w:cs="宋体" w:hint="eastAsia"/>
          <w:sz w:val="28"/>
          <w:szCs w:val="28"/>
        </w:rPr>
        <w:t>课：</w:t>
      </w:r>
      <w:r w:rsidRPr="00F03621">
        <w:rPr>
          <w:rFonts w:ascii="STFangsong" w:eastAsia="STFangsong" w:hAnsi="STFangsong" w:cs="宋体" w:hint="eastAsia"/>
          <w:b/>
          <w:bCs/>
          <w:sz w:val="28"/>
          <w:szCs w:val="28"/>
        </w:rPr>
        <w:t>【</w:t>
      </w:r>
    </w:p>
    <w:p w14:paraId="7A77C1CA" w14:textId="77777777" w:rsidR="00665941" w:rsidRPr="00F03621" w:rsidRDefault="00665941" w:rsidP="00665941">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前面讲了八种闲暇、十种圆满，这叫十八暇满。十八暇满的人身主要是相对于普通的人身而言的。今天我们还要讲的这种无暇是比较严格的，在佛法修行的过程中要注意观察，一旦有了这种违缘，我们要及时发现、及时对治。否则有可能在修行佛法过程中被这些违缘所障碍，没有办法进一步地修学，就很容易半途而废。</w:t>
      </w:r>
    </w:p>
    <w:p w14:paraId="5F526A3A" w14:textId="77777777" w:rsidR="00665941" w:rsidRPr="00F03621" w:rsidRDefault="00665941" w:rsidP="00665941">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华智仁波切在此处引用了更深的教言来宣讲。我们学习之后就知道这里面的标准很严，他是用共同层的要求讲暇满人身，就是前面所讲的十八种闲暇。八种就是远离无暇之处的，有闲暇就是指有机会，然后十种进一步的补充和圆满，所以前面讲到了十八种暇满。如果单单讲十八种暇满，我们很多人这些条件基本上都具有了。</w:t>
      </w:r>
    </w:p>
    <w:p w14:paraId="77C2190B" w14:textId="77777777" w:rsidR="00665941" w:rsidRPr="00F03621" w:rsidRDefault="00665941" w:rsidP="00665941">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lastRenderedPageBreak/>
        <w:t>但是今天所讲的是很严格的无暇。在学习佛法的过程中，我们认为暇满人身已经得到了，现在可以稍微放松一下。如果在这样的状态中，很容易发生这里面所讲的错失机会，这称之为无暇。所以我们要进一步学更严格的标准。如果说按照一般的标准，我们达到了，严格的标准也达到了（正如今天和下堂课要讲的十六种无暇），如果把这些无暇都遣除了，那么这种修行的状态是非常适合于生起功德的。所以说我们要了解这里所讲的违缘是什么，然后要尽量地遣除。这是我们学习更严格暇满人身的必要性。</w:t>
      </w:r>
    </w:p>
    <w:p w14:paraId="646DD5DC" w14:textId="6C47C35D" w:rsidR="000F4868" w:rsidRPr="00F03621" w:rsidRDefault="00665941" w:rsidP="00665941">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为什么要讲这么严格的标准？要让我们成为标准的佛道行者的话，必须有些条件。如果刚刚进入佛门，条件不会特别严格，是比较宽松的。当我们愿意进一步修行、进一步前进，标准不可能永远是一样的。就像上学一样，也是逐渐由浅入深的，如果只是想保留在当前的阶段，你不用再学下去。但如果要学下去，对次第的要求、对方方面面的要求，就可能是后后超越前前的。佛法的修行也是逐渐深入的。</w:t>
      </w:r>
      <w:r w:rsidR="000F4868" w:rsidRPr="00F03621">
        <w:rPr>
          <w:rFonts w:ascii="STFangsong" w:eastAsia="STFangsong" w:hAnsi="STFangsong" w:cs="宋体" w:hint="eastAsia"/>
          <w:b/>
          <w:bCs/>
          <w:sz w:val="28"/>
          <w:szCs w:val="28"/>
        </w:rPr>
        <w:t>】</w:t>
      </w:r>
    </w:p>
    <w:p w14:paraId="0D4B3FD3" w14:textId="77777777" w:rsidR="00CA574A" w:rsidRPr="00F03621" w:rsidRDefault="00CA574A" w:rsidP="007E3E96">
      <w:pPr>
        <w:spacing w:line="540" w:lineRule="exact"/>
        <w:jc w:val="both"/>
        <w:rPr>
          <w:rFonts w:ascii="STFangsong" w:eastAsia="STFangsong" w:hAnsi="STFangsong" w:cs="Times New Roman"/>
          <w:sz w:val="28"/>
          <w:szCs w:val="28"/>
        </w:rPr>
      </w:pPr>
    </w:p>
    <w:p w14:paraId="1ADC3FC5" w14:textId="77777777" w:rsidR="00CA574A" w:rsidRPr="00856861" w:rsidRDefault="00CA574A"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问：“暂生缘无暇”和“断缘心无暇”的字面含义？</w:t>
      </w:r>
    </w:p>
    <w:p w14:paraId="0E87324D" w14:textId="747A7781" w:rsidR="00CA574A" w:rsidRPr="00856861" w:rsidRDefault="00CA574A" w:rsidP="007E3E96">
      <w:pPr>
        <w:shd w:val="clear" w:color="auto" w:fill="FFFFFF"/>
        <w:spacing w:line="540" w:lineRule="exact"/>
        <w:jc w:val="both"/>
        <w:rPr>
          <w:rFonts w:ascii="STFangsong" w:eastAsia="STFangsong" w:hAnsi="STFangsong" w:cs="Times New Roman"/>
          <w:color w:val="000000" w:themeColor="text1"/>
          <w:sz w:val="28"/>
          <w:szCs w:val="28"/>
        </w:rPr>
      </w:pPr>
      <w:r w:rsidRPr="00803C13">
        <w:rPr>
          <w:rFonts w:ascii="STFangsong" w:eastAsia="STFangsong" w:hAnsi="STFangsong" w:cs="Times New Roman" w:hint="eastAsia"/>
          <w:b/>
          <w:bCs/>
          <w:color w:val="000000" w:themeColor="text1"/>
          <w:sz w:val="28"/>
          <w:szCs w:val="28"/>
        </w:rPr>
        <w:t>答：前者指的是暂时产生的违缘，后者是会中断修法顺缘的情况，前者</w:t>
      </w:r>
      <w:r w:rsidRPr="00856861">
        <w:rPr>
          <w:rFonts w:ascii="STFangsong" w:eastAsia="STFangsong" w:hAnsi="STFangsong" w:cs="Times New Roman" w:hint="eastAsia"/>
          <w:b/>
          <w:bCs/>
          <w:color w:val="000000" w:themeColor="text1"/>
          <w:sz w:val="28"/>
          <w:szCs w:val="28"/>
        </w:rPr>
        <w:t>的“缘”是违缘，后者的“缘”是顺缘。</w:t>
      </w:r>
    </w:p>
    <w:p w14:paraId="73A15D41" w14:textId="778CC498" w:rsidR="00CA574A" w:rsidRPr="00856861" w:rsidRDefault="00CA574A"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问：这两大类的无暇的区别？是根据严重程度上的不同还是其他的原因归类的？</w:t>
      </w:r>
    </w:p>
    <w:p w14:paraId="10838A0A" w14:textId="77777777" w:rsidR="00CA574A" w:rsidRPr="00D322E3" w:rsidRDefault="00CA574A"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答：许多时候后者的危害性大于前者。前者有时只是暂时障碍，而后者则可能导致彻底退失。</w:t>
      </w:r>
      <w:r w:rsidRPr="00856861">
        <w:rPr>
          <w:rFonts w:ascii="STFangsong" w:eastAsia="STFangsong" w:hAnsi="STFangsong" w:cs="Times New Roman" w:hint="eastAsia"/>
          <w:color w:val="000000" w:themeColor="text1"/>
          <w:sz w:val="28"/>
          <w:szCs w:val="28"/>
        </w:rPr>
        <w:t>（正见C1）</w:t>
      </w:r>
    </w:p>
    <w:p w14:paraId="6F660B89" w14:textId="77777777" w:rsidR="00AC36AA" w:rsidRPr="00F03621" w:rsidRDefault="00AC36AA" w:rsidP="00AC36AA">
      <w:pPr>
        <w:shd w:val="clear" w:color="auto" w:fill="FFFFFF"/>
        <w:spacing w:line="540" w:lineRule="exact"/>
        <w:jc w:val="both"/>
        <w:rPr>
          <w:rFonts w:ascii="STFangsong" w:eastAsia="STFangsong" w:hAnsi="STFangsong" w:cs="宋体"/>
          <w:sz w:val="28"/>
          <w:szCs w:val="28"/>
        </w:rPr>
      </w:pPr>
      <w:r w:rsidRPr="00F03621">
        <w:rPr>
          <w:rFonts w:ascii="STFangsong" w:eastAsia="STFangsong" w:hAnsi="STFangsong" w:cs="宋体" w:hint="eastAsia"/>
          <w:sz w:val="28"/>
          <w:szCs w:val="28"/>
        </w:rPr>
        <w:t>还可参考：</w:t>
      </w:r>
    </w:p>
    <w:p w14:paraId="38D5669B" w14:textId="77777777" w:rsidR="00AC36AA" w:rsidRPr="00F03621" w:rsidRDefault="00AC36AA" w:rsidP="00AC36AA">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sz w:val="28"/>
          <w:szCs w:val="28"/>
        </w:rPr>
        <w:t>生西法师《前行》辅导笔录第</w:t>
      </w:r>
      <w:r w:rsidRPr="00F03621">
        <w:rPr>
          <w:rFonts w:ascii="STFangsong" w:eastAsia="STFangsong" w:hAnsi="STFangsong" w:cs="宋体"/>
          <w:sz w:val="28"/>
          <w:szCs w:val="28"/>
        </w:rPr>
        <w:t>22</w:t>
      </w:r>
      <w:r w:rsidRPr="00F03621">
        <w:rPr>
          <w:rFonts w:ascii="STFangsong" w:eastAsia="STFangsong" w:hAnsi="STFangsong" w:cs="宋体" w:hint="eastAsia"/>
          <w:sz w:val="28"/>
          <w:szCs w:val="28"/>
        </w:rPr>
        <w:t>课：</w:t>
      </w:r>
      <w:r w:rsidRPr="00F03621">
        <w:rPr>
          <w:rFonts w:ascii="STFangsong" w:eastAsia="STFangsong" w:hAnsi="STFangsong" w:cs="宋体" w:hint="eastAsia"/>
          <w:b/>
          <w:bCs/>
          <w:sz w:val="28"/>
          <w:szCs w:val="28"/>
        </w:rPr>
        <w:t>【</w:t>
      </w:r>
    </w:p>
    <w:p w14:paraId="4B44DE20" w14:textId="77777777" w:rsidR="00BF3BE4" w:rsidRPr="00F03621" w:rsidRDefault="00BF3BE4" w:rsidP="00B34D88">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暂生缘八无暇</w:t>
      </w:r>
    </w:p>
    <w:p w14:paraId="100FAAD1" w14:textId="5E06F07D" w:rsidR="00B34D88" w:rsidRPr="00F03621" w:rsidRDefault="00B34D88" w:rsidP="00B34D88">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lastRenderedPageBreak/>
        <w:t>为什么叫暂生缘？缘就是违缘的意思。什么样的违缘呢？我们在以暇满人身修持佛法的时候，暂时生起来的违缘就叫暂生缘。大恩上师在讲记当中讲，有些地方说是临时性的；但有时候也许是比较长时间的。阿琼堪布在《前行备忘录》中也讲了暂生缘，说这是临时性的、突然出现的违缘。比如你在座上打坐观修的时候还没有出现，但是一下座就出现了；上午没有出现，下午突然就出现了；今天没有出现，明天就突然出现了；今年没有出现，明年有可能出现了。是偶尔性、临时性或者突然性出现的。这些突然出现的违缘，如果发现得越早，越早对治它就消失的越快；如果你发现得晚、任其发展的话，就会逐渐做大，对我们心的影响、修行的影响会越来越大。</w:t>
      </w:r>
    </w:p>
    <w:p w14:paraId="4418C7A0" w14:textId="77777777" w:rsidR="00B34D88" w:rsidRPr="00F03621" w:rsidRDefault="00B34D88" w:rsidP="00B34D88">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所以我们要学，要经常性去反观自己的心有没有产生这样一种无暇。如果都没有学的话，当生起这些违缘的时候我们都没办法认识。这个是不是违缘我们都不知道，又怎么样去对治呢？就根本想不到去对治。但是我们学完之后，知道这种情况就是法本当中所讲的一种违缘，该怎么样去对治，安住在对治之道当中，就可以把违缘彻底地消灭，我们就可以继续顺利地修行下去。</w:t>
      </w:r>
    </w:p>
    <w:p w14:paraId="14188A7C" w14:textId="3E3B8938" w:rsidR="00AC36AA" w:rsidRPr="00F03621" w:rsidRDefault="00B34D88" w:rsidP="00B34D88">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所以第一部分就是暂生缘——暂时产生的违缘，或者临时性、突然产生的违缘。如果认识早了我们也可以想方法对治，这个对治的法后面也要讲。大恩上师在讲记当中也提到了对治法。不单单把这些无暇讲出来，还讲了怎么样去对治。如果只是讲了违缘，没有讲怎么对治的话，对于我们这些初学者来讲，也没有办法通过自己的能力去寻找对治的方法。所以祖师们就很慈悲，一方面讲到了这些违缘，一方面讲到了怎么样对治。让我们有应对的方便。</w:t>
      </w:r>
      <w:r w:rsidR="00AC36AA" w:rsidRPr="00F03621">
        <w:rPr>
          <w:rFonts w:ascii="STFangsong" w:eastAsia="STFangsong" w:hAnsi="STFangsong" w:cs="宋体" w:hint="eastAsia"/>
          <w:b/>
          <w:bCs/>
          <w:sz w:val="28"/>
          <w:szCs w:val="28"/>
        </w:rPr>
        <w:t>】</w:t>
      </w:r>
    </w:p>
    <w:p w14:paraId="0D0C10E6" w14:textId="22F0FC15" w:rsidR="00B34D88" w:rsidRPr="00F03621" w:rsidRDefault="00B34D88" w:rsidP="00B34D88">
      <w:pPr>
        <w:shd w:val="clear" w:color="auto" w:fill="FFFFFF"/>
        <w:spacing w:line="540" w:lineRule="exact"/>
        <w:jc w:val="both"/>
        <w:rPr>
          <w:rFonts w:ascii="STFangsong" w:eastAsia="STFangsong" w:hAnsi="STFangsong" w:cs="宋体"/>
          <w:b/>
          <w:bCs/>
          <w:sz w:val="28"/>
          <w:szCs w:val="28"/>
        </w:rPr>
      </w:pPr>
    </w:p>
    <w:p w14:paraId="293058A0" w14:textId="0061182B" w:rsidR="00B34D88" w:rsidRPr="00F03621" w:rsidRDefault="00B34D88" w:rsidP="00B34D88">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sz w:val="28"/>
          <w:szCs w:val="28"/>
        </w:rPr>
        <w:t>生西法师《前行》辅导笔录第</w:t>
      </w:r>
      <w:r w:rsidRPr="00F03621">
        <w:rPr>
          <w:rFonts w:ascii="STFangsong" w:eastAsia="STFangsong" w:hAnsi="STFangsong" w:cs="宋体"/>
          <w:sz w:val="28"/>
          <w:szCs w:val="28"/>
        </w:rPr>
        <w:t>2</w:t>
      </w:r>
      <w:r w:rsidR="00823A92" w:rsidRPr="00F03621">
        <w:rPr>
          <w:rFonts w:ascii="STFangsong" w:eastAsia="STFangsong" w:hAnsi="STFangsong" w:cs="宋体"/>
          <w:sz w:val="28"/>
          <w:szCs w:val="28"/>
        </w:rPr>
        <w:t>3</w:t>
      </w:r>
      <w:r w:rsidRPr="00F03621">
        <w:rPr>
          <w:rFonts w:ascii="STFangsong" w:eastAsia="STFangsong" w:hAnsi="STFangsong" w:cs="宋体" w:hint="eastAsia"/>
          <w:sz w:val="28"/>
          <w:szCs w:val="28"/>
        </w:rPr>
        <w:t>课：</w:t>
      </w:r>
      <w:r w:rsidRPr="00F03621">
        <w:rPr>
          <w:rFonts w:ascii="STFangsong" w:eastAsia="STFangsong" w:hAnsi="STFangsong" w:cs="宋体" w:hint="eastAsia"/>
          <w:b/>
          <w:bCs/>
          <w:sz w:val="28"/>
          <w:szCs w:val="28"/>
        </w:rPr>
        <w:t>【</w:t>
      </w:r>
    </w:p>
    <w:p w14:paraId="448801F3" w14:textId="77777777" w:rsidR="001979B3" w:rsidRPr="00F03621" w:rsidRDefault="001979B3" w:rsidP="001979B3">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lastRenderedPageBreak/>
        <w:t>断缘心八无暇：</w:t>
      </w:r>
    </w:p>
    <w:p w14:paraId="30BFA4CA" w14:textId="77777777" w:rsidR="001979B3" w:rsidRPr="00F03621" w:rsidRDefault="001979B3" w:rsidP="001979B3">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“断缘”就是断绝了修行的法缘或机缘，相当于解脱灯已经被吹灭的状态。断缘心八无暇也必须了解，然后尽量对治。其中的任何一种，如果真实生起来了，基本上就没有解脱的希望，已经断绝了解脱的机缘。</w:t>
      </w:r>
    </w:p>
    <w:p w14:paraId="4321A73C" w14:textId="77777777" w:rsidR="001979B3" w:rsidRPr="00F03621" w:rsidRDefault="001979B3" w:rsidP="001979B3">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在学的过程中我们会感觉不是一条两条，而是几乎八条都占全了。那到底能不能解脱呢？这个要看。为什么此处说断缘心，是从哪个侧面来讲？有的说是可以调整改变的，那在什么情况下可以调整改变？虽然只要生起其中一种就无法解脱，但对照我们的相续和上师们的教言，似乎也可以对治。那究竟能不能够对治？什么情况下可以，什么情况下不能？</w:t>
      </w:r>
    </w:p>
    <w:p w14:paraId="7D197811" w14:textId="77777777" w:rsidR="001979B3" w:rsidRPr="00F03621" w:rsidRDefault="001979B3" w:rsidP="001979B3">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这里讲到的是完全相当于病入膏肓的一种状态，八种无暇中任何一种生起来，肯定是不行了，没办法修解脱道了。但是如果程度没有那么严重，有些时候还可以对治。尤其是现在我们学完后，尽量去对治。虽然这八条当中多多少少我们具有一些，但还不至于那么严重，不要让它发展到不可救药的阶段再去对治，那肯定连对治的心都不可能再产生了。现在还有对治的心，说明还可以改，还没那么严重，如果已经到了严重的状态，再讲也没什么用了。</w:t>
      </w:r>
    </w:p>
    <w:p w14:paraId="706C65A8" w14:textId="3AAD104D" w:rsidR="001979B3" w:rsidRPr="00F03621" w:rsidRDefault="001979B3" w:rsidP="00B34D88">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我们凡夫人多少都会违犯一些，但是否就成了纯粹的断缘心？还不是。如果现在开始注意，谨慎修行，可能不会发展到这里讲到的这么严重的状态。但如果不注意、不调整，就有可能发展到这个状态。一旦发展到这种状态，那就真是断缘了、解脱灯灭。】</w:t>
      </w:r>
    </w:p>
    <w:p w14:paraId="2572A4B0" w14:textId="77777777" w:rsidR="00CA574A" w:rsidRPr="00AC36AA" w:rsidRDefault="00CA574A" w:rsidP="007E3E96">
      <w:pPr>
        <w:shd w:val="clear" w:color="auto" w:fill="FFFFFF"/>
        <w:spacing w:line="540" w:lineRule="exact"/>
        <w:jc w:val="both"/>
        <w:rPr>
          <w:rFonts w:ascii="STFangsong" w:eastAsia="STFangsong" w:hAnsi="STFangsong" w:cs="Times New Roman"/>
          <w:color w:val="000000" w:themeColor="text1"/>
          <w:sz w:val="28"/>
          <w:szCs w:val="28"/>
        </w:rPr>
      </w:pPr>
    </w:p>
    <w:p w14:paraId="3EBA022D" w14:textId="52B60D47"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问：在学到前行广释22课有思考题说暂断八无暇和十八种暇满的关系。</w:t>
      </w:r>
      <w:r w:rsidR="00AE5355">
        <w:rPr>
          <w:rFonts w:ascii="STFangsong" w:eastAsia="STFangsong" w:hAnsi="STFangsong" w:cs="Times New Roman" w:hint="eastAsia"/>
          <w:color w:val="000000" w:themeColor="text1"/>
          <w:sz w:val="28"/>
          <w:szCs w:val="28"/>
        </w:rPr>
        <w:t>答案是</w:t>
      </w:r>
      <w:r w:rsidRPr="00856861">
        <w:rPr>
          <w:rFonts w:ascii="STFangsong" w:eastAsia="STFangsong" w:hAnsi="STFangsong" w:cs="Times New Roman" w:hint="eastAsia"/>
          <w:color w:val="000000" w:themeColor="text1"/>
          <w:sz w:val="28"/>
          <w:szCs w:val="28"/>
        </w:rPr>
        <w:t>用阿琼堪布的比喻十八暇满就像十八只羊，一</w:t>
      </w:r>
      <w:r w:rsidR="00F47539">
        <w:rPr>
          <w:rFonts w:ascii="STFangsong" w:eastAsia="STFangsong" w:hAnsi="STFangsong" w:cs="Times New Roman" w:hint="eastAsia"/>
          <w:color w:val="000000" w:themeColor="text1"/>
          <w:sz w:val="28"/>
          <w:szCs w:val="28"/>
        </w:rPr>
        <w:t>旦</w:t>
      </w:r>
      <w:r w:rsidRPr="00856861">
        <w:rPr>
          <w:rFonts w:ascii="STFangsong" w:eastAsia="STFangsong" w:hAnsi="STFangsong" w:cs="Times New Roman" w:hint="eastAsia"/>
          <w:color w:val="000000" w:themeColor="text1"/>
          <w:sz w:val="28"/>
          <w:szCs w:val="28"/>
        </w:rPr>
        <w:t>被狼吃掉一只就剩17只，在被吃一直就剩16只.........但是感觉上好像并没有太好的回答。以</w:t>
      </w:r>
      <w:r w:rsidRPr="00856861">
        <w:rPr>
          <w:rFonts w:ascii="STFangsong" w:eastAsia="STFangsong" w:hAnsi="STFangsong" w:cs="Times New Roman" w:hint="eastAsia"/>
          <w:color w:val="000000" w:themeColor="text1"/>
          <w:sz w:val="28"/>
          <w:szCs w:val="28"/>
        </w:rPr>
        <w:lastRenderedPageBreak/>
        <w:t>我的理解简而言之就是暂断八无暇就是十八暇满的违品。这就是他们的关系。不知道是否正确？</w:t>
      </w:r>
    </w:p>
    <w:p w14:paraId="00F25783" w14:textId="7E40A867" w:rsidR="00C01273"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答：一方面你可以尝试自己回答，另一方面那个比喻也很重要，那个比喻已经完整表达了相关的含义。</w:t>
      </w:r>
      <w:r w:rsidR="001824CE">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正见C1）</w:t>
      </w:r>
    </w:p>
    <w:p w14:paraId="5F439D2A" w14:textId="77777777" w:rsidR="00330349" w:rsidRDefault="00330349" w:rsidP="007E3E96">
      <w:pPr>
        <w:shd w:val="clear" w:color="auto" w:fill="FFFFFF"/>
        <w:spacing w:line="540" w:lineRule="exact"/>
        <w:jc w:val="both"/>
        <w:rPr>
          <w:rFonts w:ascii="STFangsong" w:eastAsia="STFangsong" w:hAnsi="STFangsong" w:cs="Times New Roman"/>
          <w:color w:val="000000" w:themeColor="text1"/>
          <w:sz w:val="28"/>
          <w:szCs w:val="28"/>
        </w:rPr>
      </w:pPr>
    </w:p>
    <w:p w14:paraId="3FF1319E" w14:textId="77777777" w:rsidR="00330349" w:rsidRPr="00856861" w:rsidRDefault="00330349"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前行第22课中有“阿琼堪布在《前行备忘录》里有个比喻：十八暇满就好比有十八只羊，一旦被豺狼吃掉一只，那就剩下十七只；又被吃掉一只，只剩十六只了……全部吃掉的话，也就没有羊了。”这样一段论述，末学想问十六无暇（暂生缘和断缘心）与十八暇满是怎样一一对应的呢？请法师开示。感恩法师。</w:t>
      </w:r>
    </w:p>
    <w:p w14:paraId="11896710" w14:textId="0408D55C" w:rsidR="00330349" w:rsidRPr="00856861" w:rsidRDefault="00330349"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答：个人理解，十六种情况，是对十八暇满的一种补充，是在普通十八暇满的基础上的一种更高层次的标准。</w:t>
      </w:r>
      <w:r w:rsidRPr="00856861">
        <w:rPr>
          <w:rFonts w:ascii="STFangsong" w:eastAsia="STFangsong" w:hAnsi="STFangsong" w:cs="Times New Roman" w:hint="eastAsia"/>
          <w:color w:val="000000" w:themeColor="text1"/>
          <w:sz w:val="28"/>
          <w:szCs w:val="28"/>
        </w:rPr>
        <w:t>（正见C1）</w:t>
      </w:r>
    </w:p>
    <w:p w14:paraId="04DE6B0C" w14:textId="77777777" w:rsidR="00FC79AC" w:rsidRPr="00FC79AC" w:rsidRDefault="00FC79AC" w:rsidP="007E3E96">
      <w:pPr>
        <w:spacing w:line="540" w:lineRule="exact"/>
        <w:jc w:val="both"/>
        <w:rPr>
          <w:rFonts w:ascii="STFangsong" w:eastAsia="STFangsong" w:hAnsi="STFangsong" w:cs="Times New Roman"/>
          <w:color w:val="000000" w:themeColor="text1"/>
          <w:sz w:val="28"/>
          <w:szCs w:val="28"/>
        </w:rPr>
      </w:pPr>
    </w:p>
    <w:p w14:paraId="521BE2CC" w14:textId="0604C1CA"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问：《前行广释》第22课，暂生缘之八无暇之一：五毒粗重。其中：“所以，只要用心去对治，烦恼是可以遣除的。为什么呢？因为对治之道符合心的实相</w:t>
      </w:r>
      <w:r w:rsidR="001B1FFE">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”请教法师，这里“符合心的实相”，应如何理解？感恩法师！</w:t>
      </w:r>
    </w:p>
    <w:p w14:paraId="12D8A07A" w14:textId="496D3999"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心的实相可以理解为心的本性，本来面目，烦恼的对治法都是随顺实相的，会有助于我们证悟实相，会帮助我们认识本来面目。心的实相是远离一切客尘烦恼的，客尘本身并不符合心的实相，客尘是可以被消除的。</w:t>
      </w:r>
      <w:r w:rsidR="001824CE">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正见C1）</w:t>
      </w:r>
    </w:p>
    <w:p w14:paraId="04B6810A" w14:textId="58E73B4C" w:rsidR="00F551A8" w:rsidRDefault="00F551A8" w:rsidP="007E3E96">
      <w:pPr>
        <w:spacing w:line="540" w:lineRule="exact"/>
        <w:jc w:val="both"/>
        <w:rPr>
          <w:rFonts w:ascii="STFangsong" w:eastAsia="STFangsong" w:hAnsi="STFangsong" w:cs="Times New Roman"/>
          <w:color w:val="000000" w:themeColor="text1"/>
          <w:sz w:val="28"/>
          <w:szCs w:val="28"/>
        </w:rPr>
      </w:pPr>
    </w:p>
    <w:p w14:paraId="1863A36E" w14:textId="77777777" w:rsidR="001837B6" w:rsidRPr="00856861" w:rsidRDefault="001837B6" w:rsidP="001837B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问：关于“五毒”</w:t>
      </w:r>
      <w:r>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弟子看有关解释是贪嗔痴慢疑，这里的“疑”是指哪一方面？如何对治呢？</w:t>
      </w:r>
    </w:p>
    <w:p w14:paraId="41817606" w14:textId="77777777" w:rsidR="001837B6" w:rsidRDefault="001837B6" w:rsidP="001837B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答：怀疑，比如怀疑轮回的存在，怀疑因果的存在等等，需要依靠信心来对治。</w:t>
      </w:r>
      <w:r w:rsidRPr="00856861">
        <w:rPr>
          <w:rFonts w:ascii="STFangsong" w:eastAsia="STFangsong" w:hAnsi="STFangsong" w:cs="Times New Roman" w:hint="eastAsia"/>
          <w:color w:val="000000" w:themeColor="text1"/>
          <w:sz w:val="28"/>
          <w:szCs w:val="28"/>
        </w:rPr>
        <w:t>（正见C1）</w:t>
      </w:r>
    </w:p>
    <w:p w14:paraId="1E998D76" w14:textId="77777777" w:rsidR="001837B6" w:rsidRPr="00856861" w:rsidRDefault="001837B6" w:rsidP="001837B6">
      <w:pPr>
        <w:shd w:val="clear" w:color="auto" w:fill="FFFFFF"/>
        <w:spacing w:line="540" w:lineRule="exact"/>
        <w:jc w:val="both"/>
        <w:rPr>
          <w:rFonts w:ascii="STFangsong" w:eastAsia="STFangsong" w:hAnsi="STFangsong" w:cs="Times New Roman"/>
          <w:color w:val="000000" w:themeColor="text1"/>
          <w:sz w:val="28"/>
          <w:szCs w:val="28"/>
        </w:rPr>
      </w:pPr>
    </w:p>
    <w:p w14:paraId="03D4B413" w14:textId="77777777" w:rsidR="001837B6" w:rsidRPr="00856861" w:rsidRDefault="001837B6" w:rsidP="001837B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问：我们平时所说的嫉妒是属于五毒中的哪一类呢？</w:t>
      </w:r>
    </w:p>
    <w:p w14:paraId="120CE5F7" w14:textId="77777777" w:rsidR="001837B6" w:rsidRDefault="001837B6" w:rsidP="001837B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答：有的时候可以单独安立</w:t>
      </w:r>
      <w:r>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有时也可以包括在嗔恨心当中。嫉妒是一种不悦的心态。</w:t>
      </w:r>
      <w:r w:rsidRPr="00856861">
        <w:rPr>
          <w:rFonts w:ascii="STFangsong" w:eastAsia="STFangsong" w:hAnsi="STFangsong" w:cs="Times New Roman" w:hint="eastAsia"/>
          <w:color w:val="000000" w:themeColor="text1"/>
          <w:sz w:val="28"/>
          <w:szCs w:val="28"/>
        </w:rPr>
        <w:t>（正见C1）</w:t>
      </w:r>
    </w:p>
    <w:p w14:paraId="39DAC27A" w14:textId="77777777" w:rsidR="001837B6" w:rsidRPr="00856861" w:rsidRDefault="001837B6" w:rsidP="007E3E96">
      <w:pPr>
        <w:spacing w:line="540" w:lineRule="exact"/>
        <w:jc w:val="both"/>
        <w:rPr>
          <w:rFonts w:ascii="STFangsong" w:eastAsia="STFangsong" w:hAnsi="STFangsong" w:cs="Times New Roman"/>
          <w:color w:val="000000" w:themeColor="text1"/>
          <w:sz w:val="28"/>
          <w:szCs w:val="28"/>
        </w:rPr>
      </w:pPr>
    </w:p>
    <w:p w14:paraId="21B0FAC9" w14:textId="77777777"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前行广释第22课，暂生缘第一个“五毒粗重”中的“五毒”。通常所说是贪嗔痴慢疑；生西法师辅导时指是：贪、嗔、痴、嫉妒和傲慢。中间有一个差别。请问哪种说法正确？如果两种说法都有，那具体出处分别在哪里？</w:t>
      </w:r>
    </w:p>
    <w:p w14:paraId="69D54530" w14:textId="2318F1A3" w:rsidR="00271839"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答：个人觉得可以有多种解释方式，某些时候“疑”也可以归属在“痴”当中。</w:t>
      </w:r>
      <w:r w:rsidRPr="00856861">
        <w:rPr>
          <w:rFonts w:ascii="STFangsong" w:eastAsia="STFangsong" w:hAnsi="STFangsong" w:cs="Times New Roman" w:hint="eastAsia"/>
          <w:color w:val="000000" w:themeColor="text1"/>
          <w:sz w:val="28"/>
          <w:szCs w:val="28"/>
        </w:rPr>
        <w:t>（正见C1）</w:t>
      </w:r>
    </w:p>
    <w:p w14:paraId="67D41C61" w14:textId="77777777" w:rsidR="00696E5A" w:rsidRDefault="00696E5A" w:rsidP="007E3E96">
      <w:pPr>
        <w:shd w:val="clear" w:color="auto" w:fill="FFFFFF"/>
        <w:spacing w:line="540" w:lineRule="exact"/>
        <w:jc w:val="both"/>
        <w:rPr>
          <w:rFonts w:ascii="STFangsong" w:eastAsia="STFangsong" w:hAnsi="STFangsong" w:cs="Times New Roman"/>
          <w:color w:val="000000" w:themeColor="text1"/>
          <w:sz w:val="28"/>
          <w:szCs w:val="28"/>
        </w:rPr>
      </w:pPr>
    </w:p>
    <w:p w14:paraId="01C05601" w14:textId="77777777" w:rsidR="000A31BA" w:rsidRPr="00856861" w:rsidRDefault="000A31BA"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问：五毒烦恼是指贪嗔痴慢疑，但在前行辅导中22课中，生西法师把五毒归纳为贪嗔痴、傲慢、嫉妒。二者是是什么关系。嫉妒和怀疑一样吗？</w:t>
      </w:r>
    </w:p>
    <w:p w14:paraId="4AB022A1" w14:textId="562A2DB2" w:rsidR="000A31BA" w:rsidRDefault="000A31BA"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答：本来有不同分类。嫉妒和怀疑不同，怀疑有时可以归属在痴当中</w:t>
      </w:r>
      <w:r w:rsidR="00643476">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嫉妒有时可以归属在嗔当中。</w:t>
      </w:r>
      <w:r w:rsidRPr="00856861">
        <w:rPr>
          <w:rFonts w:ascii="STFangsong" w:eastAsia="STFangsong" w:hAnsi="STFangsong" w:cs="Times New Roman" w:hint="eastAsia"/>
          <w:color w:val="000000" w:themeColor="text1"/>
          <w:sz w:val="28"/>
          <w:szCs w:val="28"/>
        </w:rPr>
        <w:t>（正见C1）</w:t>
      </w:r>
    </w:p>
    <w:p w14:paraId="5BD541D3" w14:textId="77777777" w:rsidR="00E37264" w:rsidRPr="00F03621" w:rsidRDefault="00E37264" w:rsidP="00E37264">
      <w:pPr>
        <w:shd w:val="clear" w:color="auto" w:fill="FFFFFF"/>
        <w:spacing w:line="540" w:lineRule="exact"/>
        <w:jc w:val="both"/>
        <w:rPr>
          <w:rFonts w:ascii="STFangsong" w:eastAsia="STFangsong" w:hAnsi="STFangsong" w:cs="Times New Roman"/>
          <w:sz w:val="28"/>
          <w:szCs w:val="28"/>
        </w:rPr>
      </w:pPr>
      <w:r w:rsidRPr="00F03621">
        <w:rPr>
          <w:rFonts w:ascii="STFangsong" w:eastAsia="STFangsong" w:hAnsi="STFangsong" w:cs="Times New Roman" w:hint="eastAsia"/>
          <w:sz w:val="28"/>
          <w:szCs w:val="28"/>
        </w:rPr>
        <w:t>还可参考：</w:t>
      </w:r>
    </w:p>
    <w:p w14:paraId="537DAB03" w14:textId="77777777" w:rsidR="00075027" w:rsidRPr="00F03621" w:rsidRDefault="00E37264" w:rsidP="00E37264">
      <w:pPr>
        <w:shd w:val="clear" w:color="auto" w:fill="FFFFFF"/>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sz w:val="28"/>
          <w:szCs w:val="28"/>
        </w:rPr>
        <w:t>生西法师《前行》辅导笔录第2</w:t>
      </w:r>
      <w:r w:rsidRPr="00F03621">
        <w:rPr>
          <w:rFonts w:ascii="STFangsong" w:eastAsia="STFangsong" w:hAnsi="STFangsong" w:cs="Times New Roman"/>
          <w:sz w:val="28"/>
          <w:szCs w:val="28"/>
        </w:rPr>
        <w:t>2</w:t>
      </w:r>
      <w:r w:rsidRPr="00F03621">
        <w:rPr>
          <w:rFonts w:ascii="STFangsong" w:eastAsia="STFangsong" w:hAnsi="STFangsong" w:cs="Times New Roman" w:hint="eastAsia"/>
          <w:sz w:val="28"/>
          <w:szCs w:val="28"/>
        </w:rPr>
        <w:t>课：</w:t>
      </w:r>
      <w:r w:rsidRPr="00F03621">
        <w:rPr>
          <w:rFonts w:ascii="STFangsong" w:eastAsia="STFangsong" w:hAnsi="STFangsong" w:cs="Times New Roman" w:hint="eastAsia"/>
          <w:b/>
          <w:bCs/>
          <w:sz w:val="28"/>
          <w:szCs w:val="28"/>
        </w:rPr>
        <w:t>【</w:t>
      </w:r>
    </w:p>
    <w:p w14:paraId="429B0F7D" w14:textId="36A783F2" w:rsidR="00E37264" w:rsidRPr="00F03621" w:rsidRDefault="00E37264" w:rsidP="00E37264">
      <w:pPr>
        <w:shd w:val="clear" w:color="auto" w:fill="FFFFFF"/>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五毒粗重分别是指贪欲心、嗔恨心、愚痴心、嫉妒心和傲慢心很粗重。为什么有些讲三毒有些讲五毒呢？因为五毒可以归摄到三毒当中，如果打开可以分成五毒。这二者之间是有某种联系的，一般来讲贪、嗔、痴三毒就够了。</w:t>
      </w:r>
    </w:p>
    <w:p w14:paraId="51ADFDFC" w14:textId="77777777" w:rsidR="00E37264" w:rsidRPr="00F03621" w:rsidRDefault="00E37264" w:rsidP="00E37264">
      <w:pPr>
        <w:shd w:val="clear" w:color="auto" w:fill="FFFFFF"/>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但是更细致些讲的话，比如嫉妒心是属于嗔恨心的分支。当我们看到别人有钱、有智慧或者快乐的时候，我们得不到就会产生嫉妒心。当我们产生嫉妒的时候，内心当中是很不安静、很不舒服的，就像虫子爬一样非常难</w:t>
      </w:r>
      <w:r w:rsidRPr="00F03621">
        <w:rPr>
          <w:rFonts w:ascii="STFangsong" w:eastAsia="STFangsong" w:hAnsi="STFangsong" w:cs="Times New Roman" w:hint="eastAsia"/>
          <w:b/>
          <w:bCs/>
          <w:sz w:val="28"/>
          <w:szCs w:val="28"/>
        </w:rPr>
        <w:lastRenderedPageBreak/>
        <w:t>受。这个难受就是一种比较轻微的嗔恨心，或者和嗔恨心比较类似的分支的状态，所以它是从属于嗔心的。</w:t>
      </w:r>
    </w:p>
    <w:p w14:paraId="1FF9B37A" w14:textId="77777777" w:rsidR="00E02CFB" w:rsidRPr="00F03621" w:rsidRDefault="00E37264" w:rsidP="00E37264">
      <w:pPr>
        <w:shd w:val="clear" w:color="auto" w:fill="FFFFFF"/>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傲慢是什么呢？傲慢是贪欲下面的分支。傲慢就是觉得自己了不起，其实是对自己的一种状态的贪。觉得我这个功德非常好，其实是属于贪欲的分支。所以嫉妒和傲慢可以归摄到三毒当中；如果打开，再把贪心延续下来有傲慢，嗔心延续下来有嫉妒。</w:t>
      </w:r>
    </w:p>
    <w:p w14:paraId="2B27F2E9" w14:textId="5E530613" w:rsidR="00E37264" w:rsidRPr="00F03621" w:rsidRDefault="00E02CFB" w:rsidP="00E37264">
      <w:pPr>
        <w:shd w:val="clear" w:color="auto" w:fill="FFFFFF"/>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愚痴心就是不知道业果到底怎么回事，众生以前是怎么来的，现在是怎么状态，以后会到哪去？完全不知道，所以叫做愚痴。如果愚痴心很重，当然会对修行佛法延伸很多的邪分别念，或者延伸很多的烦恼，导致自己没办法真实的修行。</w:t>
      </w:r>
      <w:r w:rsidR="00E37264" w:rsidRPr="00F03621">
        <w:rPr>
          <w:rFonts w:ascii="STFangsong" w:eastAsia="STFangsong" w:hAnsi="STFangsong" w:cs="Times New Roman" w:hint="eastAsia"/>
          <w:b/>
          <w:bCs/>
          <w:sz w:val="28"/>
          <w:szCs w:val="28"/>
        </w:rPr>
        <w:t>】</w:t>
      </w:r>
    </w:p>
    <w:p w14:paraId="097F1C8F" w14:textId="6C774BB3" w:rsidR="00D83597" w:rsidRDefault="00D83597" w:rsidP="007E3E96">
      <w:pPr>
        <w:shd w:val="clear" w:color="auto" w:fill="FFFFFF"/>
        <w:spacing w:line="540" w:lineRule="exact"/>
        <w:jc w:val="both"/>
        <w:rPr>
          <w:rFonts w:ascii="STFangsong" w:eastAsia="STFangsong" w:hAnsi="STFangsong" w:cs="Times New Roman"/>
          <w:color w:val="000000" w:themeColor="text1"/>
          <w:sz w:val="28"/>
          <w:szCs w:val="28"/>
        </w:rPr>
      </w:pPr>
    </w:p>
    <w:p w14:paraId="10A94D0C" w14:textId="7B67E540" w:rsidR="00D83597" w:rsidRPr="00856861" w:rsidRDefault="00D83597"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问：痴心的对治方式：观修缘起法</w:t>
      </w:r>
      <w:r w:rsidR="00E5525F">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这个如何理解呢</w:t>
      </w:r>
      <w:r w:rsidR="005B00BA">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是观空性吗？</w:t>
      </w:r>
    </w:p>
    <w:p w14:paraId="49FD91F0" w14:textId="77777777" w:rsidR="00D83597" w:rsidRDefault="00D83597"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答：如果能够通达十二缘起的道理，就会了知轮回产生的经过，以及如何断除轮回的道理，依次可以对治相关的愚痴之心。</w:t>
      </w:r>
      <w:r w:rsidRPr="00856861">
        <w:rPr>
          <w:rFonts w:ascii="STFangsong" w:eastAsia="STFangsong" w:hAnsi="STFangsong" w:cs="Times New Roman" w:hint="eastAsia"/>
          <w:color w:val="000000" w:themeColor="text1"/>
          <w:sz w:val="28"/>
          <w:szCs w:val="28"/>
        </w:rPr>
        <w:t>（正见C1）</w:t>
      </w:r>
    </w:p>
    <w:p w14:paraId="1FD47018" w14:textId="77777777" w:rsidR="00D83597" w:rsidRPr="00856861" w:rsidRDefault="00D83597" w:rsidP="007E3E96">
      <w:pPr>
        <w:spacing w:line="540" w:lineRule="exact"/>
        <w:jc w:val="both"/>
        <w:rPr>
          <w:rFonts w:ascii="STFangsong" w:eastAsia="STFangsong" w:hAnsi="STFangsong" w:cs="Times New Roman"/>
          <w:color w:val="000000" w:themeColor="text1"/>
          <w:sz w:val="28"/>
          <w:szCs w:val="28"/>
        </w:rPr>
      </w:pPr>
    </w:p>
    <w:p w14:paraId="33DCFC45" w14:textId="77777777" w:rsidR="00D83597" w:rsidRPr="00856861" w:rsidRDefault="00D83597" w:rsidP="007E3E96">
      <w:pPr>
        <w:spacing w:line="540" w:lineRule="exact"/>
        <w:jc w:val="both"/>
        <w:rPr>
          <w:rFonts w:ascii="STFangsong" w:eastAsia="STFangsong" w:hAnsi="STFangsong" w:cs="Times New Roman"/>
          <w:color w:val="000000" w:themeColor="text1"/>
          <w:sz w:val="28"/>
          <w:szCs w:val="28"/>
        </w:rPr>
      </w:pPr>
      <w:r>
        <w:rPr>
          <w:rFonts w:ascii="STFangsong" w:eastAsia="STFangsong" w:hAnsi="STFangsong" w:cs="Times New Roman" w:hint="eastAsia"/>
          <w:color w:val="000000" w:themeColor="text1"/>
          <w:sz w:val="28"/>
          <w:szCs w:val="28"/>
        </w:rPr>
        <w:t>问：</w:t>
      </w:r>
      <w:r w:rsidRPr="00856861">
        <w:rPr>
          <w:rFonts w:ascii="STFangsong" w:eastAsia="STFangsong" w:hAnsi="STFangsong" w:cs="Times New Roman" w:hint="eastAsia"/>
          <w:color w:val="000000" w:themeColor="text1"/>
          <w:sz w:val="28"/>
          <w:szCs w:val="28"/>
        </w:rPr>
        <w:t>慢和疑应该有怎样的对治方式呢？</w:t>
      </w:r>
    </w:p>
    <w:p w14:paraId="461BE406" w14:textId="50727AD3" w:rsidR="00D83597" w:rsidRDefault="00D83597"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方法有许多，比如顶礼，了知自身的过失，了知他人的功德，了知无我的道理等等都可以对治傲慢；以智慧如理作意，产生信心等等都可以对治怀疑。如果证悟了空性，断除了无明我执，会从根本上断除烦恼。</w:t>
      </w:r>
      <w:r w:rsidRPr="00856861">
        <w:rPr>
          <w:rFonts w:ascii="STFangsong" w:eastAsia="STFangsong" w:hAnsi="STFangsong" w:cs="Times New Roman" w:hint="eastAsia"/>
          <w:color w:val="000000" w:themeColor="text1"/>
          <w:sz w:val="28"/>
          <w:szCs w:val="28"/>
        </w:rPr>
        <w:t>（正见C1）</w:t>
      </w:r>
    </w:p>
    <w:p w14:paraId="52DECF80" w14:textId="72EC5222" w:rsidR="00A10942" w:rsidRPr="00F03621" w:rsidRDefault="00A10942" w:rsidP="007E3E96">
      <w:pPr>
        <w:spacing w:line="540" w:lineRule="exact"/>
        <w:jc w:val="both"/>
        <w:rPr>
          <w:rFonts w:ascii="STFangsong" w:eastAsia="STFangsong" w:hAnsi="STFangsong" w:cs="Times New Roman"/>
          <w:sz w:val="28"/>
          <w:szCs w:val="28"/>
        </w:rPr>
      </w:pPr>
      <w:r w:rsidRPr="00F03621">
        <w:rPr>
          <w:rFonts w:ascii="STFangsong" w:eastAsia="STFangsong" w:hAnsi="STFangsong" w:cs="Times New Roman" w:hint="eastAsia"/>
          <w:sz w:val="28"/>
          <w:szCs w:val="28"/>
        </w:rPr>
        <w:t>还可参考：</w:t>
      </w:r>
    </w:p>
    <w:p w14:paraId="5F29D972" w14:textId="4D624AC5" w:rsidR="00A10942" w:rsidRPr="00F03621" w:rsidRDefault="00A10942" w:rsidP="00A10942">
      <w:pPr>
        <w:spacing w:line="540" w:lineRule="exact"/>
        <w:jc w:val="both"/>
        <w:rPr>
          <w:rFonts w:ascii="STFangsong" w:eastAsia="STFangsong" w:hAnsi="STFangsong" w:cs="Times New Roman"/>
          <w:sz w:val="28"/>
          <w:szCs w:val="28"/>
        </w:rPr>
      </w:pPr>
      <w:r w:rsidRPr="00F03621">
        <w:rPr>
          <w:rFonts w:ascii="STFangsong" w:eastAsia="STFangsong" w:hAnsi="STFangsong" w:cs="Times New Roman" w:hint="eastAsia"/>
          <w:b/>
          <w:bCs/>
          <w:sz w:val="28"/>
          <w:szCs w:val="28"/>
        </w:rPr>
        <w:t>【</w:t>
      </w:r>
      <w:r w:rsidRPr="00F03621">
        <w:rPr>
          <w:rFonts w:ascii="STFangsong" w:eastAsia="STFangsong" w:hAnsi="STFangsong" w:cs="Times New Roman" w:hint="eastAsia"/>
          <w:sz w:val="28"/>
          <w:szCs w:val="28"/>
        </w:rPr>
        <w:t>问：如何断除自己的傲慢心？</w:t>
      </w:r>
    </w:p>
    <w:p w14:paraId="6387C5E6" w14:textId="77777777" w:rsidR="00A10942" w:rsidRPr="00F03621" w:rsidRDefault="00A10942" w:rsidP="00A10942">
      <w:pPr>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答：有傲慢心的人，总认为自己的智慧出类拔萃、才华傲视群雄，但只要认真去观察，就会明白这些根本不值一提。在一段时期内，或者特定的小</w:t>
      </w:r>
      <w:r w:rsidRPr="00F03621">
        <w:rPr>
          <w:rFonts w:ascii="STFangsong" w:eastAsia="STFangsong" w:hAnsi="STFangsong" w:cs="Times New Roman" w:hint="eastAsia"/>
          <w:b/>
          <w:bCs/>
          <w:sz w:val="28"/>
          <w:szCs w:val="28"/>
        </w:rPr>
        <w:lastRenderedPageBreak/>
        <w:t>范围里，你的才华或长相等各方面，或许确有过人之处，但不要忘了：在这世上，还有无数人千百万倍地超胜于你。</w:t>
      </w:r>
    </w:p>
    <w:p w14:paraId="6AC00070" w14:textId="77777777" w:rsidR="00A10942" w:rsidRPr="00F03621" w:rsidRDefault="00A10942" w:rsidP="00A10942">
      <w:pPr>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退一步说，纵然你的功德在凡夫中无人能及，但在圣者当中，肯定是有超过你的人。并且你这种所谓的功德，也并非永存，它只是因缘聚合的产物，十分无常。即便我们现在有智慧、有福德，这些也并非一成不变，实在不应以此而轻视他人。</w:t>
      </w:r>
    </w:p>
    <w:p w14:paraId="62DDBA80" w14:textId="77777777" w:rsidR="00A10942" w:rsidRPr="00F03621" w:rsidRDefault="00A10942" w:rsidP="00A10942">
      <w:pPr>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要知道，别人心中隐含的功德，我们在没有证得他心通之前，根本无法现量见到。有些人的言行举止，尽管看起来不太如法，但实际上，他内在的功德，说不定如海一样广大。所以，我们对谁都不应轻视与傲慢。</w:t>
      </w:r>
    </w:p>
    <w:p w14:paraId="6F48BD54" w14:textId="77777777" w:rsidR="00A10942" w:rsidRPr="00F03621" w:rsidRDefault="00A10942" w:rsidP="00A10942">
      <w:pPr>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作为业障深重的凡夫，不管是什么人，烦恼与功德都相互掺杂，就像粪便中混合着妙药，对此我们又有什么可得意的？假如因为自己有了少许功德就开始傲慢，那为什么不因烦恼炽盛而心生惭愧呢？</w:t>
      </w:r>
    </w:p>
    <w:p w14:paraId="6F17E938" w14:textId="6C6FC620" w:rsidR="00A10942" w:rsidRPr="00F03621" w:rsidRDefault="00A10942" w:rsidP="00A10942">
      <w:pPr>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仲敦巴尊者曾说过：“在整个世界上，我是最卑劣的人。”阿底峡尊者也说：“自己若有学问，就会特别谦虚地对待别人。”这些具有殊胜功德、远离一切过患的大成就者，对所有众生尚且一视同仁、十分谦逊，我们凡夫的过患如尘垢一样多，又凭什么理直气壮地傲气冲天呢？</w:t>
      </w:r>
      <w:r w:rsidRPr="00F03621">
        <w:rPr>
          <w:rFonts w:ascii="STFangsong" w:eastAsia="STFangsong" w:hAnsi="STFangsong" w:cs="Times New Roman" w:hint="eastAsia"/>
          <w:sz w:val="28"/>
          <w:szCs w:val="28"/>
        </w:rPr>
        <w:t>（上师仁波切）——《人生开示录》</w:t>
      </w:r>
      <w:r w:rsidRPr="00F03621">
        <w:rPr>
          <w:rFonts w:ascii="STFangsong" w:eastAsia="STFangsong" w:hAnsi="STFangsong" w:cs="Times New Roman" w:hint="eastAsia"/>
          <w:b/>
          <w:bCs/>
          <w:sz w:val="28"/>
          <w:szCs w:val="28"/>
        </w:rPr>
        <w:t>】</w:t>
      </w:r>
    </w:p>
    <w:p w14:paraId="1710B8A2" w14:textId="7787CDD4" w:rsidR="00CD3AEE" w:rsidRDefault="00CD3AEE" w:rsidP="00A10942">
      <w:pPr>
        <w:spacing w:line="540" w:lineRule="exact"/>
        <w:jc w:val="both"/>
        <w:rPr>
          <w:rFonts w:ascii="STFangsong" w:eastAsia="STFangsong" w:hAnsi="STFangsong" w:cs="Times New Roman"/>
          <w:b/>
          <w:bCs/>
          <w:color w:val="0432FF"/>
          <w:sz w:val="28"/>
          <w:szCs w:val="28"/>
        </w:rPr>
      </w:pPr>
    </w:p>
    <w:p w14:paraId="2EE0AFDC" w14:textId="77777777" w:rsidR="00CD3AEE" w:rsidRPr="00F03621" w:rsidRDefault="00CD3AEE" w:rsidP="00A10942">
      <w:pPr>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sz w:val="28"/>
          <w:szCs w:val="28"/>
        </w:rPr>
        <w:t>大恩上师索达吉堪布《大圆满心性休息广释》第4</w:t>
      </w:r>
      <w:r w:rsidRPr="00F03621">
        <w:rPr>
          <w:rFonts w:ascii="STFangsong" w:eastAsia="STFangsong" w:hAnsi="STFangsong" w:cs="Times New Roman"/>
          <w:sz w:val="28"/>
          <w:szCs w:val="28"/>
        </w:rPr>
        <w:t>5</w:t>
      </w:r>
      <w:r w:rsidRPr="00F03621">
        <w:rPr>
          <w:rFonts w:ascii="STFangsong" w:eastAsia="STFangsong" w:hAnsi="STFangsong" w:cs="Times New Roman" w:hint="eastAsia"/>
          <w:sz w:val="28"/>
          <w:szCs w:val="28"/>
        </w:rPr>
        <w:t>课：</w:t>
      </w:r>
      <w:r w:rsidRPr="00F03621">
        <w:rPr>
          <w:rFonts w:ascii="STFangsong" w:eastAsia="STFangsong" w:hAnsi="STFangsong" w:cs="Times New Roman" w:hint="eastAsia"/>
          <w:b/>
          <w:bCs/>
          <w:sz w:val="28"/>
          <w:szCs w:val="28"/>
        </w:rPr>
        <w:t>【</w:t>
      </w:r>
    </w:p>
    <w:p w14:paraId="4D9E6540" w14:textId="77777777" w:rsidR="00CD3AEE" w:rsidRPr="00F03621" w:rsidRDefault="00CD3AEE" w:rsidP="00CD3AEE">
      <w:pPr>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乙八、修舍心之利益：</w:t>
      </w:r>
    </w:p>
    <w:p w14:paraId="509F17E6" w14:textId="77777777" w:rsidR="00CD3AEE" w:rsidRPr="00F03621" w:rsidRDefault="00CD3AEE" w:rsidP="00CD3AEE">
      <w:pPr>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修习舍心无慢痴，现前平等性智慧， 以及法界性智慧，离戏法性本性身。</w:t>
      </w:r>
    </w:p>
    <w:p w14:paraId="6BB20ACD" w14:textId="6D7B3530" w:rsidR="00CD3AEE" w:rsidRPr="00F03621" w:rsidRDefault="00CD3AEE" w:rsidP="00CD3AEE">
      <w:pPr>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修舍无量心，一是能对治五毒里面的傲慢，因为修了舍心之后，慢心就没有了。傲慢是一种不平等的心，《俱舍论》里面讲了七种傲慢。二是对治愚痴。因为舍心的本体是智慧，所以可以对治愚痴的心。然后现前五种智慧里面的平等性智和法界性智，并获得远离一切戏论的本性身。</w:t>
      </w:r>
    </w:p>
    <w:p w14:paraId="2855427A" w14:textId="480DE372" w:rsidR="00CD3AEE" w:rsidRPr="00F03621" w:rsidRDefault="000F1B83" w:rsidP="00CD3AEE">
      <w:pPr>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lastRenderedPageBreak/>
        <w:t>……</w:t>
      </w:r>
    </w:p>
    <w:p w14:paraId="2FF039F3" w14:textId="69E4115E" w:rsidR="00CD3AEE" w:rsidRPr="00F03621" w:rsidRDefault="00CD3AEE" w:rsidP="00CD3AEE">
      <w:pPr>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所以，我们修四无量心的话，很多智慧也会得到的，自相续当中的很多烦恼也可以对治或者压服， 这是非常有意义的。】</w:t>
      </w:r>
    </w:p>
    <w:p w14:paraId="091A65DE" w14:textId="77777777" w:rsidR="00A10942" w:rsidRPr="00F03621" w:rsidRDefault="00A10942" w:rsidP="00DF2ABA">
      <w:pPr>
        <w:spacing w:line="540" w:lineRule="exact"/>
        <w:jc w:val="both"/>
        <w:rPr>
          <w:rFonts w:ascii="STFangsong" w:eastAsia="STFangsong" w:hAnsi="STFangsong" w:cs="Times New Roman"/>
          <w:sz w:val="28"/>
          <w:szCs w:val="28"/>
        </w:rPr>
      </w:pPr>
    </w:p>
    <w:p w14:paraId="5F4F0479" w14:textId="756B7BA2" w:rsidR="00A10942" w:rsidRPr="00F03621" w:rsidRDefault="00A10942" w:rsidP="00DF2ABA">
      <w:pPr>
        <w:spacing w:line="540" w:lineRule="exact"/>
        <w:jc w:val="both"/>
        <w:rPr>
          <w:rFonts w:ascii="STFangsong" w:eastAsia="STFangsong" w:hAnsi="STFangsong" w:cs="Times New Roman"/>
          <w:sz w:val="28"/>
          <w:szCs w:val="28"/>
        </w:rPr>
      </w:pPr>
      <w:r w:rsidRPr="00F03621">
        <w:rPr>
          <w:rFonts w:ascii="STFangsong" w:eastAsia="STFangsong" w:hAnsi="STFangsong" w:cs="Times New Roman" w:hint="eastAsia"/>
          <w:sz w:val="28"/>
          <w:szCs w:val="28"/>
        </w:rPr>
        <w:t>生西法师《前行》辅导笔录第2</w:t>
      </w:r>
      <w:r w:rsidRPr="00F03621">
        <w:rPr>
          <w:rFonts w:ascii="STFangsong" w:eastAsia="STFangsong" w:hAnsi="STFangsong" w:cs="Times New Roman"/>
          <w:sz w:val="28"/>
          <w:szCs w:val="28"/>
        </w:rPr>
        <w:t>2</w:t>
      </w:r>
      <w:r w:rsidRPr="00F03621">
        <w:rPr>
          <w:rFonts w:ascii="STFangsong" w:eastAsia="STFangsong" w:hAnsi="STFangsong" w:cs="Times New Roman" w:hint="eastAsia"/>
          <w:sz w:val="28"/>
          <w:szCs w:val="28"/>
        </w:rPr>
        <w:t>课：【</w:t>
      </w:r>
    </w:p>
    <w:p w14:paraId="18C98161" w14:textId="1D40F04A" w:rsidR="00DF2ABA" w:rsidRPr="00F03621" w:rsidRDefault="00DF2ABA" w:rsidP="00DF2ABA">
      <w:pPr>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傲慢是对自己功德、利益的盲目欢喜，是飘飘然的一种状态。傲慢有很多对治的方法，平常我们讲的最多的就是天外有天，人外有人。如果你的眼光很狭隘的话，会觉得自己了不起了，但是真正放眼一看，像你这样的人满大街都是，而且功德超胜你的人多的不得了。当我们心胸狭隘的时候，根本看不到这些，觉得在我这个范围当中我是了不起的等等。</w:t>
      </w:r>
    </w:p>
    <w:p w14:paraId="05751F1D" w14:textId="77777777" w:rsidR="00DF2ABA" w:rsidRPr="00F03621" w:rsidRDefault="00DF2ABA" w:rsidP="00DF2ABA">
      <w:pPr>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当你把眼光放大之后，这种傲慢心就会消失。所以有的时候我们的知见太短浅了，很容易生傲慢心、沾沾自喜，很容易产生自高自大的感觉。但是当你真正把眼光稍微放大一点，看一看世界上的情况，马上就没有傲慢心了，没有什么傲慢的资本。只不过你暂时在这个领域当中，在一个阶段当中可能得到一点点东西，而且这些东西也是无常的，谁知道能够保持多久呢？所以盲目的傲慢是没有什么用的，而且傲慢本身是烦恼，会引发一系列恶业和痛苦。</w:t>
      </w:r>
    </w:p>
    <w:p w14:paraId="793749D6" w14:textId="77777777" w:rsidR="00DF2ABA" w:rsidRPr="00F03621" w:rsidRDefault="00DF2ABA" w:rsidP="00DF2ABA">
      <w:pPr>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对治傲慢我们该怎么样做呢？就是经常观自己的过失、观别人的功德。当我们在傲慢的时候，可能是觉得我在这个方面做得不错，而对方做得不好，这时就会产生傲慢心，就看不到自己的过失，看不到别人的功德。反其道而行之——当我们生傲慢的时候就这样想，我这点功德也不算什么，就找内心当中的烦恼过患，找自己不如对方的地方，刻意找出来，安住在过患、安住在烦恼过失当中。</w:t>
      </w:r>
    </w:p>
    <w:p w14:paraId="49E6608A" w14:textId="03C6BB52" w:rsidR="00DF2ABA" w:rsidRPr="00F03621" w:rsidRDefault="00DF2ABA" w:rsidP="00DF2ABA">
      <w:pPr>
        <w:spacing w:line="540" w:lineRule="exact"/>
        <w:jc w:val="both"/>
        <w:rPr>
          <w:rFonts w:ascii="STFangsong" w:eastAsia="STFangsong" w:hAnsi="STFangsong" w:cs="Times New Roman"/>
          <w:b/>
          <w:bCs/>
          <w:sz w:val="28"/>
          <w:szCs w:val="28"/>
        </w:rPr>
      </w:pPr>
      <w:r w:rsidRPr="00F03621">
        <w:rPr>
          <w:rFonts w:ascii="STFangsong" w:eastAsia="STFangsong" w:hAnsi="STFangsong" w:cs="Times New Roman" w:hint="eastAsia"/>
          <w:b/>
          <w:bCs/>
          <w:sz w:val="28"/>
          <w:szCs w:val="28"/>
        </w:rPr>
        <w:t>经常观自己的过失，就会觉得没什么可以傲慢的。在观过失的时候，别人没有这个过患，我就观他的功德。反过来如果经常去盯着我的功德，傲慢</w:t>
      </w:r>
      <w:r w:rsidRPr="00F03621">
        <w:rPr>
          <w:rFonts w:ascii="STFangsong" w:eastAsia="STFangsong" w:hAnsi="STFangsong" w:cs="Times New Roman" w:hint="eastAsia"/>
          <w:b/>
          <w:bCs/>
          <w:sz w:val="28"/>
          <w:szCs w:val="28"/>
        </w:rPr>
        <w:lastRenderedPageBreak/>
        <w:t>就会膨胀。而经常性反观过失，心就没办法傲慢起来，因为发现自己的过失太多了，有什么可傲慢的呢？现在产生这个功德只是昙花一现而已，如果没有把傲慢打消的话，所谓的这个可怜的功德很快就会消失。为什么呢？因为功德通过什么来保持？通过清净心来保持，傲慢的心是没有办法保持你当前这种状态的。如果傲慢心不消除的话，你当前的功德、智慧很快就可能消失下去。所以傲慢的时候就要经常观自己的过患，安住它，通过这样的方式就可以打消自己的傲慢心。</w:t>
      </w:r>
      <w:r w:rsidR="00A10942" w:rsidRPr="00F03621">
        <w:rPr>
          <w:rFonts w:ascii="STFangsong" w:eastAsia="STFangsong" w:hAnsi="STFangsong" w:cs="Times New Roman" w:hint="eastAsia"/>
          <w:b/>
          <w:bCs/>
          <w:sz w:val="28"/>
          <w:szCs w:val="28"/>
        </w:rPr>
        <w:t>】</w:t>
      </w:r>
    </w:p>
    <w:p w14:paraId="1D0D6078" w14:textId="77777777" w:rsidR="00E37264" w:rsidRDefault="00E37264" w:rsidP="007E3E96">
      <w:pPr>
        <w:spacing w:line="540" w:lineRule="exact"/>
        <w:jc w:val="both"/>
        <w:rPr>
          <w:color w:val="000000" w:themeColor="text1"/>
        </w:rPr>
      </w:pPr>
    </w:p>
    <w:p w14:paraId="370788C8" w14:textId="77777777" w:rsidR="00D83597" w:rsidRPr="00856861" w:rsidRDefault="00D83597"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问：弟子最近刚学习了暂生缘八无暇，其中五毒粗重里面的痴心提到用观缘起法来对治。</w:t>
      </w:r>
    </w:p>
    <w:p w14:paraId="371728E3" w14:textId="77777777" w:rsidR="00D83597" w:rsidRPr="00856861" w:rsidRDefault="00D83597"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弟子理解：任何本来不是常有的东西都有产生和消亡的过程。有生就必然有灭。人如此，动物，植物山河大地，器世界有情世界都如此。因缘相遇才出现的事物都会消失。痴心相关的对境，可以产生，也肯定要因人物或境况的改变而消亡，这是必然的。有从无到有的出现，一定会出现从有到无的消灭。</w:t>
      </w:r>
    </w:p>
    <w:p w14:paraId="0E886A34" w14:textId="77777777" w:rsidR="00D83597" w:rsidRPr="00856861" w:rsidRDefault="00D83597"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另外这缘起法和12因缘法是什么关联？无明缘行，行缘识，识缘名色，名色缘六入，六入缘触，触缘受，受缘爱，爱缘取，取缘有，有缘生，生缘老死忧悲苦。弟子对这十二因缘法也不太理解。</w:t>
      </w:r>
    </w:p>
    <w:p w14:paraId="225F0949" w14:textId="77777777" w:rsidR="00D83597" w:rsidRPr="00856861" w:rsidRDefault="00D83597"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请问法师怎样正确理解观缘起法对治痴心？</w:t>
      </w:r>
    </w:p>
    <w:p w14:paraId="32F3F86E" w14:textId="77777777" w:rsidR="00D83597" w:rsidRPr="00856861" w:rsidRDefault="00D83597"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某些时候，这里所说的缘起法指的就是十二因缘的道理，如果某些众生先前执著某些外道的见解，比如认为苦乐等等都是全能的造物主决定的，或者有顺世外道认为没有因果没有轮回等等，如果有这些邪见，那么通过善加抉择十二因缘的道理，就可以遣除那些邪见，正确了知轮回当中生老病死等产生的过程，也能够了知如何断除轮回，有了这样的智慧就可以遣除之前的痴心。而另一方面不仅仅是十二因缘，以缘起性空的道理去思维</w:t>
      </w:r>
      <w:r w:rsidRPr="00856861">
        <w:rPr>
          <w:rFonts w:ascii="STFangsong" w:eastAsia="STFangsong" w:hAnsi="STFangsong" w:cs="Times New Roman" w:hint="eastAsia"/>
          <w:b/>
          <w:bCs/>
          <w:color w:val="000000" w:themeColor="text1"/>
          <w:sz w:val="28"/>
          <w:szCs w:val="28"/>
        </w:rPr>
        <w:lastRenderedPageBreak/>
        <w:t>万法，最终也能够通达万法的本性，这些都是能够对治痴心的。</w:t>
      </w:r>
      <w:r w:rsidRPr="00856861">
        <w:rPr>
          <w:rFonts w:ascii="STFangsong" w:eastAsia="STFangsong" w:hAnsi="STFangsong" w:cs="Times New Roman" w:hint="eastAsia"/>
          <w:color w:val="000000" w:themeColor="text1"/>
          <w:sz w:val="28"/>
          <w:szCs w:val="28"/>
        </w:rPr>
        <w:t>（正见C1）</w:t>
      </w:r>
    </w:p>
    <w:p w14:paraId="548E75AB" w14:textId="3A32990E" w:rsidR="00D83597" w:rsidRDefault="00D83597" w:rsidP="007E3E96">
      <w:pPr>
        <w:shd w:val="clear" w:color="auto" w:fill="FFFFFF"/>
        <w:spacing w:line="540" w:lineRule="exact"/>
        <w:jc w:val="both"/>
        <w:rPr>
          <w:color w:val="000000" w:themeColor="text1"/>
        </w:rPr>
      </w:pPr>
    </w:p>
    <w:p w14:paraId="59003A60" w14:textId="77777777" w:rsidR="00E13BE6" w:rsidRPr="00856861" w:rsidRDefault="00E13BE6"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问：前行的第22课，课中讲暂生缘之八无瑕，第一个五毒粗重，对亲人爱恋贪执。说有些贪心炽盛的人对亲友和财物一生贪就没有羞耻心。对财物可以理解，可是对亲友怎么会贪执呢，是指哪方面呢</w:t>
      </w:r>
      <w:r>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后面说对治贪心是修不净观，不净观是对男女之情才有的贪呀，对亲友怎么贪</w:t>
      </w:r>
      <w:r>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我真的不明白。</w:t>
      </w:r>
    </w:p>
    <w:p w14:paraId="78CC589A" w14:textId="77777777" w:rsidR="00E13BE6" w:rsidRPr="00856861" w:rsidRDefault="00E13BE6"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答：不净观主要对治是对异性伴侣（配偶属于亲友）的贪欲心，许多时候这种贪欲心在对亲友的执著当中属于非常强的一种。</w:t>
      </w:r>
      <w:r w:rsidRPr="00856861">
        <w:rPr>
          <w:rFonts w:ascii="STFangsong" w:eastAsia="STFangsong" w:hAnsi="STFangsong" w:cs="Times New Roman" w:hint="eastAsia"/>
          <w:color w:val="000000" w:themeColor="text1"/>
          <w:sz w:val="28"/>
          <w:szCs w:val="28"/>
        </w:rPr>
        <w:t>（正见C1）</w:t>
      </w:r>
    </w:p>
    <w:p w14:paraId="52700315" w14:textId="77777777" w:rsidR="00E13BE6" w:rsidRPr="00856861" w:rsidRDefault="00E13BE6" w:rsidP="007E3E96">
      <w:pPr>
        <w:spacing w:line="540" w:lineRule="exact"/>
        <w:jc w:val="both"/>
        <w:rPr>
          <w:rFonts w:ascii="STFangsong" w:eastAsia="STFangsong" w:hAnsi="STFangsong" w:cs="Times New Roman"/>
          <w:color w:val="000000" w:themeColor="text1"/>
          <w:sz w:val="28"/>
          <w:szCs w:val="28"/>
        </w:rPr>
      </w:pPr>
    </w:p>
    <w:p w14:paraId="2E330F47" w14:textId="77777777" w:rsidR="00E13BE6" w:rsidRPr="00856861" w:rsidRDefault="00E13BE6"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问：《前行广释》第22课讲解的“五毒粗重”：痴心的对治方法大恩上师说的是用缘起法，《前行备忘录》里的教言是观修十八界的类别，请问法师：什么是十八界的类别，它和缘起法有什么区别</w:t>
      </w:r>
      <w:r>
        <w:rPr>
          <w:rFonts w:ascii="STFangsong" w:eastAsia="STFangsong" w:hAnsi="STFangsong" w:cs="Times New Roman" w:hint="eastAsia"/>
          <w:color w:val="000000" w:themeColor="text1"/>
          <w:sz w:val="28"/>
          <w:szCs w:val="28"/>
        </w:rPr>
        <w:t>？</w:t>
      </w:r>
    </w:p>
    <w:p w14:paraId="77DDD7AE" w14:textId="77777777" w:rsidR="00E13BE6" w:rsidRPr="00856861" w:rsidRDefault="00E13BE6"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答：十八界就是六根</w:t>
      </w:r>
      <w:r>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六境</w:t>
      </w:r>
      <w:r>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六识，缘起法指的是十二缘起或者说十二因缘。你可以参阅《俱舍论》。</w:t>
      </w:r>
      <w:r w:rsidRPr="00856861">
        <w:rPr>
          <w:rFonts w:ascii="STFangsong" w:eastAsia="STFangsong" w:hAnsi="STFangsong" w:cs="Times New Roman" w:hint="eastAsia"/>
          <w:color w:val="000000" w:themeColor="text1"/>
          <w:sz w:val="28"/>
          <w:szCs w:val="28"/>
        </w:rPr>
        <w:t>（正见C1）</w:t>
      </w:r>
    </w:p>
    <w:p w14:paraId="14A81398" w14:textId="77777777" w:rsidR="00E13BE6" w:rsidRPr="00856861" w:rsidRDefault="00E13BE6"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弟子看佛子行里对痴心的解释是“丧失如理取舍所行善法、所断恶业的正知正念，取舍因果的智慧逐渐消失，无明愚痴在心的虚空中密布起来”。弟子的理解感觉更多的是邪见，不知道弟子对于痴心的理解是否正确；对于痴心的对治方法弟子不是很理解。</w:t>
      </w:r>
    </w:p>
    <w:p w14:paraId="0F04588E" w14:textId="3F5C44D1" w:rsidR="00E13BE6" w:rsidRDefault="00E13BE6"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答：邪见肯定属于痴心，如果是广义的痴心</w:t>
      </w:r>
      <w:r>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还包括迷惑不解，总之</w:t>
      </w:r>
      <w:r>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没有正确认知</w:t>
      </w:r>
      <w:r>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错误认知二者都可以属于痴心。很多时候，我们不了解自己是怎样在轮回里流转的，也不知道怎样解脱，或者有其他错解，那么通过学习十二缘起的道理</w:t>
      </w:r>
      <w:r>
        <w:rPr>
          <w:rFonts w:ascii="STFangsong" w:eastAsia="STFangsong" w:hAnsi="STFangsong" w:cs="Times New Roman" w:hint="eastAsia"/>
          <w:b/>
          <w:bCs/>
          <w:color w:val="000000" w:themeColor="text1"/>
          <w:sz w:val="28"/>
          <w:szCs w:val="28"/>
        </w:rPr>
        <w:t>，</w:t>
      </w:r>
      <w:r w:rsidRPr="00856861">
        <w:rPr>
          <w:rFonts w:ascii="STFangsong" w:eastAsia="STFangsong" w:hAnsi="STFangsong" w:cs="Times New Roman" w:hint="eastAsia"/>
          <w:b/>
          <w:bCs/>
          <w:color w:val="000000" w:themeColor="text1"/>
          <w:sz w:val="28"/>
          <w:szCs w:val="28"/>
        </w:rPr>
        <w:t>就可以遣除这些迷惑。</w:t>
      </w:r>
      <w:r w:rsidRPr="00856861">
        <w:rPr>
          <w:rFonts w:ascii="STFangsong" w:eastAsia="STFangsong" w:hAnsi="STFangsong" w:cs="Times New Roman" w:hint="eastAsia"/>
          <w:color w:val="000000" w:themeColor="text1"/>
          <w:sz w:val="28"/>
          <w:szCs w:val="28"/>
        </w:rPr>
        <w:t>（正见C1）</w:t>
      </w:r>
    </w:p>
    <w:p w14:paraId="48C36B4B" w14:textId="77777777" w:rsidR="00C2440E" w:rsidRPr="00856861" w:rsidRDefault="00C2440E" w:rsidP="007E3E96">
      <w:pPr>
        <w:shd w:val="clear" w:color="auto" w:fill="FFFFFF"/>
        <w:spacing w:line="540" w:lineRule="exact"/>
        <w:jc w:val="both"/>
        <w:rPr>
          <w:rFonts w:ascii="STFangsong" w:eastAsia="STFangsong" w:hAnsi="STFangsong" w:cs="Times New Roman"/>
          <w:color w:val="000000" w:themeColor="text1"/>
          <w:sz w:val="28"/>
          <w:szCs w:val="28"/>
        </w:rPr>
      </w:pPr>
    </w:p>
    <w:p w14:paraId="14693C36" w14:textId="77777777" w:rsidR="00E13BE6" w:rsidRPr="00856861" w:rsidRDefault="00E13BE6"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lastRenderedPageBreak/>
        <w:t>问：对治傲慢的方法：弟子想到的就是磕头，不知道还有没有其他的有效方法；另外，如果我们在共修的时候很容易对不如自己的道友产生傲慢心，这时候应该怎么去对治和思维呢？</w:t>
      </w:r>
    </w:p>
    <w:p w14:paraId="24379FC9" w14:textId="22794C5D" w:rsidR="00E13BE6" w:rsidRDefault="00E13BE6"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答：可以多多思维自己的过失，众生的功德，调整自己的注意力非常重要。</w:t>
      </w:r>
      <w:r w:rsidRPr="00856861">
        <w:rPr>
          <w:rFonts w:ascii="STFangsong" w:eastAsia="STFangsong" w:hAnsi="STFangsong" w:cs="Times New Roman" w:hint="eastAsia"/>
          <w:color w:val="000000" w:themeColor="text1"/>
          <w:sz w:val="28"/>
          <w:szCs w:val="28"/>
        </w:rPr>
        <w:t>（正见C1）</w:t>
      </w:r>
    </w:p>
    <w:p w14:paraId="227360FB" w14:textId="77777777" w:rsidR="00C2440E" w:rsidRPr="00856861" w:rsidRDefault="00C2440E" w:rsidP="007E3E96">
      <w:pPr>
        <w:shd w:val="clear" w:color="auto" w:fill="FFFFFF"/>
        <w:spacing w:line="540" w:lineRule="exact"/>
        <w:jc w:val="both"/>
        <w:rPr>
          <w:rFonts w:ascii="STFangsong" w:eastAsia="STFangsong" w:hAnsi="STFangsong" w:cs="Times New Roman"/>
          <w:color w:val="000000" w:themeColor="text1"/>
          <w:sz w:val="28"/>
          <w:szCs w:val="28"/>
        </w:rPr>
      </w:pPr>
    </w:p>
    <w:p w14:paraId="04F9B665" w14:textId="1AD94A16" w:rsidR="00E13BE6" w:rsidRPr="00856861" w:rsidRDefault="00E13BE6"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问：听法师辅导的时候提了一下烦恼障、业障和报障。可否理解为我们的五毒粗重是烦恼障、恶业涌现是业障呢？如果这样理解是正确的，那报障一般的体现会表现为哪一些违缘呢</w:t>
      </w:r>
      <w:r w:rsidR="00190266">
        <w:rPr>
          <w:rFonts w:ascii="STFangsong" w:eastAsia="STFangsong" w:hAnsi="STFangsong" w:cs="Times New Roman" w:hint="eastAsia"/>
          <w:color w:val="000000" w:themeColor="text1"/>
          <w:sz w:val="28"/>
          <w:szCs w:val="28"/>
        </w:rPr>
        <w:t>？</w:t>
      </w:r>
    </w:p>
    <w:p w14:paraId="7AD6E208" w14:textId="3A2B989E" w:rsidR="00E13BE6" w:rsidRDefault="00E13BE6"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答：某种角度也可以这样理解。有的时候，报障可以侧重于感受恶业的果报带来的障碍。恶业涌现，有时也包括自己的习气涌现。</w:t>
      </w:r>
      <w:r w:rsidRPr="00856861">
        <w:rPr>
          <w:rFonts w:ascii="STFangsong" w:eastAsia="STFangsong" w:hAnsi="STFangsong" w:cs="Times New Roman" w:hint="eastAsia"/>
          <w:color w:val="000000" w:themeColor="text1"/>
          <w:sz w:val="28"/>
          <w:szCs w:val="28"/>
        </w:rPr>
        <w:t>（正见C1）</w:t>
      </w:r>
    </w:p>
    <w:p w14:paraId="42267917" w14:textId="77777777" w:rsidR="00E13BE6" w:rsidRDefault="00E13BE6" w:rsidP="007E3E96">
      <w:pPr>
        <w:shd w:val="clear" w:color="auto" w:fill="FFFFFF"/>
        <w:spacing w:line="540" w:lineRule="exact"/>
        <w:jc w:val="both"/>
        <w:rPr>
          <w:color w:val="000000" w:themeColor="text1"/>
        </w:rPr>
      </w:pPr>
    </w:p>
    <w:p w14:paraId="7844F590" w14:textId="77777777" w:rsidR="00D83597" w:rsidRPr="00856861" w:rsidRDefault="00D83597"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问：顶礼上师三宝，顶礼法师，“只要用心去对治，烦恼是可以遣除的。为什么呢？因为对治之道符合心的实相。”请问法师“对治之道符合心的实相”这句话该如何理解？感恩法师！</w:t>
      </w:r>
    </w:p>
    <w:p w14:paraId="37A0033F" w14:textId="39016E0C" w:rsidR="00D83597" w:rsidRPr="00D83597" w:rsidRDefault="00D83597"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答：对治之道，可以理解为佛法，对治烦恼的方法，这些方法相合于我们心的本性，相应究竟的实相。实相当中没有烦恼。</w:t>
      </w:r>
      <w:r w:rsidRPr="00856861">
        <w:rPr>
          <w:rFonts w:ascii="STFangsong" w:eastAsia="STFangsong" w:hAnsi="STFangsong" w:cs="Times New Roman" w:hint="eastAsia"/>
          <w:color w:val="000000" w:themeColor="text1"/>
          <w:sz w:val="28"/>
          <w:szCs w:val="28"/>
        </w:rPr>
        <w:t>（正见C1）</w:t>
      </w:r>
    </w:p>
    <w:p w14:paraId="40AF17F7" w14:textId="77777777" w:rsidR="006C51C6" w:rsidRDefault="006C51C6" w:rsidP="007E3E96">
      <w:pPr>
        <w:shd w:val="clear" w:color="auto" w:fill="FFFFFF"/>
        <w:spacing w:line="540" w:lineRule="exact"/>
        <w:jc w:val="both"/>
        <w:rPr>
          <w:color w:val="000000" w:themeColor="text1"/>
        </w:rPr>
      </w:pPr>
    </w:p>
    <w:p w14:paraId="54B03B63" w14:textId="24F81DAA"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问：22课讲的：第一违缘五毒粗重中的痴和第二个违缘愚昧无知，有什么区别啊？平时说的愚痴是指的哪个呢？</w:t>
      </w:r>
    </w:p>
    <w:p w14:paraId="6F733FF6" w14:textId="4814EAB4" w:rsidR="00C01273"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答：个人理解，一者侧重具有错误的认知，一者侧重缺乏理解事物的能力。可能有多种解释方式。</w:t>
      </w:r>
      <w:r w:rsidRPr="00856861">
        <w:rPr>
          <w:rFonts w:ascii="STFangsong" w:eastAsia="STFangsong" w:hAnsi="STFangsong" w:cs="Times New Roman" w:hint="eastAsia"/>
          <w:color w:val="000000" w:themeColor="text1"/>
          <w:sz w:val="28"/>
          <w:szCs w:val="28"/>
        </w:rPr>
        <w:t>（正见C1）</w:t>
      </w:r>
    </w:p>
    <w:p w14:paraId="0E312A19" w14:textId="77777777" w:rsidR="00D50E8D" w:rsidRPr="00F03621" w:rsidRDefault="00D50E8D" w:rsidP="00D50E8D">
      <w:pPr>
        <w:shd w:val="clear" w:color="auto" w:fill="FFFFFF"/>
        <w:spacing w:line="540" w:lineRule="exact"/>
        <w:jc w:val="both"/>
        <w:rPr>
          <w:rFonts w:ascii="STFangsong" w:eastAsia="STFangsong" w:hAnsi="STFangsong" w:cs="宋体"/>
          <w:sz w:val="28"/>
          <w:szCs w:val="28"/>
        </w:rPr>
      </w:pPr>
      <w:r w:rsidRPr="00F03621">
        <w:rPr>
          <w:rFonts w:ascii="STFangsong" w:eastAsia="STFangsong" w:hAnsi="STFangsong" w:cs="宋体" w:hint="eastAsia"/>
          <w:sz w:val="28"/>
          <w:szCs w:val="28"/>
        </w:rPr>
        <w:t>还可参考：</w:t>
      </w:r>
    </w:p>
    <w:p w14:paraId="0F28CAE4" w14:textId="77777777" w:rsidR="00D50E8D" w:rsidRPr="00F03621" w:rsidRDefault="00D50E8D" w:rsidP="00D50E8D">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sz w:val="28"/>
          <w:szCs w:val="28"/>
        </w:rPr>
        <w:t>生西法师《前行》辅导笔录第</w:t>
      </w:r>
      <w:r w:rsidRPr="00F03621">
        <w:rPr>
          <w:rFonts w:ascii="STFangsong" w:eastAsia="STFangsong" w:hAnsi="STFangsong" w:cs="宋体"/>
          <w:sz w:val="28"/>
          <w:szCs w:val="28"/>
        </w:rPr>
        <w:t>22</w:t>
      </w:r>
      <w:r w:rsidRPr="00F03621">
        <w:rPr>
          <w:rFonts w:ascii="STFangsong" w:eastAsia="STFangsong" w:hAnsi="STFangsong" w:cs="宋体" w:hint="eastAsia"/>
          <w:sz w:val="28"/>
          <w:szCs w:val="28"/>
        </w:rPr>
        <w:t>课：</w:t>
      </w:r>
      <w:r w:rsidRPr="00F03621">
        <w:rPr>
          <w:rFonts w:ascii="STFangsong" w:eastAsia="STFangsong" w:hAnsi="STFangsong" w:cs="宋体" w:hint="eastAsia"/>
          <w:b/>
          <w:bCs/>
          <w:sz w:val="28"/>
          <w:szCs w:val="28"/>
        </w:rPr>
        <w:t>【</w:t>
      </w:r>
    </w:p>
    <w:p w14:paraId="59CFF467" w14:textId="00FBF3BF" w:rsidR="00D50E8D" w:rsidRPr="00F03621" w:rsidRDefault="00D50E8D" w:rsidP="00D50E8D">
      <w:pPr>
        <w:pStyle w:val="ad"/>
        <w:numPr>
          <w:ilvl w:val="0"/>
          <w:numId w:val="3"/>
        </w:numPr>
        <w:shd w:val="clear" w:color="auto" w:fill="FFFFFF"/>
        <w:spacing w:line="540" w:lineRule="exact"/>
        <w:ind w:firstLineChars="0"/>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五毒粗重：</w:t>
      </w:r>
    </w:p>
    <w:p w14:paraId="1519270E" w14:textId="31107E62" w:rsidR="00D50E8D" w:rsidRPr="00F03621" w:rsidRDefault="00D50E8D" w:rsidP="00D50E8D">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lastRenderedPageBreak/>
        <w:t>……</w:t>
      </w:r>
    </w:p>
    <w:p w14:paraId="60CD45B3" w14:textId="58A32436" w:rsidR="00D50E8D" w:rsidRPr="00F03621" w:rsidRDefault="00D50E8D" w:rsidP="00D50E8D">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此处讲到了贪心和嗔心，略掉了愚痴心，愚痴心就是不知道业果到底怎么回事，众生以前是怎么来的，现在是怎么状态，以后会到哪去？完全不知道，所以叫做愚痴。如果愚痴心很重，当然会对修行佛法延伸很多的邪分别念，或者延伸很多的烦恼，导致自己没办法真实的修行。</w:t>
      </w:r>
    </w:p>
    <w:p w14:paraId="05B117AB" w14:textId="5BC4E028" w:rsidR="00D50E8D" w:rsidRPr="00F03621" w:rsidRDefault="00D50E8D" w:rsidP="00D50E8D">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w:t>
      </w:r>
    </w:p>
    <w:p w14:paraId="194A93B1" w14:textId="77777777" w:rsidR="00D50E8D" w:rsidRPr="00F03621" w:rsidRDefault="00D50E8D" w:rsidP="00D50E8D">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什么是愚痴呢？前面我们讲过，众生前面是怎么来的，后面哪里去，现在是怎么状态？愚痴就是我们对前继、中继、后继不了解。怎么样遣除这种愚痴呢？就观十二缘起，也就是观察前因后果。观十二缘起，最初是无明、缘行、行缘识等等，对应我们前世的是无明和行，今世当中的就是识，后面的缘起是生、老、死等。如果观十二缘起，就知道一切众生怎么来的、现在是怎么状态、以后到哪里去，这样就会打破愚痴。</w:t>
      </w:r>
    </w:p>
    <w:p w14:paraId="17F8585B" w14:textId="77777777" w:rsidR="00D50E8D" w:rsidRPr="00F03621" w:rsidRDefault="00D50E8D" w:rsidP="00D50E8D">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w:t>
      </w:r>
    </w:p>
    <w:p w14:paraId="7D492EE5" w14:textId="77777777" w:rsidR="003C0954" w:rsidRPr="00F03621" w:rsidRDefault="003C0954" w:rsidP="003C0954">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二、愚昧无知：毫无慧光、极其愚痴的人们虽然已经步入佛门，但对正法的句义一点一滴也不能领悟，根本没有闻思修行的缘份。</w:t>
      </w:r>
    </w:p>
    <w:p w14:paraId="7B990CC9" w14:textId="77777777" w:rsidR="003C0954" w:rsidRPr="00F03621" w:rsidRDefault="003C0954" w:rsidP="003C0954">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愚昧无知就是“毫无慧光”——内心当中没有智慧光明。“极其愚痴的人们虽然已经步入佛门”，已经皈依、学习佛法了，但是对于佛陀所开示的正法的词句和意义“一点一滴也不能领悟”，完全听不懂，没办法放到心中去领悟。“根本没有闻思修行的缘分”，进一步闻思修行的缘分他是没有的。</w:t>
      </w:r>
    </w:p>
    <w:p w14:paraId="398C7621" w14:textId="77777777" w:rsidR="003C0954" w:rsidRPr="00F03621" w:rsidRDefault="003C0954" w:rsidP="003C0954">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如果愚昧无知的话，“虽然已经步入佛门”，能够对佛法有兴趣、修行佛法这是好事，但是愚昧无知这个违缘没有打破的话，他在佛法当中很难有更深一层次的进步，愚昧无知属于一种障碍。比如说听法，不要说听密法、如来藏、中观，有的时候可能菩提心这些一般的法义都听不懂。虽然听了，</w:t>
      </w:r>
      <w:r w:rsidRPr="00F03621">
        <w:rPr>
          <w:rFonts w:ascii="STFangsong" w:eastAsia="STFangsong" w:hAnsi="STFangsong" w:cs="宋体" w:hint="eastAsia"/>
          <w:b/>
          <w:bCs/>
          <w:sz w:val="28"/>
          <w:szCs w:val="28"/>
        </w:rPr>
        <w:lastRenderedPageBreak/>
        <w:t>但是意义上完全不知道在讲什么，这样怎么可能在佛法当中得到大的意义呢？对于修行的方法都没懂的话，更谈不上去实践了。</w:t>
      </w:r>
    </w:p>
    <w:p w14:paraId="2AFC3D15" w14:textId="3F1131B0" w:rsidR="00D50E8D" w:rsidRPr="00F03621" w:rsidRDefault="003C0954" w:rsidP="003C0954">
      <w:pPr>
        <w:shd w:val="clear" w:color="auto" w:fill="FFFFFF"/>
        <w:spacing w:line="540" w:lineRule="exact"/>
        <w:jc w:val="both"/>
        <w:rPr>
          <w:rFonts w:ascii="STFangsong" w:eastAsia="STFangsong" w:hAnsi="STFangsong" w:cs="宋体"/>
          <w:b/>
          <w:bCs/>
          <w:sz w:val="28"/>
          <w:szCs w:val="28"/>
        </w:rPr>
      </w:pPr>
      <w:r w:rsidRPr="00F03621">
        <w:rPr>
          <w:rFonts w:ascii="STFangsong" w:eastAsia="STFangsong" w:hAnsi="STFangsong" w:cs="宋体" w:hint="eastAsia"/>
          <w:b/>
          <w:bCs/>
          <w:sz w:val="28"/>
          <w:szCs w:val="28"/>
        </w:rPr>
        <w:t>如果处在这种状态当中，进一步修学佛法是有一定的违缘的，那么这个方面我们就要对治</w:t>
      </w:r>
      <w:r w:rsidR="001B145F" w:rsidRPr="00F03621">
        <w:rPr>
          <w:rFonts w:ascii="STFangsong" w:eastAsia="STFangsong" w:hAnsi="STFangsong" w:cs="宋体" w:hint="eastAsia"/>
          <w:b/>
          <w:bCs/>
          <w:sz w:val="28"/>
          <w:szCs w:val="28"/>
        </w:rPr>
        <w:t>。</w:t>
      </w:r>
      <w:r w:rsidR="00D50E8D" w:rsidRPr="00F03621">
        <w:rPr>
          <w:rFonts w:ascii="STFangsong" w:eastAsia="STFangsong" w:hAnsi="STFangsong" w:cs="宋体" w:hint="eastAsia"/>
          <w:b/>
          <w:bCs/>
          <w:sz w:val="28"/>
          <w:szCs w:val="28"/>
        </w:rPr>
        <w:t>】</w:t>
      </w:r>
    </w:p>
    <w:p w14:paraId="43EA5C7E" w14:textId="77777777" w:rsidR="00D50E8D" w:rsidRPr="00F03621" w:rsidRDefault="00D50E8D" w:rsidP="007E3E96">
      <w:pPr>
        <w:shd w:val="clear" w:color="auto" w:fill="FFFFFF"/>
        <w:spacing w:line="540" w:lineRule="exact"/>
        <w:jc w:val="both"/>
        <w:rPr>
          <w:rFonts w:ascii="STFangsong" w:eastAsia="STFangsong" w:hAnsi="STFangsong" w:cs="Times New Roman"/>
          <w:sz w:val="28"/>
          <w:szCs w:val="28"/>
        </w:rPr>
      </w:pPr>
    </w:p>
    <w:p w14:paraId="0C2C99C1" w14:textId="77762093" w:rsidR="00776BD2" w:rsidRPr="00856861" w:rsidRDefault="00776BD2"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问：顶礼法师，请问暂生缘八无暇中五毒中有痴，与第二个暂生缘中的愚</w:t>
      </w:r>
      <w:r>
        <w:rPr>
          <w:rFonts w:ascii="STFangsong" w:eastAsia="STFangsong" w:hAnsi="STFangsong" w:cs="Times New Roman" w:hint="eastAsia"/>
          <w:color w:val="000000" w:themeColor="text1"/>
          <w:sz w:val="28"/>
          <w:szCs w:val="28"/>
        </w:rPr>
        <w:t>昧无知</w:t>
      </w:r>
      <w:r w:rsidRPr="00856861">
        <w:rPr>
          <w:rFonts w:ascii="STFangsong" w:eastAsia="STFangsong" w:hAnsi="STFangsong" w:cs="Times New Roman" w:hint="eastAsia"/>
          <w:color w:val="000000" w:themeColor="text1"/>
          <w:sz w:val="28"/>
          <w:szCs w:val="28"/>
        </w:rPr>
        <w:t>有什么差别，前行备忘录中说对治痴需要观想十八界的差别，如何理解？感恩法师</w:t>
      </w:r>
      <w:r w:rsidR="00A44764">
        <w:rPr>
          <w:rFonts w:ascii="STFangsong" w:eastAsia="STFangsong" w:hAnsi="STFangsong" w:cs="Times New Roman" w:hint="eastAsia"/>
          <w:color w:val="000000" w:themeColor="text1"/>
          <w:sz w:val="28"/>
          <w:szCs w:val="28"/>
        </w:rPr>
        <w:t>。</w:t>
      </w:r>
    </w:p>
    <w:p w14:paraId="261328E7" w14:textId="77777777" w:rsidR="00776BD2" w:rsidRPr="00856861" w:rsidRDefault="00776BD2"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答：个人理解，五毒当中的痴可能侧重于错误的认知，愚昧无知可能侧重于比较愚钝。通过了知十八界的种种安立和相关规律，有助于我们更加清晰的认知自己和外境。十八界包括六根，六识，六境。</w:t>
      </w:r>
      <w:r w:rsidRPr="00856861">
        <w:rPr>
          <w:rFonts w:ascii="STFangsong" w:eastAsia="STFangsong" w:hAnsi="STFangsong" w:cs="Times New Roman" w:hint="eastAsia"/>
          <w:color w:val="000000" w:themeColor="text1"/>
          <w:sz w:val="28"/>
          <w:szCs w:val="28"/>
        </w:rPr>
        <w:t>（正见C1）</w:t>
      </w:r>
    </w:p>
    <w:p w14:paraId="156541B5" w14:textId="77777777" w:rsidR="00C01273" w:rsidRPr="00856861" w:rsidRDefault="00C01273" w:rsidP="007E3E96">
      <w:pPr>
        <w:spacing w:line="540" w:lineRule="exact"/>
        <w:jc w:val="both"/>
        <w:rPr>
          <w:rFonts w:ascii="STFangsong" w:eastAsia="STFangsong" w:hAnsi="STFangsong" w:cs="Times New Roman"/>
          <w:color w:val="000000" w:themeColor="text1"/>
          <w:sz w:val="28"/>
          <w:szCs w:val="28"/>
        </w:rPr>
      </w:pPr>
    </w:p>
    <w:p w14:paraId="68966C08" w14:textId="77777777"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问：请问法师“被魔所持”为何属于暂生缘八无暇而不是断缘心八无暇？暂生缘八无暇和断缘心八无暇究竟是以什么标准来划分的呢？</w:t>
      </w:r>
    </w:p>
    <w:p w14:paraId="6DBB6058" w14:textId="77777777"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上师讲记中提到说断缘心八无暇指的是让人从此断了修行的因缘，从解脱道上退失。而暂生缘八无暇中讲到“被魔所持”时也谈到——如果被魔所持，自心将与佛陀的教法背道而驰，入于歧途而无法趋入解脱正道。</w:t>
      </w:r>
    </w:p>
    <w:p w14:paraId="486C1052" w14:textId="77777777"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如果按上述标准，“被魔所持”似乎应该划分在“断缘心八无暇”中，此处的划分应当如何理解？</w:t>
      </w:r>
    </w:p>
    <w:p w14:paraId="74BAF978" w14:textId="77777777"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答：个人理解，此处可能侧重于，因为某种因缘，暂时被魔所持，是阶段性的，不是特别固定的情况。</w:t>
      </w:r>
      <w:r w:rsidRPr="00856861">
        <w:rPr>
          <w:rFonts w:ascii="STFangsong" w:eastAsia="STFangsong" w:hAnsi="STFangsong" w:cs="Times New Roman" w:hint="eastAsia"/>
          <w:color w:val="000000" w:themeColor="text1"/>
          <w:sz w:val="28"/>
          <w:szCs w:val="28"/>
        </w:rPr>
        <w:t>（正见C1）</w:t>
      </w:r>
    </w:p>
    <w:p w14:paraId="060EF6C2" w14:textId="77777777" w:rsidR="00C01273" w:rsidRPr="00856861" w:rsidRDefault="00C01273" w:rsidP="007E3E96">
      <w:pPr>
        <w:spacing w:line="540" w:lineRule="exact"/>
        <w:jc w:val="both"/>
        <w:rPr>
          <w:rFonts w:ascii="STFangsong" w:eastAsia="STFangsong" w:hAnsi="STFangsong" w:cs="Times New Roman"/>
          <w:color w:val="000000" w:themeColor="text1"/>
          <w:sz w:val="28"/>
          <w:szCs w:val="28"/>
        </w:rPr>
      </w:pPr>
    </w:p>
    <w:p w14:paraId="071D3590" w14:textId="77777777"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在实际修学的过程中，在某一段时间可能会比较频繁出现一些违缘，末学不确定是不是因修学而违缘提前或较集中出现，其他一些的道友也有类似的经历和观点。末学想请问法师，遇到这样的情况，除了安忍和坚持，</w:t>
      </w:r>
      <w:r w:rsidRPr="00856861">
        <w:rPr>
          <w:rFonts w:ascii="STFangsong" w:eastAsia="STFangsong" w:hAnsi="STFangsong" w:cs="Times New Roman" w:hint="eastAsia"/>
          <w:color w:val="000000" w:themeColor="text1"/>
          <w:sz w:val="28"/>
          <w:szCs w:val="28"/>
        </w:rPr>
        <w:lastRenderedPageBreak/>
        <w:t>另外祈请上师加持之外，有没有什么咒语或者观想的方法，能更快速遣除违缘呢？</w:t>
      </w:r>
    </w:p>
    <w:p w14:paraId="069C9AED" w14:textId="2E16FB2A"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答：方法很多了，念诵各种咒语都可以，一方面看你的信心和意乐。如果有条件供护法也很好。</w:t>
      </w:r>
      <w:r w:rsidRPr="00856861">
        <w:rPr>
          <w:rFonts w:ascii="STFangsong" w:eastAsia="STFangsong" w:hAnsi="STFangsong" w:cs="Times New Roman" w:hint="eastAsia"/>
          <w:color w:val="000000" w:themeColor="text1"/>
          <w:sz w:val="28"/>
          <w:szCs w:val="28"/>
        </w:rPr>
        <w:t>（正见C1）</w:t>
      </w:r>
    </w:p>
    <w:p w14:paraId="56FF2F04" w14:textId="77777777"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p>
    <w:p w14:paraId="27823209" w14:textId="3B007345"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color w:val="000000" w:themeColor="text1"/>
          <w:sz w:val="28"/>
          <w:szCs w:val="28"/>
        </w:rPr>
        <w:t>问：第</w:t>
      </w:r>
      <w:r w:rsidR="006E531A">
        <w:rPr>
          <w:rFonts w:ascii="STFangsong" w:eastAsia="STFangsong" w:hAnsi="STFangsong" w:cs="Times New Roman"/>
          <w:color w:val="000000" w:themeColor="text1"/>
          <w:sz w:val="28"/>
          <w:szCs w:val="28"/>
        </w:rPr>
        <w:t>22</w:t>
      </w:r>
      <w:r w:rsidR="006E531A">
        <w:rPr>
          <w:rFonts w:ascii="STFangsong" w:eastAsia="STFangsong" w:hAnsi="STFangsong" w:cs="Times New Roman" w:hint="eastAsia"/>
          <w:color w:val="000000" w:themeColor="text1"/>
          <w:sz w:val="28"/>
          <w:szCs w:val="28"/>
        </w:rPr>
        <w:t>课中讲：</w:t>
      </w:r>
      <w:r w:rsidR="00E142ED">
        <w:rPr>
          <w:rFonts w:ascii="STFangsong" w:eastAsia="STFangsong" w:hAnsi="STFangsong" w:cs="Times New Roman" w:hint="eastAsia"/>
          <w:color w:val="000000" w:themeColor="text1"/>
          <w:sz w:val="28"/>
          <w:szCs w:val="28"/>
        </w:rPr>
        <w:t>“</w:t>
      </w:r>
      <w:r w:rsidR="00E142ED" w:rsidRPr="00E142ED">
        <w:rPr>
          <w:rFonts w:ascii="STFangsong" w:eastAsia="STFangsong" w:hAnsi="STFangsong" w:cs="Times New Roman" w:hint="eastAsia"/>
          <w:color w:val="000000" w:themeColor="text1"/>
          <w:sz w:val="28"/>
          <w:szCs w:val="28"/>
        </w:rPr>
        <w:t>所以，只要用心去对治，烦恼是可以遣除的。为什么呢</w:t>
      </w:r>
      <w:r w:rsidR="001824CE">
        <w:rPr>
          <w:rFonts w:ascii="STFangsong" w:eastAsia="STFangsong" w:hAnsi="STFangsong" w:cs="Times New Roman" w:hint="eastAsia"/>
          <w:color w:val="000000" w:themeColor="text1"/>
          <w:sz w:val="28"/>
          <w:szCs w:val="28"/>
        </w:rPr>
        <w:t>？</w:t>
      </w:r>
      <w:r w:rsidR="00E142ED" w:rsidRPr="00E142ED">
        <w:rPr>
          <w:rFonts w:ascii="STFangsong" w:eastAsia="STFangsong" w:hAnsi="STFangsong" w:cs="Times New Roman" w:hint="eastAsia"/>
          <w:color w:val="000000" w:themeColor="text1"/>
          <w:sz w:val="28"/>
          <w:szCs w:val="28"/>
        </w:rPr>
        <w:t>因为对治之道符合心的实相。</w:t>
      </w:r>
      <w:r w:rsidR="00E142ED">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color w:val="000000" w:themeColor="text1"/>
          <w:sz w:val="28"/>
          <w:szCs w:val="28"/>
        </w:rPr>
        <w:t>这里</w:t>
      </w:r>
      <w:r w:rsidR="00EB3A1E">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color w:val="000000" w:themeColor="text1"/>
          <w:sz w:val="28"/>
          <w:szCs w:val="28"/>
        </w:rPr>
        <w:t>心的实相</w:t>
      </w:r>
      <w:r w:rsidR="00EB3A1E">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color w:val="000000" w:themeColor="text1"/>
          <w:sz w:val="28"/>
          <w:szCs w:val="28"/>
        </w:rPr>
        <w:t>的意思我理解为：人人都有佛性，人人都有如来藏，这种“佛性和如来藏”就是每个人的心的实相，但是由于愚痴</w:t>
      </w:r>
      <w:r w:rsidR="00B97B25">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color w:val="000000" w:themeColor="text1"/>
          <w:sz w:val="28"/>
          <w:szCs w:val="28"/>
        </w:rPr>
        <w:t>业力</w:t>
      </w:r>
      <w:r w:rsidR="00B97B25">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color w:val="000000" w:themeColor="text1"/>
          <w:sz w:val="28"/>
          <w:szCs w:val="28"/>
        </w:rPr>
        <w:t>烦恼把自己的实相给掩没了，那么要除掉烦恼，就是找回自己的佛性，用自己的佛性这种心的实相来对治烦恼。例如，修慈悲心来对治嗔心，用无常来对治懈怠，用不净观来对治贪心，慈悲心就是心本来具有的实相，寿命无常与不净观也是心的实相，是宇宙人生的真相，所以用这些符合心的实相来对治烦恼，烦恼就可以排除掉的。</w:t>
      </w:r>
    </w:p>
    <w:p w14:paraId="48C657CA" w14:textId="77777777"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color w:val="000000" w:themeColor="text1"/>
          <w:sz w:val="28"/>
          <w:szCs w:val="28"/>
        </w:rPr>
        <w:t>师父：我这样理解是对的吗？</w:t>
      </w:r>
    </w:p>
    <w:p w14:paraId="7C22B606" w14:textId="58C3849C"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434E55">
        <w:rPr>
          <w:rFonts w:ascii="STFangsong" w:eastAsia="STFangsong" w:hAnsi="STFangsong" w:cs="Times New Roman"/>
          <w:b/>
          <w:bCs/>
          <w:color w:val="000000" w:themeColor="text1"/>
          <w:sz w:val="28"/>
          <w:szCs w:val="28"/>
        </w:rPr>
        <w:t>答：“慈悲心就是心本来具有的实相，寿命无常与不净观也是心的实相”理解不算非常准确。心的本性是远离四边八戏，不是分别念的对境。</w:t>
      </w:r>
      <w:r w:rsidR="001824CE" w:rsidRPr="00434E55">
        <w:rPr>
          <w:rFonts w:ascii="STFangsong" w:eastAsia="STFangsong" w:hAnsi="STFangsong" w:cs="Times New Roman"/>
          <w:color w:val="000000" w:themeColor="text1"/>
          <w:sz w:val="28"/>
          <w:szCs w:val="28"/>
        </w:rPr>
        <w:t>（</w:t>
      </w:r>
      <w:r w:rsidRPr="00434E55">
        <w:rPr>
          <w:rFonts w:ascii="STFangsong" w:eastAsia="STFangsong" w:hAnsi="STFangsong" w:cs="Times New Roman"/>
          <w:color w:val="000000" w:themeColor="text1"/>
          <w:sz w:val="28"/>
          <w:szCs w:val="28"/>
        </w:rPr>
        <w:t>正见B1</w:t>
      </w:r>
      <w:r w:rsidR="001824CE" w:rsidRPr="00434E55">
        <w:rPr>
          <w:rFonts w:ascii="STFangsong" w:eastAsia="STFangsong" w:hAnsi="STFangsong" w:cs="Times New Roman"/>
          <w:color w:val="000000" w:themeColor="text1"/>
          <w:sz w:val="28"/>
          <w:szCs w:val="28"/>
        </w:rPr>
        <w:t>）</w:t>
      </w:r>
    </w:p>
    <w:p w14:paraId="2600E209" w14:textId="77777777" w:rsidR="00086EFA" w:rsidRDefault="00086EFA" w:rsidP="007E3E96">
      <w:pPr>
        <w:spacing w:line="540" w:lineRule="exact"/>
        <w:jc w:val="both"/>
        <w:rPr>
          <w:color w:val="000000" w:themeColor="text1"/>
        </w:rPr>
      </w:pPr>
    </w:p>
    <w:p w14:paraId="5E9938C6" w14:textId="4EDF9B56"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顶礼上师三宝！第22课，上师开示：“如果世界各民族的佛教徒异口同声地祈祷莲花生大士，必将能遣除末法时代弘扬佛法及个人修行的种种违缘，从而令佛法久住世间。”弟子有疑问，佛法住世各个时期和阶段佛陀已经亲口授记过，为什么祈祷莲师遣除违缘可以令佛法长久住世呢？感恩法师慈悲开示！</w:t>
      </w:r>
    </w:p>
    <w:p w14:paraId="3723E3D7" w14:textId="77777777"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lastRenderedPageBreak/>
        <w:t>答：个人觉得，某种角度来说，正因为有许多修行人精进祈祷，佛法才得以住世如此之久。假设缺乏这些努力，佛教的住世时间可能没有这么长，佛陀的智慧也能够照见未来会有许多修行人精进祈祷、修持。</w:t>
      </w:r>
      <w:r w:rsidRPr="00856861">
        <w:rPr>
          <w:rFonts w:ascii="STFangsong" w:eastAsia="STFangsong" w:hAnsi="STFangsong" w:cs="Times New Roman" w:hint="eastAsia"/>
          <w:color w:val="000000" w:themeColor="text1"/>
          <w:sz w:val="28"/>
          <w:szCs w:val="28"/>
        </w:rPr>
        <w:t>（正见C1）</w:t>
      </w:r>
    </w:p>
    <w:p w14:paraId="1E224DB4" w14:textId="77777777" w:rsidR="006C51C6" w:rsidRDefault="006C51C6" w:rsidP="007E3E96">
      <w:pPr>
        <w:spacing w:line="540" w:lineRule="exact"/>
        <w:jc w:val="both"/>
        <w:rPr>
          <w:color w:val="000000" w:themeColor="text1"/>
        </w:rPr>
      </w:pPr>
    </w:p>
    <w:p w14:paraId="1D3B7694" w14:textId="0C2B94F3" w:rsidR="00C01273" w:rsidRPr="00856861" w:rsidRDefault="00C01273"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问：加行第22课讲的是暂生缘八无暇，问题出现在智悲佛网法师辅导中。在开显</w:t>
      </w:r>
      <w:r w:rsidR="00C94B40">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五毒粗重”和</w:t>
      </w:r>
      <w:r w:rsidR="00C94B40">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愚昧无知</w:t>
      </w:r>
      <w:r w:rsidR="00C94B40">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时，法师再再谈到忏悔、念修文殊心咒、观12缘起，智慧就会慢慢开显</w:t>
      </w:r>
      <w:r w:rsidR="0030094B">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弟子想问的是，智慧开显的标准？智慧开显有何验相？</w:t>
      </w:r>
    </w:p>
    <w:p w14:paraId="3C5B27DD" w14:textId="7EFDD2D7" w:rsidR="00C01273" w:rsidRPr="0030094B" w:rsidRDefault="00C01273" w:rsidP="007E3E96">
      <w:pPr>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答：可以有不同的标准，包括能够通达经论，善加领会相关法义，善加抉择、剖析法义等等，究竟来说，能够证悟实相，乃至成就佛果（智慧开显到究竟就是成佛）。</w:t>
      </w:r>
      <w:r w:rsidRPr="00856861">
        <w:rPr>
          <w:rFonts w:ascii="STFangsong" w:eastAsia="STFangsong" w:hAnsi="STFangsong" w:cs="Times New Roman" w:hint="eastAsia"/>
          <w:color w:val="000000" w:themeColor="text1"/>
          <w:sz w:val="28"/>
          <w:szCs w:val="28"/>
        </w:rPr>
        <w:t>（正见C1）</w:t>
      </w:r>
    </w:p>
    <w:p w14:paraId="2392F780" w14:textId="77777777" w:rsidR="00C01273" w:rsidRPr="00856861" w:rsidRDefault="00C01273" w:rsidP="007E3E96">
      <w:pPr>
        <w:spacing w:line="540" w:lineRule="exact"/>
        <w:jc w:val="both"/>
        <w:rPr>
          <w:rFonts w:ascii="STFangsong" w:eastAsia="STFangsong" w:hAnsi="STFangsong" w:cs="Times New Roman"/>
          <w:color w:val="000000" w:themeColor="text1"/>
          <w:sz w:val="28"/>
          <w:szCs w:val="28"/>
        </w:rPr>
      </w:pPr>
    </w:p>
    <w:p w14:paraId="582DBFF7" w14:textId="7547CE1E"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w:t>
      </w:r>
      <w:r w:rsidR="009C00A8">
        <w:rPr>
          <w:rFonts w:ascii="STFangsong" w:eastAsia="STFangsong" w:hAnsi="STFangsong" w:cs="Times New Roman" w:hint="eastAsia"/>
          <w:color w:val="000000" w:themeColor="text1"/>
          <w:sz w:val="28"/>
          <w:szCs w:val="28"/>
        </w:rPr>
        <w:t>有道友问：</w:t>
      </w:r>
      <w:r w:rsidR="009C52CF">
        <w:rPr>
          <w:rFonts w:ascii="STFangsong" w:eastAsia="STFangsong" w:hAnsi="STFangsong" w:cs="Times New Roman" w:hint="eastAsia"/>
          <w:color w:val="000000" w:themeColor="text1"/>
          <w:sz w:val="28"/>
          <w:szCs w:val="28"/>
        </w:rPr>
        <w:t>第2</w:t>
      </w:r>
      <w:r w:rsidR="009C52CF">
        <w:rPr>
          <w:rFonts w:ascii="STFangsong" w:eastAsia="STFangsong" w:hAnsi="STFangsong" w:cs="Times New Roman"/>
          <w:color w:val="000000" w:themeColor="text1"/>
          <w:sz w:val="28"/>
          <w:szCs w:val="28"/>
        </w:rPr>
        <w:t>2</w:t>
      </w:r>
      <w:r w:rsidR="009C52CF">
        <w:rPr>
          <w:rFonts w:ascii="STFangsong" w:eastAsia="STFangsong" w:hAnsi="STFangsong" w:cs="Times New Roman" w:hint="eastAsia"/>
          <w:color w:val="000000" w:themeColor="text1"/>
          <w:sz w:val="28"/>
          <w:szCs w:val="28"/>
        </w:rPr>
        <w:t>课</w:t>
      </w:r>
      <w:r w:rsidRPr="00856861">
        <w:rPr>
          <w:rFonts w:ascii="STFangsong" w:eastAsia="STFangsong" w:hAnsi="STFangsong" w:cs="Times New Roman" w:hint="eastAsia"/>
          <w:color w:val="000000" w:themeColor="text1"/>
          <w:sz w:val="28"/>
          <w:szCs w:val="28"/>
        </w:rPr>
        <w:t>“十八种无暇”这个表述准确吗？她说只听说了“十八种暇满”，没有听说过“十八种无暇”这个名词，怀疑是笔误。恳请师父指点迷惑。</w:t>
      </w:r>
    </w:p>
    <w:p w14:paraId="6E2A5818" w14:textId="77777777"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答：个人理解，十八种暇满的反面可以理解为十八种无暇。</w:t>
      </w:r>
      <w:r w:rsidRPr="00856861">
        <w:rPr>
          <w:rFonts w:ascii="STFangsong" w:eastAsia="STFangsong" w:hAnsi="STFangsong" w:cs="Times New Roman" w:hint="eastAsia"/>
          <w:color w:val="000000" w:themeColor="text1"/>
          <w:sz w:val="28"/>
          <w:szCs w:val="28"/>
        </w:rPr>
        <w:t>（正见C1）</w:t>
      </w:r>
    </w:p>
    <w:p w14:paraId="69828A1A" w14:textId="77777777" w:rsidR="00C01273" w:rsidRPr="00856861" w:rsidRDefault="00C01273" w:rsidP="007E3E96">
      <w:pPr>
        <w:spacing w:line="540" w:lineRule="exact"/>
        <w:jc w:val="both"/>
        <w:rPr>
          <w:rFonts w:ascii="STFangsong" w:eastAsia="STFangsong" w:hAnsi="STFangsong" w:cs="Times New Roman"/>
          <w:color w:val="000000" w:themeColor="text1"/>
          <w:sz w:val="28"/>
          <w:szCs w:val="28"/>
        </w:rPr>
      </w:pPr>
    </w:p>
    <w:p w14:paraId="4D646531" w14:textId="4E9108F0"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顶礼法师！在《前行广释》第二十二课中有一段话：像菩提萨埵那样的大菩萨，刚来藏地弘扬佛法时，也遇到人与非人的百般刁难，那个时候，他显现上唯有借助莲花生大士的威力，方才遣除了一切障碍。这里的“菩提萨埵”是范指还是特指哪位菩萨？请法师开示！阿弥陀佛！</w:t>
      </w:r>
    </w:p>
    <w:p w14:paraId="1F8AEC15" w14:textId="32CCAF39"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答：指的是静命论师，或者叫寂护论师。</w:t>
      </w:r>
      <w:r w:rsidRPr="00856861">
        <w:rPr>
          <w:rFonts w:ascii="STFangsong" w:eastAsia="STFangsong" w:hAnsi="STFangsong" w:cs="Times New Roman" w:hint="eastAsia"/>
          <w:color w:val="000000" w:themeColor="text1"/>
          <w:sz w:val="28"/>
          <w:szCs w:val="28"/>
        </w:rPr>
        <w:t>（正见C1）</w:t>
      </w:r>
    </w:p>
    <w:p w14:paraId="2F8FAEF5" w14:textId="37A73BBA" w:rsidR="00C01273" w:rsidRPr="00856861" w:rsidRDefault="00C01273" w:rsidP="007E3E96">
      <w:pPr>
        <w:spacing w:line="540" w:lineRule="exact"/>
        <w:jc w:val="both"/>
        <w:rPr>
          <w:rFonts w:ascii="STFangsong" w:eastAsia="STFangsong" w:hAnsi="STFangsong" w:cs="Times New Roman"/>
          <w:color w:val="000000" w:themeColor="text1"/>
          <w:sz w:val="28"/>
          <w:szCs w:val="28"/>
        </w:rPr>
      </w:pPr>
    </w:p>
    <w:p w14:paraId="3637B1DD" w14:textId="54508DC5"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lastRenderedPageBreak/>
        <w:t>问：顶礼上师三宝！阿弥陀佛！法师好！大圆满前行引导文</w:t>
      </w:r>
      <w:r w:rsidR="00502A50">
        <w:rPr>
          <w:rFonts w:ascii="STFangsong" w:eastAsia="STFangsong" w:hAnsi="STFangsong" w:cs="Times New Roman" w:hint="eastAsia"/>
          <w:color w:val="000000" w:themeColor="text1"/>
          <w:sz w:val="28"/>
          <w:szCs w:val="28"/>
        </w:rPr>
        <w:t>中</w:t>
      </w:r>
      <w:r w:rsidRPr="00856861">
        <w:rPr>
          <w:rFonts w:ascii="STFangsong" w:eastAsia="STFangsong" w:hAnsi="STFangsong" w:cs="Times New Roman" w:hint="eastAsia"/>
          <w:color w:val="000000" w:themeColor="text1"/>
          <w:sz w:val="28"/>
          <w:szCs w:val="28"/>
        </w:rPr>
        <w:t>讲暂生缘八无暇部分，第五个无暇——恶业涌现，其中有句话是“即使兢兢业业地修法，可是自相续却生不起功德”，这句话的功德是指什么</w:t>
      </w:r>
      <w:r w:rsidR="008D1DB5">
        <w:rPr>
          <w:rFonts w:ascii="STFangsong" w:eastAsia="STFangsong" w:hAnsi="STFangsong" w:cs="Times New Roman" w:hint="eastAsia"/>
          <w:color w:val="000000" w:themeColor="text1"/>
          <w:sz w:val="28"/>
          <w:szCs w:val="28"/>
        </w:rPr>
        <w:t>？</w:t>
      </w:r>
    </w:p>
    <w:p w14:paraId="11AF425B" w14:textId="26B84159"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答：可以理解为生起各种修行的感受觉受或者说善的方面，比如你产生出离心的觉受，这是一个积极的内容，是一种功德。</w:t>
      </w:r>
      <w:r w:rsidRPr="00856861">
        <w:rPr>
          <w:rFonts w:ascii="STFangsong" w:eastAsia="STFangsong" w:hAnsi="STFangsong" w:cs="Times New Roman" w:hint="eastAsia"/>
          <w:color w:val="000000" w:themeColor="text1"/>
          <w:sz w:val="28"/>
          <w:szCs w:val="28"/>
        </w:rPr>
        <w:t>（正见C1）</w:t>
      </w:r>
    </w:p>
    <w:p w14:paraId="1BF2FDBA" w14:textId="265AE50B" w:rsidR="00C01273" w:rsidRPr="00856861" w:rsidRDefault="00C01273" w:rsidP="007E3E96">
      <w:pPr>
        <w:spacing w:line="540" w:lineRule="exact"/>
        <w:jc w:val="both"/>
        <w:rPr>
          <w:rFonts w:ascii="STFangsong" w:eastAsia="STFangsong" w:hAnsi="STFangsong" w:cs="Times New Roman"/>
          <w:color w:val="000000" w:themeColor="text1"/>
          <w:sz w:val="28"/>
          <w:szCs w:val="28"/>
        </w:rPr>
      </w:pPr>
    </w:p>
    <w:p w14:paraId="53FC7D2B" w14:textId="5DE8DBD4"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恶业涌现”，是指一学佛便开始造杀盗淫妄等恶业呢，还是指各种违縁涌现（前世恶业果报成熟）？上师解释是“即使兢兢业业地修法，可是自相续却生不起功德”，什么叫做“自相续却生不起功德”？修行一两年，然而贪嗔痴习气依然很重，更不用说出现见到本尊等一些修行验相，是否属于自相续生不起功德？</w:t>
      </w:r>
    </w:p>
    <w:p w14:paraId="185AC818" w14:textId="5C7DBCEC"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答：功德有很多，包括戒定慧，慈悲心，出离心等等，修行很久，烦恼依然严重，可以说是恶业涌现的表现。</w:t>
      </w:r>
      <w:r w:rsidRPr="00856861">
        <w:rPr>
          <w:rFonts w:ascii="STFangsong" w:eastAsia="STFangsong" w:hAnsi="STFangsong" w:cs="Times New Roman" w:hint="eastAsia"/>
          <w:color w:val="000000" w:themeColor="text1"/>
          <w:sz w:val="28"/>
          <w:szCs w:val="28"/>
        </w:rPr>
        <w:t>（正见C1）</w:t>
      </w:r>
    </w:p>
    <w:p w14:paraId="652C6092" w14:textId="09809EDB" w:rsidR="00CA574A" w:rsidRPr="00856861" w:rsidRDefault="00CA574A" w:rsidP="007E3E96">
      <w:pPr>
        <w:spacing w:line="540" w:lineRule="exact"/>
        <w:jc w:val="both"/>
        <w:rPr>
          <w:rFonts w:ascii="STFangsong" w:eastAsia="STFangsong" w:hAnsi="STFangsong" w:cs="Times New Roman"/>
          <w:color w:val="000000" w:themeColor="text1"/>
          <w:sz w:val="28"/>
          <w:szCs w:val="28"/>
        </w:rPr>
      </w:pPr>
    </w:p>
    <w:p w14:paraId="7450E5D5" w14:textId="77777777"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恶业涌现：罪障深重之人，恶业的大海波涛汹涌澎湃，即使兢兢业业地修法，可是自相续却生不起功德。什么是自相续却生不起功德呀？我还是学了快一年了，我也不觉得自己有什么验相，还老是生贪嗔痴，我老公也说我脾气还是不好，我这个叫不叫恶业涌现呀？</w:t>
      </w:r>
    </w:p>
    <w:p w14:paraId="5E8E1D67" w14:textId="177EA079" w:rsidR="00C01273" w:rsidRPr="00856861" w:rsidRDefault="00C01273"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答：从某个角度来说，恶业涌现确实会障碍我们产生闻思修的功德，障碍我们产生善心，给我们解脱带来障碍。如果我们在修道之路上感觉很困难，那说明我们可能有很多的业障需要清净。</w:t>
      </w:r>
      <w:r w:rsidRPr="00856861">
        <w:rPr>
          <w:rFonts w:ascii="STFangsong" w:eastAsia="STFangsong" w:hAnsi="STFangsong" w:cs="Times New Roman" w:hint="eastAsia"/>
          <w:color w:val="000000" w:themeColor="text1"/>
          <w:sz w:val="28"/>
          <w:szCs w:val="28"/>
        </w:rPr>
        <w:t>（正见C1）</w:t>
      </w:r>
    </w:p>
    <w:p w14:paraId="0D0AF088" w14:textId="77777777" w:rsidR="00C01273" w:rsidRPr="00856861" w:rsidRDefault="00C01273" w:rsidP="007E3E96">
      <w:pPr>
        <w:spacing w:line="540" w:lineRule="exact"/>
        <w:jc w:val="both"/>
        <w:rPr>
          <w:rFonts w:ascii="STFangsong" w:eastAsia="STFangsong" w:hAnsi="STFangsong" w:cs="Times New Roman"/>
          <w:color w:val="000000" w:themeColor="text1"/>
          <w:sz w:val="28"/>
          <w:szCs w:val="28"/>
        </w:rPr>
      </w:pPr>
    </w:p>
    <w:p w14:paraId="0656C583" w14:textId="77777777" w:rsidR="004C19E7" w:rsidRPr="00856861" w:rsidRDefault="004C19E7"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问：暂生缘八无暇中的愚昧无知与十八暇满中的喑哑和根德不圆满有什么区别？</w:t>
      </w:r>
    </w:p>
    <w:p w14:paraId="49E3F460" w14:textId="24DAAB86" w:rsidR="004C19E7" w:rsidRDefault="004C19E7"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lastRenderedPageBreak/>
        <w:t>答：有类似的地方，而愚昧无知的前提是已经入了佛门，可能是说有一定的理解能力，而比较严重的喑哑可能连佛门都难以进入。</w:t>
      </w:r>
      <w:r w:rsidRPr="00856861">
        <w:rPr>
          <w:rFonts w:ascii="STFangsong" w:eastAsia="STFangsong" w:hAnsi="STFangsong" w:cs="Times New Roman" w:hint="eastAsia"/>
          <w:color w:val="000000" w:themeColor="text1"/>
          <w:sz w:val="28"/>
          <w:szCs w:val="28"/>
        </w:rPr>
        <w:t>（正见C1）</w:t>
      </w:r>
    </w:p>
    <w:p w14:paraId="73F30C78" w14:textId="77777777" w:rsidR="00D6245C" w:rsidRPr="00856861" w:rsidRDefault="00D6245C" w:rsidP="007E3E96">
      <w:pPr>
        <w:shd w:val="clear" w:color="auto" w:fill="FFFFFF"/>
        <w:spacing w:line="540" w:lineRule="exact"/>
        <w:jc w:val="both"/>
        <w:rPr>
          <w:rFonts w:ascii="STFangsong" w:eastAsia="STFangsong" w:hAnsi="STFangsong" w:cs="Times New Roman"/>
          <w:color w:val="000000" w:themeColor="text1"/>
          <w:sz w:val="28"/>
          <w:szCs w:val="28"/>
        </w:rPr>
      </w:pPr>
    </w:p>
    <w:p w14:paraId="4922F325" w14:textId="77777777" w:rsidR="004C19E7" w:rsidRPr="00856861" w:rsidRDefault="004C19E7"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问：被魔所持与十八暇满中的邪见有什么区别？</w:t>
      </w:r>
    </w:p>
    <w:p w14:paraId="76E65120" w14:textId="7B15AD71" w:rsidR="00301B86" w:rsidRDefault="004C19E7" w:rsidP="007E3E9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b/>
          <w:bCs/>
          <w:color w:val="000000" w:themeColor="text1"/>
          <w:sz w:val="28"/>
          <w:szCs w:val="28"/>
        </w:rPr>
        <w:t>答：被魔所持的前提是被邪知识摄受，而邪见可能有各种的情况。</w:t>
      </w:r>
      <w:r w:rsidRPr="00856861">
        <w:rPr>
          <w:rFonts w:ascii="STFangsong" w:eastAsia="STFangsong" w:hAnsi="STFangsong" w:cs="Times New Roman" w:hint="eastAsia"/>
          <w:color w:val="000000" w:themeColor="text1"/>
          <w:sz w:val="28"/>
          <w:szCs w:val="28"/>
        </w:rPr>
        <w:t>（正见C1）</w:t>
      </w:r>
    </w:p>
    <w:p w14:paraId="09ABB812" w14:textId="1BC1534C" w:rsidR="00B322EA" w:rsidRDefault="00B322EA" w:rsidP="007E3E96">
      <w:pPr>
        <w:shd w:val="clear" w:color="auto" w:fill="FFFFFF"/>
        <w:spacing w:line="540" w:lineRule="exact"/>
        <w:jc w:val="both"/>
        <w:rPr>
          <w:rFonts w:ascii="STFangsong" w:eastAsia="STFangsong" w:hAnsi="STFangsong" w:cs="Times New Roman"/>
          <w:color w:val="000000" w:themeColor="text1"/>
          <w:sz w:val="28"/>
          <w:szCs w:val="28"/>
        </w:rPr>
      </w:pPr>
    </w:p>
    <w:p w14:paraId="7A70AAF6" w14:textId="0C5EA66A" w:rsidR="00B322EA" w:rsidRPr="00A54DF5" w:rsidRDefault="00B322EA" w:rsidP="007E3E96">
      <w:pPr>
        <w:pStyle w:val="2"/>
        <w:widowControl/>
        <w:numPr>
          <w:ilvl w:val="0"/>
          <w:numId w:val="2"/>
        </w:numPr>
        <w:spacing w:before="0" w:after="0" w:line="540" w:lineRule="exact"/>
        <w:rPr>
          <w:rFonts w:ascii="STFangsong" w:eastAsia="STFangsong" w:hAnsi="STFangsong"/>
          <w:color w:val="0070C0"/>
          <w:sz w:val="28"/>
          <w:szCs w:val="28"/>
        </w:rPr>
      </w:pPr>
      <w:bookmarkStart w:id="3" w:name="_其余疑问"/>
      <w:bookmarkEnd w:id="3"/>
      <w:r>
        <w:rPr>
          <w:rFonts w:ascii="STFangsong" w:eastAsia="STFangsong" w:hAnsi="STFangsong" w:hint="eastAsia"/>
          <w:color w:val="0070C0"/>
          <w:sz w:val="28"/>
          <w:szCs w:val="28"/>
        </w:rPr>
        <w:t>其余疑问</w:t>
      </w:r>
    </w:p>
    <w:p w14:paraId="6EE5D8A2" w14:textId="77777777" w:rsidR="00C82164" w:rsidRDefault="00C82164"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p>
    <w:p w14:paraId="56CB26D1" w14:textId="77777777" w:rsidR="00C82164" w:rsidRPr="00C82164" w:rsidRDefault="00C82164"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r w:rsidRPr="00C82164">
        <w:rPr>
          <w:rFonts w:ascii="STFangsong" w:eastAsia="STFangsong" w:hAnsi="STFangsong" w:cs="微软雅黑" w:hint="eastAsia"/>
          <w:color w:val="000000" w:themeColor="text1"/>
          <w:sz w:val="28"/>
          <w:szCs w:val="28"/>
        </w:rPr>
        <w:t>问：弟子越观察自己，越感觉自己贪嗔痴慢疑五毒深入自己的生活和为人处世当中，对自己很是责备，但是现在又没有足够的决心和力量可以改正，一直处于自我的苛责当中，处于自我的攻击当中，心情和生活都受到了很大的影响，请上师慈悲开示，在这个阶段弟子应该怎么做？</w:t>
      </w:r>
    </w:p>
    <w:p w14:paraId="6B37AC13" w14:textId="4A9CFEEF" w:rsidR="00C82164" w:rsidRDefault="00C82164"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r w:rsidRPr="00C82164">
        <w:rPr>
          <w:rFonts w:ascii="STFangsong" w:eastAsia="STFangsong" w:hAnsi="STFangsong" w:cs="微软雅黑" w:hint="eastAsia"/>
          <w:b/>
          <w:bCs/>
          <w:color w:val="000000" w:themeColor="text1"/>
          <w:sz w:val="28"/>
          <w:szCs w:val="28"/>
        </w:rPr>
        <w:t>答：这个阶段闻思修最重要，首先去听闻，然后去修。其实修行就是对自我的一种挑战和攻击，但是修行的过程当中不可能一下子这些烦恼都没有了，但是修行的功夫和境界逐渐地提升的时候，自然就得到了改正，这时候就很轻松地自然就改正了。所以最好的方法就是学习和修，这两个非常重要。</w:t>
      </w:r>
      <w:r w:rsidRPr="00C82164">
        <w:rPr>
          <w:rFonts w:ascii="STFangsong" w:eastAsia="STFangsong" w:hAnsi="STFangsong" w:cs="微软雅黑" w:hint="eastAsia"/>
          <w:color w:val="000000" w:themeColor="text1"/>
          <w:sz w:val="28"/>
          <w:szCs w:val="28"/>
        </w:rPr>
        <w:t>（慈诚罗珠堪布《问答摘录》）</w:t>
      </w:r>
    </w:p>
    <w:p w14:paraId="64621096" w14:textId="77777777" w:rsidR="00C82164" w:rsidRDefault="00C82164"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p>
    <w:p w14:paraId="36C6BCF1" w14:textId="51D14572" w:rsidR="00C56179" w:rsidRPr="00856861" w:rsidRDefault="00C56179"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r w:rsidRPr="00856861">
        <w:rPr>
          <w:rFonts w:ascii="STFangsong" w:eastAsia="STFangsong" w:hAnsi="STFangsong" w:cs="微软雅黑" w:hint="eastAsia"/>
          <w:color w:val="000000" w:themeColor="text1"/>
          <w:sz w:val="28"/>
          <w:szCs w:val="28"/>
        </w:rPr>
        <w:t>问：请问心识和心如何区别？我们大圆满前行中修的心是指意识吗？</w:t>
      </w:r>
    </w:p>
    <w:p w14:paraId="7BEB937F" w14:textId="52237CD8" w:rsidR="00085CEE" w:rsidRDefault="00C56179"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r w:rsidRPr="00856861">
        <w:rPr>
          <w:rFonts w:ascii="STFangsong" w:eastAsia="STFangsong" w:hAnsi="STFangsong" w:cs="微软雅黑" w:hint="eastAsia"/>
          <w:b/>
          <w:color w:val="000000" w:themeColor="text1"/>
          <w:sz w:val="28"/>
          <w:szCs w:val="28"/>
        </w:rPr>
        <w:t>答：心和心识基本上是一个意思。我们所修的这个心，基本上是以意识来修的。因为眼识、耳识都是属于无分别识。染污意识，其实是一种染的状态，真正来讲没有修行的能力。阿赖耶识它比较弱。平时我们都是用意识来修，但“所修的”是不确定的。我们用意识观察、安住在眼识的本体，或者用意识来观耳识的自性，观耳识的无常，或者观阿赖耶识空性</w:t>
      </w:r>
      <w:r w:rsidRPr="00856861">
        <w:rPr>
          <w:rFonts w:ascii="STFangsong" w:eastAsia="STFangsong" w:hAnsi="STFangsong" w:cs="微软雅黑"/>
          <w:b/>
          <w:color w:val="000000" w:themeColor="text1"/>
          <w:sz w:val="28"/>
          <w:szCs w:val="28"/>
        </w:rPr>
        <w:t>……</w:t>
      </w:r>
      <w:r w:rsidRPr="00856861">
        <w:rPr>
          <w:rFonts w:ascii="STFangsong" w:eastAsia="STFangsong" w:hAnsi="STFangsong" w:cs="微软雅黑" w:hint="eastAsia"/>
          <w:b/>
          <w:color w:val="000000" w:themeColor="text1"/>
          <w:sz w:val="28"/>
          <w:szCs w:val="28"/>
        </w:rPr>
        <w:t>所</w:t>
      </w:r>
      <w:r w:rsidRPr="00856861">
        <w:rPr>
          <w:rFonts w:ascii="STFangsong" w:eastAsia="STFangsong" w:hAnsi="STFangsong" w:cs="微软雅黑" w:hint="eastAsia"/>
          <w:b/>
          <w:color w:val="000000" w:themeColor="text1"/>
          <w:sz w:val="28"/>
          <w:szCs w:val="28"/>
        </w:rPr>
        <w:lastRenderedPageBreak/>
        <w:t>修的法，所修的心，有可能是八识都有。所以，心和心识其实是一个意思，因为每个众生内部只有一个心，只有一个识，相续的识只有一个。但是因为根不一样，眼根引发的识就叫眼识，耳根引发的叫耳识，分了六识或者八识。但是每个众生内部只有一个心识，它的功能不一样，通过根来区别它的功能，其实我们相续里面内部只有一个心识。但是我们的身体有眼根、耳根，这些窗口不一样。通过眼根产生的叫眼识，耳根产生的叫耳识，其实里面心识是一样的，因此心和心识基本上来讲是一样的意思。也有些地方说心、意、识，分别对应阿赖耶识、意识和前五识。</w:t>
      </w:r>
      <w:r w:rsidRPr="00856861">
        <w:rPr>
          <w:rFonts w:ascii="STFangsong" w:eastAsia="STFangsong" w:hAnsi="STFangsong" w:cs="微软雅黑" w:hint="eastAsia"/>
          <w:color w:val="000000" w:themeColor="text1"/>
          <w:sz w:val="28"/>
          <w:szCs w:val="28"/>
        </w:rPr>
        <w:t>（生西法师）</w:t>
      </w:r>
    </w:p>
    <w:p w14:paraId="36795C83" w14:textId="68DED299" w:rsidR="00870537" w:rsidRDefault="00870537" w:rsidP="007E3E96">
      <w:pPr>
        <w:pStyle w:val="a7"/>
        <w:spacing w:before="0" w:beforeAutospacing="0" w:after="0" w:afterAutospacing="0" w:line="540" w:lineRule="exact"/>
        <w:jc w:val="both"/>
        <w:rPr>
          <w:rFonts w:ascii="STFangsong" w:eastAsia="STFangsong" w:hAnsi="STFangsong" w:cs="微软雅黑"/>
          <w:color w:val="000000" w:themeColor="text1"/>
          <w:sz w:val="28"/>
          <w:szCs w:val="28"/>
        </w:rPr>
      </w:pPr>
    </w:p>
    <w:p w14:paraId="2A48C20D" w14:textId="77777777" w:rsidR="00870537" w:rsidRPr="00870537" w:rsidRDefault="00870537" w:rsidP="00870537">
      <w:pPr>
        <w:pStyle w:val="a7"/>
        <w:spacing w:before="0" w:beforeAutospacing="0" w:after="0" w:afterAutospacing="0" w:line="540" w:lineRule="exact"/>
        <w:jc w:val="both"/>
        <w:rPr>
          <w:rFonts w:ascii="STFangsong" w:eastAsia="STFangsong" w:hAnsi="STFangsong" w:cs="微软雅黑"/>
          <w:sz w:val="28"/>
          <w:szCs w:val="28"/>
        </w:rPr>
      </w:pPr>
      <w:r w:rsidRPr="00870537">
        <w:rPr>
          <w:rFonts w:ascii="STFangsong" w:eastAsia="STFangsong" w:hAnsi="STFangsong" w:cs="微软雅黑" w:hint="eastAsia"/>
          <w:sz w:val="28"/>
          <w:szCs w:val="28"/>
        </w:rPr>
        <w:t>问：《西藏度亡经》是否需要灌顶才能看？</w:t>
      </w:r>
    </w:p>
    <w:p w14:paraId="47421C96" w14:textId="44493062" w:rsidR="00870537" w:rsidRPr="005A7522" w:rsidRDefault="00870537" w:rsidP="00870537">
      <w:pPr>
        <w:pStyle w:val="a7"/>
        <w:spacing w:before="0" w:beforeAutospacing="0" w:after="0" w:afterAutospacing="0" w:line="540" w:lineRule="exact"/>
        <w:jc w:val="both"/>
        <w:rPr>
          <w:rFonts w:ascii="STFangsong" w:eastAsia="STFangsong" w:hAnsi="STFangsong" w:cs="微软雅黑"/>
          <w:sz w:val="28"/>
          <w:szCs w:val="28"/>
        </w:rPr>
      </w:pPr>
      <w:r w:rsidRPr="00870537">
        <w:rPr>
          <w:rFonts w:ascii="STFangsong" w:eastAsia="STFangsong" w:hAnsi="STFangsong" w:cs="微软雅黑" w:hint="eastAsia"/>
          <w:b/>
          <w:bCs/>
          <w:sz w:val="28"/>
          <w:szCs w:val="28"/>
        </w:rPr>
        <w:t>答：《西藏度亡经》在佛法中讲是一个闻解脱的体系，《西藏度亡经》中有一部分必须要灌顶才能看，比如讲到直指心性的大圆满方面的窍诀，就必须要灌顶才能看；还有一部分是已经开许的一些念诵、超度部分，不灌顶也可以看。</w:t>
      </w:r>
      <w:r w:rsidRPr="00870537">
        <w:rPr>
          <w:rFonts w:ascii="STFangsong" w:eastAsia="STFangsong" w:hAnsi="STFangsong" w:cs="微软雅黑" w:hint="eastAsia"/>
          <w:sz w:val="28"/>
          <w:szCs w:val="28"/>
        </w:rPr>
        <w:t>（生西法师）</w:t>
      </w:r>
    </w:p>
    <w:p w14:paraId="25FDE041" w14:textId="77777777" w:rsidR="004038E2" w:rsidRPr="009C6830" w:rsidRDefault="004038E2" w:rsidP="007E3E96">
      <w:pPr>
        <w:shd w:val="clear" w:color="auto" w:fill="FFFFFF"/>
        <w:spacing w:line="540" w:lineRule="exact"/>
        <w:jc w:val="both"/>
        <w:rPr>
          <w:rFonts w:ascii="STFangsong" w:eastAsia="STFangsong" w:hAnsi="STFangsong" w:cs="Times New Roman"/>
          <w:color w:val="000000" w:themeColor="text1"/>
          <w:sz w:val="28"/>
          <w:szCs w:val="28"/>
        </w:rPr>
      </w:pPr>
    </w:p>
    <w:sectPr w:rsidR="004038E2" w:rsidRPr="009C6830"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8E82" w14:textId="77777777" w:rsidR="00880D97" w:rsidRDefault="00880D97" w:rsidP="00787059">
      <w:r>
        <w:separator/>
      </w:r>
    </w:p>
  </w:endnote>
  <w:endnote w:type="continuationSeparator" w:id="0">
    <w:p w14:paraId="6E715420" w14:textId="77777777" w:rsidR="00880D97" w:rsidRDefault="00880D97"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TFangsong">
    <w:altName w:val="STFangsong"/>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32852801"/>
      <w:docPartObj>
        <w:docPartGallery w:val="Page Numbers (Bottom of Page)"/>
        <w:docPartUnique/>
      </w:docPartObj>
    </w:sdtPr>
    <w:sdtEndPr>
      <w:rPr>
        <w:rStyle w:val="a9"/>
      </w:rPr>
    </w:sdtEndPr>
    <w:sdtContent>
      <w:p w14:paraId="267711F9" w14:textId="385A72FF" w:rsidR="00EA3B23" w:rsidRDefault="00EA3B23" w:rsidP="00D55E30">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0082B73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34543ABE" wp14:editId="1E5E63A1">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48DB092"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543ABE"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348DB092"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340384569"/>
      <w:docPartObj>
        <w:docPartGallery w:val="Page Numbers (Bottom of Page)"/>
        <w:docPartUnique/>
      </w:docPartObj>
    </w:sdtPr>
    <w:sdtEndPr>
      <w:rPr>
        <w:rStyle w:val="a9"/>
      </w:rPr>
    </w:sdtEndPr>
    <w:sdtContent>
      <w:p w14:paraId="749098A7" w14:textId="0814F368" w:rsidR="00EA3B23" w:rsidRDefault="00EA3B23" w:rsidP="00D55E30">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944196F" w14:textId="77777777" w:rsidR="00EA3B23" w:rsidRDefault="00EA3B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E780"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2620D618" wp14:editId="54C21432">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4D6EE1B6"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620D618"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4D6EE1B6"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4BC42" w14:textId="77777777" w:rsidR="00880D97" w:rsidRDefault="00880D97" w:rsidP="00787059">
      <w:r>
        <w:separator/>
      </w:r>
    </w:p>
  </w:footnote>
  <w:footnote w:type="continuationSeparator" w:id="0">
    <w:p w14:paraId="4B5ABF90" w14:textId="77777777" w:rsidR="00880D97" w:rsidRDefault="00880D97"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780EA" w14:textId="36C48ADD" w:rsidR="00787059" w:rsidRPr="00EA3B23" w:rsidRDefault="00EA3B23" w:rsidP="00EA3B23">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22</w:t>
    </w:r>
    <w:r w:rsidRPr="00346384">
      <w:rPr>
        <w:rFonts w:ascii="FZKai-Z03S" w:eastAsia="FZKai-Z03S" w:hAnsi="FZKai-Z03S" w:hint="eastAsia"/>
      </w:rPr>
      <w:t>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CC12DD7"/>
    <w:multiLevelType w:val="hybridMultilevel"/>
    <w:tmpl w:val="1404221E"/>
    <w:lvl w:ilvl="0" w:tplc="40069D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7C02"/>
    <w:rsid w:val="00027440"/>
    <w:rsid w:val="000329D7"/>
    <w:rsid w:val="0004525A"/>
    <w:rsid w:val="00072343"/>
    <w:rsid w:val="00075027"/>
    <w:rsid w:val="00082C4F"/>
    <w:rsid w:val="00085CEE"/>
    <w:rsid w:val="00086EFA"/>
    <w:rsid w:val="00097FE8"/>
    <w:rsid w:val="000A31BA"/>
    <w:rsid w:val="000A6ECC"/>
    <w:rsid w:val="000B3A72"/>
    <w:rsid w:val="000B7817"/>
    <w:rsid w:val="000C1472"/>
    <w:rsid w:val="000E43B5"/>
    <w:rsid w:val="000F1B83"/>
    <w:rsid w:val="000F4868"/>
    <w:rsid w:val="000F7CCE"/>
    <w:rsid w:val="0011166B"/>
    <w:rsid w:val="00117135"/>
    <w:rsid w:val="00135402"/>
    <w:rsid w:val="001413A8"/>
    <w:rsid w:val="0014195E"/>
    <w:rsid w:val="001552EB"/>
    <w:rsid w:val="001562CB"/>
    <w:rsid w:val="001824CE"/>
    <w:rsid w:val="001837B6"/>
    <w:rsid w:val="00190266"/>
    <w:rsid w:val="001938A6"/>
    <w:rsid w:val="001979B3"/>
    <w:rsid w:val="001A2408"/>
    <w:rsid w:val="001A7E83"/>
    <w:rsid w:val="001B145F"/>
    <w:rsid w:val="001B1FFE"/>
    <w:rsid w:val="001C0E5F"/>
    <w:rsid w:val="001E5A48"/>
    <w:rsid w:val="0024187E"/>
    <w:rsid w:val="002427A0"/>
    <w:rsid w:val="00251263"/>
    <w:rsid w:val="00254605"/>
    <w:rsid w:val="00271368"/>
    <w:rsid w:val="00271839"/>
    <w:rsid w:val="0027258B"/>
    <w:rsid w:val="00287C9D"/>
    <w:rsid w:val="00291BF2"/>
    <w:rsid w:val="002933F9"/>
    <w:rsid w:val="002B14FE"/>
    <w:rsid w:val="002B39D8"/>
    <w:rsid w:val="002B5E04"/>
    <w:rsid w:val="002B708F"/>
    <w:rsid w:val="002D3E62"/>
    <w:rsid w:val="002D3E7C"/>
    <w:rsid w:val="002F1D1B"/>
    <w:rsid w:val="002F1F13"/>
    <w:rsid w:val="0030094B"/>
    <w:rsid w:val="00322558"/>
    <w:rsid w:val="00330349"/>
    <w:rsid w:val="003539A8"/>
    <w:rsid w:val="00357DCB"/>
    <w:rsid w:val="003A1E87"/>
    <w:rsid w:val="003A546F"/>
    <w:rsid w:val="003C0954"/>
    <w:rsid w:val="003C72D0"/>
    <w:rsid w:val="003D1039"/>
    <w:rsid w:val="003E1A2A"/>
    <w:rsid w:val="004038E2"/>
    <w:rsid w:val="004309F0"/>
    <w:rsid w:val="00431F75"/>
    <w:rsid w:val="00434E55"/>
    <w:rsid w:val="00486431"/>
    <w:rsid w:val="004A1800"/>
    <w:rsid w:val="004B2FAC"/>
    <w:rsid w:val="004C19E7"/>
    <w:rsid w:val="004C1B4F"/>
    <w:rsid w:val="004F2176"/>
    <w:rsid w:val="00502A50"/>
    <w:rsid w:val="00520C4A"/>
    <w:rsid w:val="005261BA"/>
    <w:rsid w:val="00534D95"/>
    <w:rsid w:val="00543185"/>
    <w:rsid w:val="00545625"/>
    <w:rsid w:val="00552F10"/>
    <w:rsid w:val="00563C55"/>
    <w:rsid w:val="005661E4"/>
    <w:rsid w:val="00596CED"/>
    <w:rsid w:val="005A2CCE"/>
    <w:rsid w:val="005A7522"/>
    <w:rsid w:val="005B00BA"/>
    <w:rsid w:val="005B511F"/>
    <w:rsid w:val="005C0B4E"/>
    <w:rsid w:val="005C6BFA"/>
    <w:rsid w:val="005D42BE"/>
    <w:rsid w:val="005D440F"/>
    <w:rsid w:val="005E5D95"/>
    <w:rsid w:val="00613F15"/>
    <w:rsid w:val="0062263A"/>
    <w:rsid w:val="00643476"/>
    <w:rsid w:val="00665941"/>
    <w:rsid w:val="00666071"/>
    <w:rsid w:val="00684FDC"/>
    <w:rsid w:val="006934A3"/>
    <w:rsid w:val="00696E5A"/>
    <w:rsid w:val="006C3026"/>
    <w:rsid w:val="006C51C6"/>
    <w:rsid w:val="006C7EED"/>
    <w:rsid w:val="006E531A"/>
    <w:rsid w:val="006E59A1"/>
    <w:rsid w:val="00723ABC"/>
    <w:rsid w:val="00747269"/>
    <w:rsid w:val="00764155"/>
    <w:rsid w:val="00766AE1"/>
    <w:rsid w:val="00776BD2"/>
    <w:rsid w:val="00783CB7"/>
    <w:rsid w:val="00785344"/>
    <w:rsid w:val="00787059"/>
    <w:rsid w:val="007A2EAE"/>
    <w:rsid w:val="007E3E96"/>
    <w:rsid w:val="00803C13"/>
    <w:rsid w:val="00823A92"/>
    <w:rsid w:val="00832657"/>
    <w:rsid w:val="00836850"/>
    <w:rsid w:val="00856861"/>
    <w:rsid w:val="0086171C"/>
    <w:rsid w:val="00863FDA"/>
    <w:rsid w:val="00870537"/>
    <w:rsid w:val="00880D97"/>
    <w:rsid w:val="0088355B"/>
    <w:rsid w:val="008A23F3"/>
    <w:rsid w:val="008D1DB5"/>
    <w:rsid w:val="008D2307"/>
    <w:rsid w:val="008D60D7"/>
    <w:rsid w:val="008F49D9"/>
    <w:rsid w:val="009132F1"/>
    <w:rsid w:val="009439F0"/>
    <w:rsid w:val="00962152"/>
    <w:rsid w:val="0097212D"/>
    <w:rsid w:val="00992EA2"/>
    <w:rsid w:val="00997246"/>
    <w:rsid w:val="009C00A8"/>
    <w:rsid w:val="009C342D"/>
    <w:rsid w:val="009C52CF"/>
    <w:rsid w:val="009C6830"/>
    <w:rsid w:val="009D57EB"/>
    <w:rsid w:val="009D7179"/>
    <w:rsid w:val="009E2541"/>
    <w:rsid w:val="00A10942"/>
    <w:rsid w:val="00A15C1A"/>
    <w:rsid w:val="00A31568"/>
    <w:rsid w:val="00A44764"/>
    <w:rsid w:val="00A76C7B"/>
    <w:rsid w:val="00A90F4C"/>
    <w:rsid w:val="00AC028C"/>
    <w:rsid w:val="00AC36AA"/>
    <w:rsid w:val="00AC3981"/>
    <w:rsid w:val="00AD05AD"/>
    <w:rsid w:val="00AD2188"/>
    <w:rsid w:val="00AD5A3D"/>
    <w:rsid w:val="00AE5355"/>
    <w:rsid w:val="00B03CAC"/>
    <w:rsid w:val="00B14842"/>
    <w:rsid w:val="00B30DCF"/>
    <w:rsid w:val="00B322EA"/>
    <w:rsid w:val="00B34D88"/>
    <w:rsid w:val="00B40D1B"/>
    <w:rsid w:val="00B441DA"/>
    <w:rsid w:val="00B82327"/>
    <w:rsid w:val="00B8427B"/>
    <w:rsid w:val="00B97B25"/>
    <w:rsid w:val="00BA4693"/>
    <w:rsid w:val="00BA515C"/>
    <w:rsid w:val="00BB1690"/>
    <w:rsid w:val="00BB225D"/>
    <w:rsid w:val="00BC0E5B"/>
    <w:rsid w:val="00BC78C4"/>
    <w:rsid w:val="00BD1CAF"/>
    <w:rsid w:val="00BE30C9"/>
    <w:rsid w:val="00BF2B5B"/>
    <w:rsid w:val="00BF3BE4"/>
    <w:rsid w:val="00BF6BC1"/>
    <w:rsid w:val="00C01273"/>
    <w:rsid w:val="00C07D1F"/>
    <w:rsid w:val="00C17F30"/>
    <w:rsid w:val="00C2440E"/>
    <w:rsid w:val="00C40018"/>
    <w:rsid w:val="00C4731D"/>
    <w:rsid w:val="00C56179"/>
    <w:rsid w:val="00C82164"/>
    <w:rsid w:val="00C86BB1"/>
    <w:rsid w:val="00C94B40"/>
    <w:rsid w:val="00CA2484"/>
    <w:rsid w:val="00CA574A"/>
    <w:rsid w:val="00CC2A6E"/>
    <w:rsid w:val="00CD3AEE"/>
    <w:rsid w:val="00CE10E5"/>
    <w:rsid w:val="00CE354E"/>
    <w:rsid w:val="00CF0795"/>
    <w:rsid w:val="00CF5E38"/>
    <w:rsid w:val="00D24850"/>
    <w:rsid w:val="00D322E3"/>
    <w:rsid w:val="00D44250"/>
    <w:rsid w:val="00D447CB"/>
    <w:rsid w:val="00D45665"/>
    <w:rsid w:val="00D50E8D"/>
    <w:rsid w:val="00D620DC"/>
    <w:rsid w:val="00D6245C"/>
    <w:rsid w:val="00D65F33"/>
    <w:rsid w:val="00D66373"/>
    <w:rsid w:val="00D82C25"/>
    <w:rsid w:val="00D83597"/>
    <w:rsid w:val="00DC651B"/>
    <w:rsid w:val="00DF0536"/>
    <w:rsid w:val="00DF2ABA"/>
    <w:rsid w:val="00E02CFB"/>
    <w:rsid w:val="00E13BE6"/>
    <w:rsid w:val="00E142ED"/>
    <w:rsid w:val="00E23747"/>
    <w:rsid w:val="00E37264"/>
    <w:rsid w:val="00E405BA"/>
    <w:rsid w:val="00E5525F"/>
    <w:rsid w:val="00E93C0F"/>
    <w:rsid w:val="00E96BB2"/>
    <w:rsid w:val="00EA3B23"/>
    <w:rsid w:val="00EB3A1E"/>
    <w:rsid w:val="00EB69FA"/>
    <w:rsid w:val="00ED05C4"/>
    <w:rsid w:val="00EE2FF3"/>
    <w:rsid w:val="00F03621"/>
    <w:rsid w:val="00F05EEF"/>
    <w:rsid w:val="00F34B6D"/>
    <w:rsid w:val="00F442A4"/>
    <w:rsid w:val="00F47539"/>
    <w:rsid w:val="00F5297B"/>
    <w:rsid w:val="00F551A8"/>
    <w:rsid w:val="00F665CF"/>
    <w:rsid w:val="00F8106D"/>
    <w:rsid w:val="00F82BBB"/>
    <w:rsid w:val="00FA2A2A"/>
    <w:rsid w:val="00FA7728"/>
    <w:rsid w:val="00FB0BD6"/>
    <w:rsid w:val="00FC5AC9"/>
    <w:rsid w:val="00FC60E0"/>
    <w:rsid w:val="00FC63AC"/>
    <w:rsid w:val="00FC79AC"/>
    <w:rsid w:val="00FD70F0"/>
    <w:rsid w:val="00FF0B32"/>
    <w:rsid w:val="00FF15D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9FD7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2B39D8"/>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unhideWhenUsed/>
    <w:qFormat/>
    <w:rsid w:val="00C01273"/>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C01273"/>
    <w:rPr>
      <w:color w:val="0000FF"/>
      <w:u w:val="single"/>
    </w:rPr>
  </w:style>
  <w:style w:type="character" w:styleId="a9">
    <w:name w:val="page number"/>
    <w:basedOn w:val="a0"/>
    <w:uiPriority w:val="99"/>
    <w:semiHidden/>
    <w:unhideWhenUsed/>
    <w:rsid w:val="00EA3B23"/>
  </w:style>
  <w:style w:type="character" w:customStyle="1" w:styleId="20">
    <w:name w:val="标题 2 字符"/>
    <w:basedOn w:val="a0"/>
    <w:link w:val="2"/>
    <w:uiPriority w:val="9"/>
    <w:rsid w:val="002B39D8"/>
    <w:rPr>
      <w:rFonts w:asciiTheme="majorHAnsi" w:eastAsiaTheme="majorEastAsia" w:hAnsiTheme="majorHAnsi" w:cstheme="majorBidi"/>
      <w:b/>
      <w:bCs/>
      <w:kern w:val="2"/>
      <w:sz w:val="32"/>
      <w:szCs w:val="32"/>
    </w:rPr>
  </w:style>
  <w:style w:type="paragraph" w:customStyle="1" w:styleId="Char">
    <w:name w:val="普通(网站) Char"/>
    <w:basedOn w:val="a"/>
    <w:qFormat/>
    <w:rsid w:val="002B39D8"/>
    <w:pPr>
      <w:spacing w:beforeAutospacing="1" w:afterAutospacing="1"/>
    </w:pPr>
    <w:rPr>
      <w:rFonts w:ascii="宋体" w:eastAsia="宋体" w:hAnsi="宋体" w:cs="Times New Roman" w:hint="eastAsia"/>
    </w:rPr>
  </w:style>
  <w:style w:type="paragraph" w:styleId="aa">
    <w:name w:val="Title"/>
    <w:basedOn w:val="a"/>
    <w:next w:val="a"/>
    <w:link w:val="ab"/>
    <w:uiPriority w:val="10"/>
    <w:qFormat/>
    <w:rsid w:val="002B39D8"/>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2B39D8"/>
    <w:rPr>
      <w:rFonts w:asciiTheme="majorHAnsi" w:eastAsiaTheme="majorEastAsia" w:hAnsiTheme="majorHAnsi" w:cstheme="majorBidi"/>
      <w:b/>
      <w:bCs/>
      <w:sz w:val="32"/>
      <w:szCs w:val="32"/>
    </w:rPr>
  </w:style>
  <w:style w:type="character" w:styleId="ac">
    <w:name w:val="FollowedHyperlink"/>
    <w:basedOn w:val="a0"/>
    <w:uiPriority w:val="99"/>
    <w:semiHidden/>
    <w:unhideWhenUsed/>
    <w:rsid w:val="004C19E7"/>
    <w:rPr>
      <w:color w:val="954F72" w:themeColor="followedHyperlink"/>
      <w:u w:val="single"/>
    </w:rPr>
  </w:style>
  <w:style w:type="paragraph" w:styleId="ad">
    <w:name w:val="List Paragraph"/>
    <w:basedOn w:val="a"/>
    <w:uiPriority w:val="34"/>
    <w:qFormat/>
    <w:rsid w:val="007A2EAE"/>
    <w:pPr>
      <w:ind w:firstLineChars="200" w:firstLine="420"/>
    </w:pPr>
  </w:style>
  <w:style w:type="paragraph" w:styleId="ae">
    <w:name w:val="Balloon Text"/>
    <w:basedOn w:val="a"/>
    <w:link w:val="af"/>
    <w:uiPriority w:val="99"/>
    <w:semiHidden/>
    <w:unhideWhenUsed/>
    <w:rsid w:val="000F4868"/>
    <w:rPr>
      <w:rFonts w:ascii="宋体" w:eastAsia="宋体"/>
      <w:sz w:val="18"/>
      <w:szCs w:val="18"/>
    </w:rPr>
  </w:style>
  <w:style w:type="character" w:customStyle="1" w:styleId="af">
    <w:name w:val="批注框文本 字符"/>
    <w:basedOn w:val="a0"/>
    <w:link w:val="ae"/>
    <w:uiPriority w:val="99"/>
    <w:semiHidden/>
    <w:rsid w:val="000F4868"/>
    <w:rPr>
      <w:rFonts w:ascii="宋体" w:eastAsia="宋体"/>
      <w:sz w:val="18"/>
      <w:szCs w:val="18"/>
    </w:rPr>
  </w:style>
  <w:style w:type="character" w:styleId="af0">
    <w:name w:val="Unresolved Mention"/>
    <w:basedOn w:val="a0"/>
    <w:uiPriority w:val="99"/>
    <w:semiHidden/>
    <w:unhideWhenUsed/>
    <w:rsid w:val="00F34B6D"/>
    <w:rPr>
      <w:color w:val="605E5C"/>
      <w:shd w:val="clear" w:color="auto" w:fill="E1DFDD"/>
    </w:rPr>
  </w:style>
  <w:style w:type="paragraph" w:styleId="af1">
    <w:name w:val="Revision"/>
    <w:hidden/>
    <w:uiPriority w:val="99"/>
    <w:semiHidden/>
    <w:rsid w:val="00FC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7945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92">
          <w:marLeft w:val="0"/>
          <w:marRight w:val="0"/>
          <w:marTop w:val="0"/>
          <w:marBottom w:val="0"/>
          <w:divBdr>
            <w:top w:val="none" w:sz="0" w:space="0" w:color="auto"/>
            <w:left w:val="none" w:sz="0" w:space="0" w:color="auto"/>
            <w:bottom w:val="none" w:sz="0" w:space="0" w:color="auto"/>
            <w:right w:val="none" w:sz="0" w:space="0" w:color="auto"/>
          </w:divBdr>
        </w:div>
        <w:div w:id="1994332551">
          <w:marLeft w:val="0"/>
          <w:marRight w:val="0"/>
          <w:marTop w:val="0"/>
          <w:marBottom w:val="0"/>
          <w:divBdr>
            <w:top w:val="none" w:sz="0" w:space="0" w:color="auto"/>
            <w:left w:val="none" w:sz="0" w:space="0" w:color="auto"/>
            <w:bottom w:val="none" w:sz="0" w:space="0" w:color="auto"/>
            <w:right w:val="none" w:sz="0" w:space="0" w:color="auto"/>
          </w:divBdr>
        </w:div>
        <w:div w:id="1472212253">
          <w:marLeft w:val="0"/>
          <w:marRight w:val="0"/>
          <w:marTop w:val="0"/>
          <w:marBottom w:val="0"/>
          <w:divBdr>
            <w:top w:val="none" w:sz="0" w:space="0" w:color="auto"/>
            <w:left w:val="none" w:sz="0" w:space="0" w:color="auto"/>
            <w:bottom w:val="none" w:sz="0" w:space="0" w:color="auto"/>
            <w:right w:val="none" w:sz="0" w:space="0" w:color="auto"/>
          </w:divBdr>
        </w:div>
        <w:div w:id="977956347">
          <w:marLeft w:val="0"/>
          <w:marRight w:val="0"/>
          <w:marTop w:val="0"/>
          <w:marBottom w:val="0"/>
          <w:divBdr>
            <w:top w:val="none" w:sz="0" w:space="0" w:color="auto"/>
            <w:left w:val="none" w:sz="0" w:space="0" w:color="auto"/>
            <w:bottom w:val="none" w:sz="0" w:space="0" w:color="auto"/>
            <w:right w:val="none" w:sz="0" w:space="0" w:color="auto"/>
          </w:divBdr>
        </w:div>
        <w:div w:id="1384213616">
          <w:marLeft w:val="0"/>
          <w:marRight w:val="0"/>
          <w:marTop w:val="0"/>
          <w:marBottom w:val="0"/>
          <w:divBdr>
            <w:top w:val="none" w:sz="0" w:space="0" w:color="auto"/>
            <w:left w:val="none" w:sz="0" w:space="0" w:color="auto"/>
            <w:bottom w:val="none" w:sz="0" w:space="0" w:color="auto"/>
            <w:right w:val="none" w:sz="0" w:space="0" w:color="auto"/>
          </w:divBdr>
        </w:div>
        <w:div w:id="462697883">
          <w:marLeft w:val="0"/>
          <w:marRight w:val="0"/>
          <w:marTop w:val="0"/>
          <w:marBottom w:val="0"/>
          <w:divBdr>
            <w:top w:val="none" w:sz="0" w:space="0" w:color="auto"/>
            <w:left w:val="none" w:sz="0" w:space="0" w:color="auto"/>
            <w:bottom w:val="none" w:sz="0" w:space="0" w:color="auto"/>
            <w:right w:val="none" w:sz="0" w:space="0" w:color="auto"/>
          </w:divBdr>
        </w:div>
        <w:div w:id="1551768087">
          <w:marLeft w:val="0"/>
          <w:marRight w:val="0"/>
          <w:marTop w:val="0"/>
          <w:marBottom w:val="0"/>
          <w:divBdr>
            <w:top w:val="none" w:sz="0" w:space="0" w:color="auto"/>
            <w:left w:val="none" w:sz="0" w:space="0" w:color="auto"/>
            <w:bottom w:val="none" w:sz="0" w:space="0" w:color="auto"/>
            <w:right w:val="none" w:sz="0" w:space="0" w:color="auto"/>
          </w:divBdr>
          <w:divsChild>
            <w:div w:id="428696976">
              <w:marLeft w:val="0"/>
              <w:marRight w:val="0"/>
              <w:marTop w:val="0"/>
              <w:marBottom w:val="0"/>
              <w:divBdr>
                <w:top w:val="none" w:sz="0" w:space="0" w:color="auto"/>
                <w:left w:val="none" w:sz="0" w:space="0" w:color="auto"/>
                <w:bottom w:val="none" w:sz="0" w:space="0" w:color="auto"/>
                <w:right w:val="none" w:sz="0" w:space="0" w:color="auto"/>
              </w:divBdr>
            </w:div>
            <w:div w:id="2058628535">
              <w:marLeft w:val="0"/>
              <w:marRight w:val="0"/>
              <w:marTop w:val="0"/>
              <w:marBottom w:val="0"/>
              <w:divBdr>
                <w:top w:val="none" w:sz="0" w:space="0" w:color="auto"/>
                <w:left w:val="none" w:sz="0" w:space="0" w:color="auto"/>
                <w:bottom w:val="none" w:sz="0" w:space="0" w:color="auto"/>
                <w:right w:val="none" w:sz="0" w:space="0" w:color="auto"/>
              </w:divBdr>
            </w:div>
          </w:divsChild>
        </w:div>
        <w:div w:id="1864319492">
          <w:marLeft w:val="0"/>
          <w:marRight w:val="0"/>
          <w:marTop w:val="0"/>
          <w:marBottom w:val="0"/>
          <w:divBdr>
            <w:top w:val="none" w:sz="0" w:space="0" w:color="auto"/>
            <w:left w:val="none" w:sz="0" w:space="0" w:color="auto"/>
            <w:bottom w:val="none" w:sz="0" w:space="0" w:color="auto"/>
            <w:right w:val="none" w:sz="0" w:space="0" w:color="auto"/>
          </w:divBdr>
        </w:div>
        <w:div w:id="1060860336">
          <w:marLeft w:val="0"/>
          <w:marRight w:val="0"/>
          <w:marTop w:val="0"/>
          <w:marBottom w:val="0"/>
          <w:divBdr>
            <w:top w:val="none" w:sz="0" w:space="0" w:color="auto"/>
            <w:left w:val="none" w:sz="0" w:space="0" w:color="auto"/>
            <w:bottom w:val="none" w:sz="0" w:space="0" w:color="auto"/>
            <w:right w:val="none" w:sz="0" w:space="0" w:color="auto"/>
          </w:divBdr>
        </w:div>
        <w:div w:id="540746795">
          <w:marLeft w:val="0"/>
          <w:marRight w:val="0"/>
          <w:marTop w:val="0"/>
          <w:marBottom w:val="0"/>
          <w:divBdr>
            <w:top w:val="none" w:sz="0" w:space="0" w:color="auto"/>
            <w:left w:val="none" w:sz="0" w:space="0" w:color="auto"/>
            <w:bottom w:val="none" w:sz="0" w:space="0" w:color="auto"/>
            <w:right w:val="none" w:sz="0" w:space="0" w:color="auto"/>
          </w:divBdr>
        </w:div>
        <w:div w:id="574248093">
          <w:marLeft w:val="0"/>
          <w:marRight w:val="0"/>
          <w:marTop w:val="0"/>
          <w:marBottom w:val="0"/>
          <w:divBdr>
            <w:top w:val="none" w:sz="0" w:space="0" w:color="auto"/>
            <w:left w:val="none" w:sz="0" w:space="0" w:color="auto"/>
            <w:bottom w:val="none" w:sz="0" w:space="0" w:color="auto"/>
            <w:right w:val="none" w:sz="0" w:space="0" w:color="auto"/>
          </w:divBdr>
        </w:div>
        <w:div w:id="928542187">
          <w:marLeft w:val="0"/>
          <w:marRight w:val="0"/>
          <w:marTop w:val="0"/>
          <w:marBottom w:val="0"/>
          <w:divBdr>
            <w:top w:val="none" w:sz="0" w:space="0" w:color="auto"/>
            <w:left w:val="none" w:sz="0" w:space="0" w:color="auto"/>
            <w:bottom w:val="none" w:sz="0" w:space="0" w:color="auto"/>
            <w:right w:val="none" w:sz="0" w:space="0" w:color="auto"/>
          </w:divBdr>
        </w:div>
        <w:div w:id="1799295844">
          <w:marLeft w:val="0"/>
          <w:marRight w:val="0"/>
          <w:marTop w:val="0"/>
          <w:marBottom w:val="0"/>
          <w:divBdr>
            <w:top w:val="none" w:sz="0" w:space="0" w:color="auto"/>
            <w:left w:val="none" w:sz="0" w:space="0" w:color="auto"/>
            <w:bottom w:val="none" w:sz="0" w:space="0" w:color="auto"/>
            <w:right w:val="none" w:sz="0" w:space="0" w:color="auto"/>
          </w:divBdr>
        </w:div>
        <w:div w:id="2015759021">
          <w:marLeft w:val="0"/>
          <w:marRight w:val="0"/>
          <w:marTop w:val="0"/>
          <w:marBottom w:val="0"/>
          <w:divBdr>
            <w:top w:val="none" w:sz="0" w:space="0" w:color="auto"/>
            <w:left w:val="none" w:sz="0" w:space="0" w:color="auto"/>
            <w:bottom w:val="none" w:sz="0" w:space="0" w:color="auto"/>
            <w:right w:val="none" w:sz="0" w:space="0" w:color="auto"/>
          </w:divBdr>
        </w:div>
        <w:div w:id="621762989">
          <w:marLeft w:val="0"/>
          <w:marRight w:val="0"/>
          <w:marTop w:val="0"/>
          <w:marBottom w:val="0"/>
          <w:divBdr>
            <w:top w:val="none" w:sz="0" w:space="0" w:color="auto"/>
            <w:left w:val="none" w:sz="0" w:space="0" w:color="auto"/>
            <w:bottom w:val="none" w:sz="0" w:space="0" w:color="auto"/>
            <w:right w:val="none" w:sz="0" w:space="0" w:color="auto"/>
          </w:divBdr>
        </w:div>
        <w:div w:id="1547792384">
          <w:marLeft w:val="0"/>
          <w:marRight w:val="0"/>
          <w:marTop w:val="0"/>
          <w:marBottom w:val="0"/>
          <w:divBdr>
            <w:top w:val="none" w:sz="0" w:space="0" w:color="auto"/>
            <w:left w:val="none" w:sz="0" w:space="0" w:color="auto"/>
            <w:bottom w:val="none" w:sz="0" w:space="0" w:color="auto"/>
            <w:right w:val="none" w:sz="0" w:space="0" w:color="auto"/>
          </w:divBdr>
        </w:div>
        <w:div w:id="1711103881">
          <w:marLeft w:val="0"/>
          <w:marRight w:val="0"/>
          <w:marTop w:val="0"/>
          <w:marBottom w:val="0"/>
          <w:divBdr>
            <w:top w:val="none" w:sz="0" w:space="0" w:color="auto"/>
            <w:left w:val="none" w:sz="0" w:space="0" w:color="auto"/>
            <w:bottom w:val="none" w:sz="0" w:space="0" w:color="auto"/>
            <w:right w:val="none" w:sz="0" w:space="0" w:color="auto"/>
          </w:divBdr>
        </w:div>
        <w:div w:id="814029436">
          <w:marLeft w:val="0"/>
          <w:marRight w:val="0"/>
          <w:marTop w:val="0"/>
          <w:marBottom w:val="0"/>
          <w:divBdr>
            <w:top w:val="none" w:sz="0" w:space="0" w:color="auto"/>
            <w:left w:val="none" w:sz="0" w:space="0" w:color="auto"/>
            <w:bottom w:val="none" w:sz="0" w:space="0" w:color="auto"/>
            <w:right w:val="none" w:sz="0" w:space="0" w:color="auto"/>
          </w:divBdr>
        </w:div>
      </w:divsChild>
    </w:div>
    <w:div w:id="1623996235">
      <w:bodyDiv w:val="1"/>
      <w:marLeft w:val="0"/>
      <w:marRight w:val="0"/>
      <w:marTop w:val="0"/>
      <w:marBottom w:val="0"/>
      <w:divBdr>
        <w:top w:val="none" w:sz="0" w:space="0" w:color="auto"/>
        <w:left w:val="none" w:sz="0" w:space="0" w:color="auto"/>
        <w:bottom w:val="none" w:sz="0" w:space="0" w:color="auto"/>
        <w:right w:val="none" w:sz="0" w:space="0" w:color="auto"/>
      </w:divBdr>
      <w:divsChild>
        <w:div w:id="818229207">
          <w:marLeft w:val="0"/>
          <w:marRight w:val="0"/>
          <w:marTop w:val="0"/>
          <w:marBottom w:val="0"/>
          <w:divBdr>
            <w:top w:val="none" w:sz="0" w:space="0" w:color="auto"/>
            <w:left w:val="none" w:sz="0" w:space="0" w:color="auto"/>
            <w:bottom w:val="none" w:sz="0" w:space="0" w:color="auto"/>
            <w:right w:val="none" w:sz="0" w:space="0" w:color="auto"/>
          </w:divBdr>
          <w:divsChild>
            <w:div w:id="1302347872">
              <w:marLeft w:val="0"/>
              <w:marRight w:val="0"/>
              <w:marTop w:val="0"/>
              <w:marBottom w:val="0"/>
              <w:divBdr>
                <w:top w:val="none" w:sz="0" w:space="0" w:color="auto"/>
                <w:left w:val="none" w:sz="0" w:space="0" w:color="auto"/>
                <w:bottom w:val="none" w:sz="0" w:space="0" w:color="auto"/>
                <w:right w:val="none" w:sz="0" w:space="0" w:color="auto"/>
              </w:divBdr>
              <w:divsChild>
                <w:div w:id="332151107">
                  <w:marLeft w:val="0"/>
                  <w:marRight w:val="0"/>
                  <w:marTop w:val="0"/>
                  <w:marBottom w:val="0"/>
                  <w:divBdr>
                    <w:top w:val="none" w:sz="0" w:space="0" w:color="auto"/>
                    <w:left w:val="none" w:sz="0" w:space="0" w:color="auto"/>
                    <w:bottom w:val="none" w:sz="0" w:space="0" w:color="auto"/>
                    <w:right w:val="none" w:sz="0" w:space="0" w:color="auto"/>
                  </w:divBdr>
                  <w:divsChild>
                    <w:div w:id="20953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21200">
      <w:bodyDiv w:val="1"/>
      <w:marLeft w:val="0"/>
      <w:marRight w:val="0"/>
      <w:marTop w:val="0"/>
      <w:marBottom w:val="0"/>
      <w:divBdr>
        <w:top w:val="none" w:sz="0" w:space="0" w:color="auto"/>
        <w:left w:val="none" w:sz="0" w:space="0" w:color="auto"/>
        <w:bottom w:val="none" w:sz="0" w:space="0" w:color="auto"/>
        <w:right w:val="none" w:sz="0" w:space="0" w:color="auto"/>
      </w:divBdr>
    </w:div>
    <w:div w:id="19244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41</Pages>
  <Words>3891</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194</cp:revision>
  <dcterms:created xsi:type="dcterms:W3CDTF">2019-07-11T15:12:00Z</dcterms:created>
  <dcterms:modified xsi:type="dcterms:W3CDTF">2020-08-02T10:08:00Z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