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55F4C" w14:textId="77777777" w:rsidR="000D28AB" w:rsidRPr="00110F8A" w:rsidRDefault="000D28AB" w:rsidP="000D28AB">
      <w:pPr>
        <w:pStyle w:val="Title"/>
        <w:spacing w:before="0" w:after="0" w:line="540" w:lineRule="exact"/>
        <w:rPr>
          <w:rFonts w:ascii="STFangsong" w:eastAsia="STFangsong" w:hAnsi="STFangsong"/>
          <w:sz w:val="28"/>
          <w:szCs w:val="28"/>
        </w:rPr>
      </w:pPr>
      <w:bookmarkStart w:id="0" w:name="_GoBack"/>
      <w:bookmarkEnd w:id="0"/>
      <w:r w:rsidRPr="00110F8A">
        <w:rPr>
          <w:rFonts w:ascii="STFangsong" w:eastAsia="STFangsong" w:hAnsi="STFangsong" w:hint="eastAsia"/>
          <w:sz w:val="28"/>
          <w:szCs w:val="28"/>
        </w:rPr>
        <w:t>《前行》第0</w:t>
      </w:r>
      <w:r w:rsidRPr="00110F8A">
        <w:rPr>
          <w:rFonts w:ascii="STFangsong" w:eastAsia="STFangsong" w:hAnsi="STFangsong"/>
          <w:sz w:val="28"/>
          <w:szCs w:val="28"/>
        </w:rPr>
        <w:t>3</w:t>
      </w:r>
      <w:r w:rsidR="00BB330C" w:rsidRPr="00110F8A">
        <w:rPr>
          <w:rFonts w:ascii="STFangsong" w:eastAsia="STFangsong" w:hAnsi="STFangsong"/>
          <w:sz w:val="28"/>
          <w:szCs w:val="28"/>
        </w:rPr>
        <w:t>9</w:t>
      </w:r>
      <w:r w:rsidRPr="00110F8A">
        <w:rPr>
          <w:rFonts w:ascii="STFangsong" w:eastAsia="STFangsong" w:hAnsi="STFangsong" w:hint="eastAsia"/>
          <w:sz w:val="28"/>
          <w:szCs w:val="28"/>
        </w:rPr>
        <w:t>课-答疑全集</w:t>
      </w:r>
    </w:p>
    <w:p w14:paraId="1B55DAE7" w14:textId="77777777" w:rsidR="000D28AB" w:rsidRPr="00110F8A" w:rsidRDefault="000D28AB" w:rsidP="00C503F5">
      <w:pPr>
        <w:jc w:val="both"/>
        <w:rPr>
          <w:rFonts w:ascii="STFangsong" w:eastAsia="STFangsong" w:hAnsi="STFangsong"/>
          <w:sz w:val="28"/>
          <w:szCs w:val="28"/>
        </w:rPr>
      </w:pPr>
    </w:p>
    <w:p w14:paraId="47BB7FCC" w14:textId="77777777" w:rsidR="000D28AB" w:rsidRPr="00110F8A" w:rsidRDefault="000D28AB" w:rsidP="00C503F5">
      <w:pPr>
        <w:spacing w:line="540" w:lineRule="exact"/>
        <w:jc w:val="both"/>
        <w:rPr>
          <w:rFonts w:ascii="STFangsong" w:eastAsia="STFangsong" w:hAnsi="STFangsong"/>
          <w:b/>
          <w:bCs/>
          <w:color w:val="4472C4" w:themeColor="accent1"/>
          <w:sz w:val="28"/>
          <w:szCs w:val="28"/>
        </w:rPr>
      </w:pPr>
      <w:r w:rsidRPr="00110F8A">
        <w:rPr>
          <w:rFonts w:ascii="STFangsong" w:eastAsia="STFangsong" w:hAnsi="STFangsong" w:hint="eastAsia"/>
          <w:b/>
          <w:bCs/>
          <w:color w:val="4472C4" w:themeColor="accent1"/>
          <w:sz w:val="28"/>
          <w:szCs w:val="28"/>
        </w:rPr>
        <w:t>目录</w:t>
      </w:r>
    </w:p>
    <w:p w14:paraId="7F229191" w14:textId="77777777" w:rsidR="000D28AB" w:rsidRPr="00110F8A" w:rsidRDefault="00FE72EC" w:rsidP="00C503F5">
      <w:pPr>
        <w:pStyle w:val="Char"/>
        <w:numPr>
          <w:ilvl w:val="0"/>
          <w:numId w:val="1"/>
        </w:numPr>
        <w:spacing w:beforeAutospacing="0" w:afterAutospacing="0" w:line="540" w:lineRule="exact"/>
        <w:jc w:val="both"/>
        <w:rPr>
          <w:rStyle w:val="Hyperlink"/>
          <w:rFonts w:ascii="STFangsong" w:eastAsia="STFangsong" w:hAnsi="STFangsong" w:hint="default"/>
          <w:b/>
          <w:bCs/>
          <w:color w:val="4472C4" w:themeColor="accent1"/>
          <w:sz w:val="28"/>
          <w:szCs w:val="28"/>
        </w:rPr>
      </w:pPr>
      <w:hyperlink w:anchor="_名词解释" w:history="1">
        <w:r w:rsidR="000D28AB" w:rsidRPr="00110F8A">
          <w:rPr>
            <w:rStyle w:val="Hyperlink"/>
            <w:rFonts w:ascii="STFangsong" w:eastAsia="STFangsong" w:hAnsi="STFangsong"/>
            <w:sz w:val="28"/>
            <w:szCs w:val="28"/>
          </w:rPr>
          <w:t>名词解释</w:t>
        </w:r>
      </w:hyperlink>
    </w:p>
    <w:p w14:paraId="6C376D6C" w14:textId="43D633F3" w:rsidR="000D28AB" w:rsidRDefault="00FE72EC" w:rsidP="00C503F5">
      <w:pPr>
        <w:pStyle w:val="Char"/>
        <w:numPr>
          <w:ilvl w:val="0"/>
          <w:numId w:val="1"/>
        </w:numPr>
        <w:spacing w:beforeAutospacing="0" w:afterAutospacing="0" w:line="540" w:lineRule="exact"/>
        <w:jc w:val="both"/>
        <w:rPr>
          <w:rFonts w:ascii="STFangsong" w:eastAsia="STFangsong" w:hAnsi="STFangsong" w:hint="default"/>
          <w:b/>
          <w:bCs/>
          <w:color w:val="4472C4" w:themeColor="accent1"/>
          <w:sz w:val="28"/>
          <w:szCs w:val="28"/>
        </w:rPr>
      </w:pPr>
      <w:hyperlink w:anchor="_不加改造的无常观" w:history="1">
        <w:r w:rsidR="00866CD9" w:rsidRPr="00866CD9">
          <w:rPr>
            <w:rStyle w:val="Hyperlink"/>
            <w:rFonts w:ascii="STFangsong" w:eastAsia="STFangsong" w:hAnsi="STFangsong" w:hint="default"/>
            <w:b/>
            <w:bCs/>
            <w:sz w:val="28"/>
            <w:szCs w:val="28"/>
          </w:rPr>
          <w:t>不加改造的无常观</w:t>
        </w:r>
      </w:hyperlink>
    </w:p>
    <w:p w14:paraId="0B93BA7C" w14:textId="35C5E373" w:rsidR="00866CD9" w:rsidRDefault="00FE72EC" w:rsidP="00C503F5">
      <w:pPr>
        <w:pStyle w:val="Char"/>
        <w:numPr>
          <w:ilvl w:val="0"/>
          <w:numId w:val="1"/>
        </w:numPr>
        <w:spacing w:beforeAutospacing="0" w:afterAutospacing="0" w:line="540" w:lineRule="exact"/>
        <w:jc w:val="both"/>
        <w:rPr>
          <w:rFonts w:ascii="STFangsong" w:eastAsia="STFangsong" w:hAnsi="STFangsong" w:hint="default"/>
          <w:b/>
          <w:bCs/>
          <w:color w:val="4472C4" w:themeColor="accent1"/>
          <w:sz w:val="28"/>
          <w:szCs w:val="28"/>
        </w:rPr>
      </w:pPr>
      <w:hyperlink w:anchor="_博朵瓦格西的教言" w:history="1">
        <w:r w:rsidR="00866CD9" w:rsidRPr="00866CD9">
          <w:rPr>
            <w:rStyle w:val="Hyperlink"/>
            <w:rFonts w:ascii="STFangsong" w:eastAsia="STFangsong" w:hAnsi="STFangsong" w:hint="default"/>
            <w:b/>
            <w:bCs/>
            <w:sz w:val="28"/>
            <w:szCs w:val="28"/>
          </w:rPr>
          <w:t>博朵瓦格西的教言</w:t>
        </w:r>
      </w:hyperlink>
    </w:p>
    <w:p w14:paraId="03B376F7" w14:textId="489E372D" w:rsidR="00866CD9" w:rsidRPr="00110F8A" w:rsidRDefault="00FE72EC" w:rsidP="00C503F5">
      <w:pPr>
        <w:pStyle w:val="Char"/>
        <w:numPr>
          <w:ilvl w:val="0"/>
          <w:numId w:val="1"/>
        </w:numPr>
        <w:spacing w:beforeAutospacing="0" w:afterAutospacing="0" w:line="540" w:lineRule="exact"/>
        <w:jc w:val="both"/>
        <w:rPr>
          <w:rFonts w:ascii="STFangsong" w:eastAsia="STFangsong" w:hAnsi="STFangsong" w:hint="default"/>
          <w:b/>
          <w:bCs/>
          <w:color w:val="4472C4" w:themeColor="accent1"/>
          <w:sz w:val="28"/>
          <w:szCs w:val="28"/>
        </w:rPr>
      </w:pPr>
      <w:hyperlink w:anchor="_其余疑问" w:history="1">
        <w:r w:rsidR="00C93E4F" w:rsidRPr="00C93E4F">
          <w:rPr>
            <w:rStyle w:val="Hyperlink"/>
            <w:rFonts w:ascii="STFangsong" w:eastAsia="STFangsong" w:hAnsi="STFangsong" w:hint="default"/>
            <w:b/>
            <w:bCs/>
            <w:sz w:val="28"/>
            <w:szCs w:val="28"/>
          </w:rPr>
          <w:t>其余疑问</w:t>
        </w:r>
      </w:hyperlink>
    </w:p>
    <w:p w14:paraId="256DAAEB" w14:textId="77777777" w:rsidR="000D28AB" w:rsidRPr="00110F8A" w:rsidRDefault="000D28AB" w:rsidP="00C503F5">
      <w:pPr>
        <w:pStyle w:val="Char"/>
        <w:spacing w:beforeAutospacing="0" w:afterAutospacing="0" w:line="540" w:lineRule="exact"/>
        <w:jc w:val="both"/>
        <w:rPr>
          <w:rFonts w:ascii="STFangsong" w:eastAsia="STFangsong" w:hAnsi="STFangsong" w:hint="default"/>
          <w:sz w:val="28"/>
          <w:szCs w:val="28"/>
        </w:rPr>
      </w:pPr>
    </w:p>
    <w:p w14:paraId="7B42B563" w14:textId="77777777" w:rsidR="000D28AB" w:rsidRPr="00D85642" w:rsidRDefault="000D28AB" w:rsidP="00C503F5">
      <w:pPr>
        <w:pStyle w:val="Char"/>
        <w:spacing w:beforeAutospacing="0" w:afterAutospacing="0" w:line="540" w:lineRule="exact"/>
        <w:jc w:val="both"/>
        <w:rPr>
          <w:rFonts w:ascii="STFangsong" w:eastAsia="STFangsong" w:hAnsi="STFangsong" w:hint="default"/>
          <w:sz w:val="28"/>
          <w:szCs w:val="28"/>
        </w:rPr>
      </w:pPr>
    </w:p>
    <w:p w14:paraId="493583C3" w14:textId="77777777" w:rsidR="000D28AB" w:rsidRPr="00D85642" w:rsidRDefault="000D28AB" w:rsidP="00C503F5">
      <w:pPr>
        <w:pStyle w:val="Heading2"/>
        <w:keepNext/>
        <w:keepLines/>
        <w:numPr>
          <w:ilvl w:val="0"/>
          <w:numId w:val="2"/>
        </w:numPr>
        <w:spacing w:before="0" w:beforeAutospacing="0" w:after="0" w:afterAutospacing="0" w:line="540" w:lineRule="exact"/>
        <w:jc w:val="both"/>
        <w:rPr>
          <w:rFonts w:ascii="STFangsong" w:eastAsia="STFangsong" w:hAnsi="STFangsong"/>
          <w:color w:val="0070C0"/>
          <w:sz w:val="28"/>
          <w:szCs w:val="28"/>
        </w:rPr>
      </w:pPr>
      <w:bookmarkStart w:id="1" w:name="_名词解释"/>
      <w:bookmarkEnd w:id="1"/>
      <w:r w:rsidRPr="00D85642">
        <w:rPr>
          <w:rFonts w:ascii="STFangsong" w:eastAsia="STFangsong" w:hAnsi="STFangsong" w:hint="eastAsia"/>
          <w:color w:val="0070C0"/>
          <w:sz w:val="28"/>
          <w:szCs w:val="28"/>
        </w:rPr>
        <w:t>名词解释</w:t>
      </w:r>
    </w:p>
    <w:p w14:paraId="250C9FCA" w14:textId="77777777" w:rsidR="000D28AB" w:rsidRPr="00D85642" w:rsidRDefault="000D28AB" w:rsidP="00C503F5">
      <w:pPr>
        <w:shd w:val="clear" w:color="auto" w:fill="FFFFFF"/>
        <w:spacing w:before="75" w:after="75"/>
        <w:jc w:val="both"/>
        <w:rPr>
          <w:rFonts w:ascii="STFangsong" w:eastAsia="STFangsong" w:hAnsi="STFangsong" w:cs="Times New Roman"/>
          <w:color w:val="000000"/>
          <w:sz w:val="28"/>
          <w:szCs w:val="28"/>
        </w:rPr>
      </w:pPr>
    </w:p>
    <w:p w14:paraId="705ADAF3" w14:textId="77777777" w:rsidR="00117EE6" w:rsidRPr="00D85642" w:rsidRDefault="00117EE6" w:rsidP="00C503F5">
      <w:pPr>
        <w:spacing w:before="75" w:after="75"/>
        <w:jc w:val="both"/>
        <w:rPr>
          <w:rFonts w:ascii="STFangsong" w:eastAsia="STFangsong" w:hAnsi="STFangsong" w:cs="Times New Roman"/>
          <w:color w:val="000000" w:themeColor="text1"/>
          <w:sz w:val="28"/>
          <w:szCs w:val="28"/>
        </w:rPr>
      </w:pPr>
      <w:r w:rsidRPr="00D85642">
        <w:rPr>
          <w:rFonts w:ascii="STFangsong" w:eastAsia="STFangsong" w:hAnsi="STFangsong" w:cs="Times New Roman" w:hint="eastAsia"/>
          <w:color w:val="000000" w:themeColor="text1"/>
          <w:sz w:val="28"/>
          <w:szCs w:val="28"/>
        </w:rPr>
        <w:t>问：助伴是什么意思？</w:t>
      </w:r>
    </w:p>
    <w:p w14:paraId="688EA2EC" w14:textId="77777777" w:rsidR="00117EE6" w:rsidRPr="00D85642" w:rsidRDefault="00117EE6" w:rsidP="00C503F5">
      <w:pPr>
        <w:spacing w:before="75" w:after="75"/>
        <w:jc w:val="both"/>
        <w:rPr>
          <w:rFonts w:ascii="STFangsong" w:eastAsia="STFangsong" w:hAnsi="STFangsong" w:cs="Times New Roman"/>
          <w:color w:val="000000" w:themeColor="text1"/>
          <w:sz w:val="28"/>
          <w:szCs w:val="28"/>
        </w:rPr>
      </w:pPr>
      <w:r w:rsidRPr="00D85642">
        <w:rPr>
          <w:rFonts w:ascii="STFangsong" w:eastAsia="STFangsong" w:hAnsi="STFangsong" w:cs="Times New Roman" w:hint="eastAsia"/>
          <w:b/>
          <w:bCs/>
          <w:color w:val="000000" w:themeColor="text1"/>
          <w:sz w:val="28"/>
          <w:szCs w:val="28"/>
        </w:rPr>
        <w:t>答：</w:t>
      </w:r>
      <w:r w:rsidR="003861B0" w:rsidRPr="00D85642">
        <w:rPr>
          <w:rFonts w:ascii="STFangsong" w:eastAsia="STFangsong" w:hAnsi="STFangsong" w:cs="Times New Roman" w:hint="eastAsia"/>
          <w:b/>
          <w:bCs/>
          <w:color w:val="000000" w:themeColor="text1"/>
          <w:sz w:val="28"/>
          <w:szCs w:val="28"/>
        </w:rPr>
        <w:t>助缘</w:t>
      </w:r>
      <w:r w:rsidRPr="00D85642">
        <w:rPr>
          <w:rFonts w:ascii="STFangsong" w:eastAsia="STFangsong" w:hAnsi="STFangsong" w:cs="Times New Roman" w:hint="eastAsia"/>
          <w:b/>
          <w:bCs/>
          <w:color w:val="000000" w:themeColor="text1"/>
          <w:sz w:val="28"/>
          <w:szCs w:val="28"/>
        </w:rPr>
        <w:t>、协助的伙伴。</w:t>
      </w:r>
      <w:r w:rsidRPr="00D85642">
        <w:rPr>
          <w:rFonts w:ascii="STFangsong" w:eastAsia="STFangsong" w:hAnsi="STFangsong" w:cs="Times New Roman" w:hint="eastAsia"/>
          <w:color w:val="000000" w:themeColor="text1"/>
          <w:sz w:val="28"/>
          <w:szCs w:val="28"/>
        </w:rPr>
        <w:t>（正见C1）</w:t>
      </w:r>
    </w:p>
    <w:p w14:paraId="430D214F" w14:textId="77777777" w:rsidR="00117EE6" w:rsidRPr="00D85642" w:rsidRDefault="00117EE6" w:rsidP="00C503F5">
      <w:pPr>
        <w:shd w:val="clear" w:color="auto" w:fill="FFFFFF"/>
        <w:spacing w:before="75" w:after="75"/>
        <w:jc w:val="both"/>
        <w:rPr>
          <w:rFonts w:ascii="STFangsong" w:eastAsia="STFangsong" w:hAnsi="STFangsong" w:cs="Times New Roman"/>
          <w:color w:val="000000"/>
          <w:sz w:val="28"/>
          <w:szCs w:val="28"/>
        </w:rPr>
      </w:pPr>
    </w:p>
    <w:p w14:paraId="69C3AAEA" w14:textId="77777777" w:rsidR="00EE2789" w:rsidRPr="00D85642" w:rsidRDefault="009A37A2" w:rsidP="00C503F5">
      <w:pPr>
        <w:shd w:val="clear" w:color="auto" w:fill="FFFFFF"/>
        <w:spacing w:before="75" w:after="75"/>
        <w:jc w:val="both"/>
        <w:rPr>
          <w:rFonts w:ascii="STFangsong" w:eastAsia="STFangsong" w:hAnsi="STFangsong" w:cs="Times New Roman"/>
          <w:color w:val="000000" w:themeColor="text1"/>
          <w:sz w:val="28"/>
          <w:szCs w:val="28"/>
        </w:rPr>
      </w:pPr>
      <w:r w:rsidRPr="00D85642">
        <w:rPr>
          <w:rFonts w:ascii="STFangsong" w:eastAsia="STFangsong" w:hAnsi="STFangsong" w:cs="Times New Roman" w:hint="eastAsia"/>
          <w:color w:val="000000" w:themeColor="text1"/>
          <w:sz w:val="28"/>
          <w:szCs w:val="28"/>
        </w:rPr>
        <w:t>问：尊者把藏人说得比较差劲</w:t>
      </w:r>
      <w:r w:rsidR="00FD2796" w:rsidRPr="00D85642">
        <w:rPr>
          <w:rFonts w:ascii="STFangsong" w:eastAsia="STFangsong" w:hAnsi="STFangsong" w:cs="Times New Roman" w:hint="eastAsia"/>
          <w:color w:val="000000" w:themeColor="text1"/>
          <w:sz w:val="28"/>
          <w:szCs w:val="28"/>
        </w:rPr>
        <w:t>……</w:t>
      </w:r>
      <w:r w:rsidRPr="00D85642">
        <w:rPr>
          <w:rFonts w:ascii="STFangsong" w:eastAsia="STFangsong" w:hAnsi="STFangsong" w:cs="Times New Roman" w:hint="eastAsia"/>
          <w:color w:val="000000" w:themeColor="text1"/>
          <w:sz w:val="28"/>
          <w:szCs w:val="28"/>
        </w:rPr>
        <w:t>不过，他后来见米拉日巴尊者时说：“西藏的修行人中，达到无所求、无作、无修的就数你了，除此之外一个也没有。”</w:t>
      </w:r>
    </w:p>
    <w:p w14:paraId="1280BD56" w14:textId="77777777" w:rsidR="009A37A2" w:rsidRPr="00D85642" w:rsidRDefault="009A37A2" w:rsidP="00C503F5">
      <w:pPr>
        <w:shd w:val="clear" w:color="auto" w:fill="FFFFFF"/>
        <w:spacing w:before="75" w:after="75"/>
        <w:jc w:val="both"/>
        <w:rPr>
          <w:rFonts w:ascii="STFangsong" w:eastAsia="STFangsong" w:hAnsi="STFangsong" w:cs="Times New Roman"/>
          <w:color w:val="000000" w:themeColor="text1"/>
          <w:sz w:val="28"/>
          <w:szCs w:val="28"/>
        </w:rPr>
      </w:pPr>
      <w:r w:rsidRPr="00D85642">
        <w:rPr>
          <w:rFonts w:ascii="STFangsong" w:eastAsia="STFangsong" w:hAnsi="STFangsong" w:cs="Times New Roman" w:hint="eastAsia"/>
          <w:color w:val="000000" w:themeColor="text1"/>
          <w:sz w:val="28"/>
          <w:szCs w:val="28"/>
        </w:rPr>
        <w:t>请教法师，这里的“无所求、无作、无修”，和38课的“如敌赶走牧童牛”是一个意思吧？都是说，不可言说、无有可作的一种证悟境界，是吧？</w:t>
      </w:r>
    </w:p>
    <w:p w14:paraId="6FEC360D" w14:textId="77777777" w:rsidR="009A37A2" w:rsidRPr="00D85642" w:rsidRDefault="009A37A2" w:rsidP="00C503F5">
      <w:pPr>
        <w:shd w:val="clear" w:color="auto" w:fill="FFFFFF"/>
        <w:spacing w:before="75" w:after="75"/>
        <w:jc w:val="both"/>
        <w:rPr>
          <w:rFonts w:ascii="STFangsong" w:eastAsia="STFangsong" w:hAnsi="STFangsong" w:cs="Times New Roman"/>
          <w:color w:val="000000" w:themeColor="text1"/>
          <w:sz w:val="28"/>
          <w:szCs w:val="28"/>
        </w:rPr>
      </w:pPr>
      <w:r w:rsidRPr="00D85642">
        <w:rPr>
          <w:rFonts w:ascii="STFangsong" w:eastAsia="STFangsong" w:hAnsi="STFangsong" w:cs="Times New Roman" w:hint="eastAsia"/>
          <w:b/>
          <w:bCs/>
          <w:color w:val="000000" w:themeColor="text1"/>
          <w:sz w:val="28"/>
          <w:szCs w:val="28"/>
        </w:rPr>
        <w:t>答：某些方面应该可以这样理解。</w:t>
      </w:r>
      <w:r w:rsidRPr="00D85642">
        <w:rPr>
          <w:rFonts w:ascii="STFangsong" w:eastAsia="STFangsong" w:hAnsi="STFangsong" w:cs="Times New Roman" w:hint="eastAsia"/>
          <w:color w:val="000000" w:themeColor="text1"/>
          <w:sz w:val="28"/>
          <w:szCs w:val="28"/>
        </w:rPr>
        <w:t>（正见C1）</w:t>
      </w:r>
    </w:p>
    <w:p w14:paraId="53E27833" w14:textId="77777777" w:rsidR="00561C61" w:rsidRPr="00D85642" w:rsidRDefault="00561C61" w:rsidP="00C503F5">
      <w:pPr>
        <w:spacing w:before="75" w:after="75"/>
        <w:jc w:val="both"/>
        <w:rPr>
          <w:rFonts w:ascii="STFangsong" w:eastAsia="STFangsong" w:hAnsi="STFangsong" w:cs="Times New Roman"/>
          <w:color w:val="000000" w:themeColor="text1"/>
          <w:sz w:val="28"/>
          <w:szCs w:val="28"/>
        </w:rPr>
      </w:pPr>
    </w:p>
    <w:p w14:paraId="322A1086" w14:textId="77777777" w:rsidR="00561C61" w:rsidRPr="00D85642" w:rsidRDefault="00561C61" w:rsidP="00C503F5">
      <w:pPr>
        <w:shd w:val="clear" w:color="auto" w:fill="FFFFFF"/>
        <w:spacing w:before="75" w:after="75"/>
        <w:jc w:val="both"/>
        <w:rPr>
          <w:rFonts w:ascii="STFangsong" w:eastAsia="STFangsong" w:hAnsi="STFangsong" w:cs="Times New Roman"/>
          <w:color w:val="000000" w:themeColor="text1"/>
          <w:sz w:val="28"/>
          <w:szCs w:val="28"/>
        </w:rPr>
      </w:pPr>
      <w:r w:rsidRPr="00D85642">
        <w:rPr>
          <w:rFonts w:ascii="STFangsong" w:eastAsia="STFangsong" w:hAnsi="STFangsong" w:cs="Times New Roman" w:hint="eastAsia"/>
          <w:color w:val="000000" w:themeColor="text1"/>
          <w:sz w:val="28"/>
          <w:szCs w:val="28"/>
        </w:rPr>
        <w:t>问：加行教材2，三十九课里面“境界中是愣然、明然、恍恍惚惚的感觉是什么意思？</w:t>
      </w:r>
    </w:p>
    <w:p w14:paraId="12C8AFE9" w14:textId="77777777" w:rsidR="00561C61" w:rsidRPr="00D85642" w:rsidRDefault="00561C61" w:rsidP="00C503F5">
      <w:pPr>
        <w:shd w:val="clear" w:color="auto" w:fill="FFFFFF"/>
        <w:spacing w:before="75" w:after="75"/>
        <w:jc w:val="both"/>
        <w:rPr>
          <w:rFonts w:ascii="STFangsong" w:eastAsia="STFangsong" w:hAnsi="STFangsong" w:cs="Times New Roman"/>
          <w:color w:val="000000" w:themeColor="text1"/>
          <w:sz w:val="28"/>
          <w:szCs w:val="28"/>
        </w:rPr>
      </w:pPr>
      <w:r w:rsidRPr="00D85642">
        <w:rPr>
          <w:rFonts w:ascii="STFangsong" w:eastAsia="STFangsong" w:hAnsi="STFangsong" w:cs="Times New Roman" w:hint="eastAsia"/>
          <w:b/>
          <w:bCs/>
          <w:color w:val="000000" w:themeColor="text1"/>
          <w:sz w:val="28"/>
          <w:szCs w:val="28"/>
        </w:rPr>
        <w:t>答：个人理解，这是在描述修行的境界超越分别念的状态，如果以后有机会进入密法班可以详细了解。</w:t>
      </w:r>
      <w:r w:rsidRPr="00D85642">
        <w:rPr>
          <w:rFonts w:ascii="STFangsong" w:eastAsia="STFangsong" w:hAnsi="STFangsong" w:cs="Times New Roman" w:hint="eastAsia"/>
          <w:color w:val="000000" w:themeColor="text1"/>
          <w:sz w:val="28"/>
          <w:szCs w:val="28"/>
        </w:rPr>
        <w:t>（正见C1）</w:t>
      </w:r>
    </w:p>
    <w:p w14:paraId="38113F35" w14:textId="77777777" w:rsidR="00561C61" w:rsidRPr="00D85642" w:rsidRDefault="00561C61" w:rsidP="00C503F5">
      <w:pPr>
        <w:shd w:val="clear" w:color="auto" w:fill="FFFFFF"/>
        <w:spacing w:before="75" w:after="75"/>
        <w:jc w:val="both"/>
        <w:rPr>
          <w:rFonts w:ascii="STFangsong" w:eastAsia="STFangsong" w:hAnsi="STFangsong" w:cs="Times New Roman"/>
          <w:color w:val="000000" w:themeColor="text1"/>
          <w:sz w:val="28"/>
          <w:szCs w:val="28"/>
        </w:rPr>
      </w:pPr>
    </w:p>
    <w:p w14:paraId="08B2ABA0" w14:textId="77777777" w:rsidR="0008745C" w:rsidRPr="00D85642" w:rsidRDefault="0008745C" w:rsidP="00C503F5">
      <w:pPr>
        <w:pStyle w:val="Heading2"/>
        <w:keepNext/>
        <w:keepLines/>
        <w:numPr>
          <w:ilvl w:val="0"/>
          <w:numId w:val="2"/>
        </w:numPr>
        <w:spacing w:before="0" w:beforeAutospacing="0" w:after="0" w:afterAutospacing="0" w:line="540" w:lineRule="exact"/>
        <w:jc w:val="both"/>
        <w:rPr>
          <w:rFonts w:ascii="STFangsong" w:eastAsia="STFangsong" w:hAnsi="STFangsong"/>
          <w:color w:val="0070C0"/>
          <w:sz w:val="28"/>
          <w:szCs w:val="28"/>
        </w:rPr>
      </w:pPr>
      <w:bookmarkStart w:id="2" w:name="_不加改造的无常观"/>
      <w:bookmarkEnd w:id="2"/>
      <w:r w:rsidRPr="00D85642">
        <w:rPr>
          <w:rFonts w:ascii="STFangsong" w:eastAsia="STFangsong" w:hAnsi="STFangsong" w:hint="eastAsia"/>
          <w:color w:val="0070C0"/>
          <w:sz w:val="28"/>
          <w:szCs w:val="28"/>
        </w:rPr>
        <w:lastRenderedPageBreak/>
        <w:t>不加改造的无常观</w:t>
      </w:r>
    </w:p>
    <w:p w14:paraId="496EC4A8" w14:textId="77777777" w:rsidR="0008745C" w:rsidRPr="00D85642" w:rsidRDefault="0008745C" w:rsidP="00C503F5">
      <w:pPr>
        <w:shd w:val="clear" w:color="auto" w:fill="FFFFFF"/>
        <w:spacing w:before="75" w:after="75"/>
        <w:jc w:val="both"/>
        <w:rPr>
          <w:rFonts w:ascii="STFangsong" w:eastAsia="STFangsong" w:hAnsi="STFangsong" w:cs="Times New Roman"/>
          <w:color w:val="000000" w:themeColor="text1"/>
          <w:sz w:val="28"/>
          <w:szCs w:val="28"/>
        </w:rPr>
      </w:pPr>
    </w:p>
    <w:p w14:paraId="397B4F54" w14:textId="77777777" w:rsidR="00EE2789" w:rsidRPr="00D85642" w:rsidRDefault="00EE2789" w:rsidP="00C503F5">
      <w:pPr>
        <w:shd w:val="clear" w:color="auto" w:fill="FFFFFF"/>
        <w:spacing w:before="75" w:after="75"/>
        <w:jc w:val="both"/>
        <w:rPr>
          <w:rFonts w:ascii="STFangsong" w:eastAsia="STFangsong" w:hAnsi="STFangsong" w:cs="Times New Roman"/>
          <w:color w:val="000000" w:themeColor="text1"/>
          <w:sz w:val="28"/>
          <w:szCs w:val="28"/>
        </w:rPr>
      </w:pPr>
      <w:r w:rsidRPr="00D85642">
        <w:rPr>
          <w:rFonts w:ascii="STFangsong" w:eastAsia="STFangsong" w:hAnsi="STFangsong" w:cs="Times New Roman" w:hint="eastAsia"/>
          <w:color w:val="000000" w:themeColor="text1"/>
          <w:sz w:val="28"/>
          <w:szCs w:val="28"/>
        </w:rPr>
        <w:t>问：顶礼大恩上师！顶礼大恩法师！弟子请问前行引导文</w:t>
      </w:r>
      <w:r w:rsidR="003861B0" w:rsidRPr="00D85642">
        <w:rPr>
          <w:rFonts w:ascii="STFangsong" w:eastAsia="STFangsong" w:hAnsi="STFangsong" w:cs="Times New Roman" w:hint="eastAsia"/>
          <w:color w:val="000000" w:themeColor="text1"/>
          <w:sz w:val="28"/>
          <w:szCs w:val="28"/>
        </w:rPr>
        <w:t>中</w:t>
      </w:r>
      <w:r w:rsidRPr="00D85642">
        <w:rPr>
          <w:rFonts w:ascii="STFangsong" w:eastAsia="STFangsong" w:hAnsi="STFangsong" w:cs="Times New Roman" w:hint="eastAsia"/>
          <w:color w:val="000000" w:themeColor="text1"/>
          <w:sz w:val="28"/>
          <w:szCs w:val="28"/>
        </w:rPr>
        <w:t>......不加改造.....这4个字的含义。请法师开示</w:t>
      </w:r>
    </w:p>
    <w:p w14:paraId="4A9F0B61" w14:textId="77777777" w:rsidR="00EE2789" w:rsidRPr="00D85642" w:rsidRDefault="00EE2789" w:rsidP="00C503F5">
      <w:pPr>
        <w:shd w:val="clear" w:color="auto" w:fill="FFFFFF"/>
        <w:spacing w:before="75" w:after="75"/>
        <w:jc w:val="both"/>
        <w:rPr>
          <w:rFonts w:ascii="STFangsong" w:eastAsia="STFangsong" w:hAnsi="STFangsong" w:cs="Times New Roman"/>
          <w:color w:val="000000" w:themeColor="text1"/>
          <w:sz w:val="28"/>
          <w:szCs w:val="28"/>
        </w:rPr>
      </w:pPr>
      <w:r w:rsidRPr="00D85642">
        <w:rPr>
          <w:rFonts w:ascii="STFangsong" w:eastAsia="STFangsong" w:hAnsi="STFangsong" w:cs="Times New Roman" w:hint="eastAsia"/>
          <w:b/>
          <w:bCs/>
          <w:color w:val="000000" w:themeColor="text1"/>
          <w:sz w:val="28"/>
          <w:szCs w:val="28"/>
        </w:rPr>
        <w:t>答：我的是电子版，不清楚你所说的是哪一段内容。不加改造有时指的是稳固、真切、不用刻意去产生，已经非常熟练的意思。</w:t>
      </w:r>
      <w:r w:rsidRPr="00D85642">
        <w:rPr>
          <w:rFonts w:ascii="STFangsong" w:eastAsia="STFangsong" w:hAnsi="STFangsong" w:cs="Times New Roman" w:hint="eastAsia"/>
          <w:color w:val="000000" w:themeColor="text1"/>
          <w:sz w:val="28"/>
          <w:szCs w:val="28"/>
        </w:rPr>
        <w:t>（正见C1）</w:t>
      </w:r>
    </w:p>
    <w:p w14:paraId="5284551D" w14:textId="77777777" w:rsidR="00EE2789" w:rsidRPr="00D85642" w:rsidRDefault="00EE2789" w:rsidP="00C503F5">
      <w:pPr>
        <w:shd w:val="clear" w:color="auto" w:fill="FFFFFF"/>
        <w:spacing w:before="75" w:after="75"/>
        <w:jc w:val="both"/>
        <w:rPr>
          <w:rFonts w:ascii="STFangsong" w:eastAsia="STFangsong" w:hAnsi="STFangsong" w:cs="Times New Roman"/>
          <w:color w:val="000000" w:themeColor="text1"/>
          <w:sz w:val="28"/>
          <w:szCs w:val="28"/>
        </w:rPr>
      </w:pPr>
      <w:r w:rsidRPr="00D85642">
        <w:rPr>
          <w:rFonts w:ascii="STFangsong" w:eastAsia="STFangsong" w:hAnsi="STFangsong" w:cs="Times New Roman" w:hint="eastAsia"/>
          <w:color w:val="000000" w:themeColor="text1"/>
          <w:sz w:val="28"/>
          <w:szCs w:val="28"/>
        </w:rPr>
        <w:t>问：师父您好！是寿命无常科判：丁七、思维猛</w:t>
      </w:r>
      <w:r w:rsidR="00F2475E" w:rsidRPr="00D85642">
        <w:rPr>
          <w:rFonts w:ascii="STFangsong" w:eastAsia="STFangsong" w:hAnsi="STFangsong" w:cs="Times New Roman" w:hint="eastAsia"/>
          <w:color w:val="000000" w:themeColor="text1"/>
          <w:sz w:val="28"/>
          <w:szCs w:val="28"/>
        </w:rPr>
        <w:t>厉</w:t>
      </w:r>
      <w:r w:rsidRPr="00D85642">
        <w:rPr>
          <w:rFonts w:ascii="STFangsong" w:eastAsia="STFangsong" w:hAnsi="STFangsong" w:cs="Times New Roman" w:hint="eastAsia"/>
          <w:color w:val="000000" w:themeColor="text1"/>
          <w:sz w:val="28"/>
          <w:szCs w:val="28"/>
        </w:rPr>
        <w:t>希求而修无常——第8段“帕单巴尊者也曾经说.......”里面。</w:t>
      </w:r>
    </w:p>
    <w:p w14:paraId="39C22150" w14:textId="77777777" w:rsidR="00EE2789" w:rsidRPr="00D85642" w:rsidRDefault="00EE2789" w:rsidP="00C503F5">
      <w:pPr>
        <w:shd w:val="clear" w:color="auto" w:fill="FFFFFF"/>
        <w:spacing w:before="75" w:after="75"/>
        <w:jc w:val="both"/>
        <w:rPr>
          <w:rFonts w:ascii="STFangsong" w:eastAsia="STFangsong" w:hAnsi="STFangsong" w:cs="Times New Roman"/>
          <w:color w:val="000000" w:themeColor="text1"/>
          <w:sz w:val="28"/>
          <w:szCs w:val="28"/>
        </w:rPr>
      </w:pPr>
      <w:r w:rsidRPr="00D85642">
        <w:rPr>
          <w:rFonts w:ascii="STFangsong" w:eastAsia="STFangsong" w:hAnsi="STFangsong" w:cs="Times New Roman" w:hint="eastAsia"/>
          <w:b/>
          <w:bCs/>
          <w:color w:val="000000" w:themeColor="text1"/>
          <w:sz w:val="28"/>
          <w:szCs w:val="28"/>
        </w:rPr>
        <w:t>答：个人理解就是稳固、真切，内心完全接受认可，不是口头泛泛的说说。</w:t>
      </w:r>
      <w:r w:rsidRPr="00D85642">
        <w:rPr>
          <w:rFonts w:ascii="STFangsong" w:eastAsia="STFangsong" w:hAnsi="STFangsong" w:cs="Times New Roman" w:hint="eastAsia"/>
          <w:color w:val="000000" w:themeColor="text1"/>
          <w:sz w:val="28"/>
          <w:szCs w:val="28"/>
        </w:rPr>
        <w:t>（正见C1）</w:t>
      </w:r>
    </w:p>
    <w:p w14:paraId="6784C37D" w14:textId="77777777" w:rsidR="00EE2789" w:rsidRPr="00D85642" w:rsidRDefault="00EE2789" w:rsidP="00C503F5">
      <w:pPr>
        <w:jc w:val="both"/>
        <w:rPr>
          <w:rFonts w:ascii="STFangsong" w:eastAsia="STFangsong" w:hAnsi="STFangsong" w:cs="Times New Roman"/>
          <w:color w:val="000000" w:themeColor="text1"/>
          <w:sz w:val="28"/>
          <w:szCs w:val="28"/>
        </w:rPr>
      </w:pPr>
    </w:p>
    <w:p w14:paraId="6B4C92E9" w14:textId="77777777" w:rsidR="003157E4" w:rsidRPr="00D85642" w:rsidRDefault="003157E4" w:rsidP="00C503F5">
      <w:pPr>
        <w:shd w:val="clear" w:color="auto" w:fill="FFFFFF"/>
        <w:spacing w:before="75" w:after="75"/>
        <w:jc w:val="both"/>
        <w:rPr>
          <w:rFonts w:ascii="STFangsong" w:eastAsia="STFangsong" w:hAnsi="STFangsong" w:cs="Times New Roman"/>
          <w:color w:val="000000" w:themeColor="text1"/>
          <w:sz w:val="28"/>
          <w:szCs w:val="28"/>
        </w:rPr>
      </w:pPr>
      <w:r w:rsidRPr="00D85642">
        <w:rPr>
          <w:rFonts w:ascii="STFangsong" w:eastAsia="STFangsong" w:hAnsi="STFangsong" w:cs="Times New Roman" w:hint="eastAsia"/>
          <w:color w:val="000000" w:themeColor="text1"/>
          <w:sz w:val="28"/>
          <w:szCs w:val="28"/>
        </w:rPr>
        <w:t>问：什么叫不加改造的无常观？是相续中生起了无常的定解的意思吗？</w:t>
      </w:r>
    </w:p>
    <w:p w14:paraId="73ACE230" w14:textId="77777777" w:rsidR="003157E4" w:rsidRPr="00D85642" w:rsidRDefault="003157E4" w:rsidP="00C503F5">
      <w:pPr>
        <w:shd w:val="clear" w:color="auto" w:fill="FFFFFF"/>
        <w:spacing w:before="75" w:after="75"/>
        <w:jc w:val="both"/>
        <w:rPr>
          <w:rFonts w:ascii="STFangsong" w:eastAsia="STFangsong" w:hAnsi="STFangsong" w:cs="Times New Roman"/>
          <w:color w:val="000000" w:themeColor="text1"/>
          <w:sz w:val="28"/>
          <w:szCs w:val="28"/>
        </w:rPr>
      </w:pPr>
      <w:r w:rsidRPr="00D85642">
        <w:rPr>
          <w:rFonts w:ascii="STFangsong" w:eastAsia="STFangsong" w:hAnsi="STFangsong" w:cs="Times New Roman" w:hint="eastAsia"/>
          <w:b/>
          <w:bCs/>
          <w:color w:val="000000" w:themeColor="text1"/>
          <w:sz w:val="28"/>
          <w:szCs w:val="28"/>
        </w:rPr>
        <w:t>答：可以理解为发自内心、自然而然的真切的无常感，不需要刻意去思维就会产生。可以理解为定解。</w:t>
      </w:r>
      <w:r w:rsidRPr="00D85642">
        <w:rPr>
          <w:rFonts w:ascii="STFangsong" w:eastAsia="STFangsong" w:hAnsi="STFangsong" w:cs="Times New Roman" w:hint="eastAsia"/>
          <w:color w:val="000000" w:themeColor="text1"/>
          <w:sz w:val="28"/>
          <w:szCs w:val="28"/>
        </w:rPr>
        <w:t>（正见C1）</w:t>
      </w:r>
    </w:p>
    <w:p w14:paraId="4A6E3ADB" w14:textId="77777777" w:rsidR="003B54F9" w:rsidRPr="00D85642" w:rsidRDefault="003B54F9" w:rsidP="00C503F5">
      <w:pPr>
        <w:shd w:val="clear" w:color="auto" w:fill="FFFFFF"/>
        <w:spacing w:before="75" w:after="75"/>
        <w:jc w:val="both"/>
        <w:rPr>
          <w:rFonts w:ascii="STFangsong" w:eastAsia="STFangsong" w:hAnsi="STFangsong" w:cs="Times New Roman"/>
          <w:bCs/>
          <w:sz w:val="28"/>
          <w:szCs w:val="28"/>
        </w:rPr>
      </w:pPr>
      <w:r w:rsidRPr="00D85642">
        <w:rPr>
          <w:rFonts w:ascii="STFangsong" w:eastAsia="STFangsong" w:hAnsi="STFangsong" w:cs="Times New Roman" w:hint="eastAsia"/>
          <w:bCs/>
          <w:sz w:val="28"/>
          <w:szCs w:val="28"/>
        </w:rPr>
        <w:t>可参考：</w:t>
      </w:r>
    </w:p>
    <w:p w14:paraId="01D4C14C" w14:textId="77777777" w:rsidR="003861B0" w:rsidRPr="00D85642" w:rsidRDefault="003861B0" w:rsidP="003861B0">
      <w:pPr>
        <w:pStyle w:val="ListParagraph"/>
        <w:numPr>
          <w:ilvl w:val="0"/>
          <w:numId w:val="3"/>
        </w:numPr>
        <w:shd w:val="clear" w:color="auto" w:fill="FFFFFF"/>
        <w:spacing w:before="75" w:after="75"/>
        <w:ind w:firstLineChars="0"/>
        <w:jc w:val="both"/>
        <w:rPr>
          <w:rFonts w:ascii="STFangsong" w:eastAsia="STFangsong" w:hAnsi="STFangsong" w:cs="Times New Roman"/>
          <w:b/>
          <w:bCs/>
          <w:sz w:val="28"/>
          <w:szCs w:val="28"/>
        </w:rPr>
      </w:pPr>
      <w:r w:rsidRPr="00D85642">
        <w:rPr>
          <w:rFonts w:ascii="STFangsong" w:eastAsia="STFangsong" w:hAnsi="STFangsong" w:cs="Times New Roman" w:hint="eastAsia"/>
          <w:bCs/>
          <w:sz w:val="28"/>
          <w:szCs w:val="28"/>
        </w:rPr>
        <w:t>大恩上师索达吉堪布《前行广释》第3</w:t>
      </w:r>
      <w:r w:rsidRPr="00D85642">
        <w:rPr>
          <w:rFonts w:ascii="STFangsong" w:eastAsia="STFangsong" w:hAnsi="STFangsong" w:cs="Times New Roman"/>
          <w:bCs/>
          <w:sz w:val="28"/>
          <w:szCs w:val="28"/>
        </w:rPr>
        <w:t>9</w:t>
      </w:r>
      <w:r w:rsidRPr="00D85642">
        <w:rPr>
          <w:rFonts w:ascii="STFangsong" w:eastAsia="STFangsong" w:hAnsi="STFangsong" w:cs="Times New Roman" w:hint="eastAsia"/>
          <w:bCs/>
          <w:sz w:val="28"/>
          <w:szCs w:val="28"/>
        </w:rPr>
        <w:t>课：</w:t>
      </w:r>
      <w:r w:rsidRPr="00D85642">
        <w:rPr>
          <w:rFonts w:ascii="STFangsong" w:eastAsia="STFangsong" w:hAnsi="STFangsong" w:cs="Times New Roman" w:hint="eastAsia"/>
          <w:b/>
          <w:bCs/>
          <w:sz w:val="28"/>
          <w:szCs w:val="28"/>
        </w:rPr>
        <w:t>【</w:t>
      </w:r>
      <w:r w:rsidR="003B54F9" w:rsidRPr="00D85642">
        <w:rPr>
          <w:rFonts w:ascii="STFangsong" w:eastAsia="STFangsong" w:hAnsi="STFangsong" w:cs="Times New Roman" w:hint="eastAsia"/>
          <w:b/>
          <w:bCs/>
          <w:sz w:val="28"/>
          <w:szCs w:val="28"/>
        </w:rPr>
        <w:t>何为“不加改造”呢？法师给你讲无常的时候，你觉得对对对，下课后看器世界、有情世界也都是无常的，这是一种勤作观修的无常观。而你什么时候自然觉得一切都是无常，地位也好、财富也好、别人的评论也好，均无实在意义，对这个虚幻的世界不会贪执，就像大圆满的修行人一样，境界中是愣然、明然、恍恍惚惚的感觉，这才对无常之理有了一定体悟，生起了“不加改造”的无常观。</w:t>
      </w:r>
      <w:r w:rsidRPr="00D85642">
        <w:rPr>
          <w:rFonts w:ascii="STFangsong" w:eastAsia="STFangsong" w:hAnsi="STFangsong" w:cs="Times New Roman" w:hint="eastAsia"/>
          <w:b/>
          <w:bCs/>
          <w:sz w:val="28"/>
          <w:szCs w:val="28"/>
        </w:rPr>
        <w:t>】</w:t>
      </w:r>
    </w:p>
    <w:p w14:paraId="5A083D00" w14:textId="77777777" w:rsidR="003B54F9" w:rsidRPr="00D85642" w:rsidRDefault="003861B0" w:rsidP="003861B0">
      <w:pPr>
        <w:pStyle w:val="ListParagraph"/>
        <w:numPr>
          <w:ilvl w:val="0"/>
          <w:numId w:val="3"/>
        </w:numPr>
        <w:shd w:val="clear" w:color="auto" w:fill="FFFFFF"/>
        <w:spacing w:before="75" w:after="75"/>
        <w:ind w:firstLineChars="0"/>
        <w:jc w:val="both"/>
        <w:rPr>
          <w:rFonts w:ascii="STFangsong" w:eastAsia="STFangsong" w:hAnsi="STFangsong" w:cs="Times New Roman"/>
          <w:b/>
          <w:bCs/>
          <w:sz w:val="28"/>
          <w:szCs w:val="28"/>
        </w:rPr>
      </w:pPr>
      <w:r w:rsidRPr="00D85642">
        <w:rPr>
          <w:rFonts w:ascii="STFangsong" w:eastAsia="STFangsong" w:hAnsi="STFangsong" w:cs="Times New Roman" w:hint="eastAsia"/>
          <w:bCs/>
          <w:sz w:val="28"/>
          <w:szCs w:val="28"/>
        </w:rPr>
        <w:t>生西法师《前行》辅导笔录第3</w:t>
      </w:r>
      <w:r w:rsidRPr="00D85642">
        <w:rPr>
          <w:rFonts w:ascii="STFangsong" w:eastAsia="STFangsong" w:hAnsi="STFangsong" w:cs="Times New Roman"/>
          <w:bCs/>
          <w:sz w:val="28"/>
          <w:szCs w:val="28"/>
        </w:rPr>
        <w:t>9</w:t>
      </w:r>
      <w:r w:rsidRPr="00D85642">
        <w:rPr>
          <w:rFonts w:ascii="STFangsong" w:eastAsia="STFangsong" w:hAnsi="STFangsong" w:cs="Times New Roman" w:hint="eastAsia"/>
          <w:bCs/>
          <w:sz w:val="28"/>
          <w:szCs w:val="28"/>
        </w:rPr>
        <w:t>课：</w:t>
      </w:r>
      <w:r w:rsidRPr="00D85642">
        <w:rPr>
          <w:rFonts w:ascii="STFangsong" w:eastAsia="STFangsong" w:hAnsi="STFangsong" w:cs="Times New Roman" w:hint="eastAsia"/>
          <w:b/>
          <w:bCs/>
          <w:sz w:val="28"/>
          <w:szCs w:val="28"/>
        </w:rPr>
        <w:t>【</w:t>
      </w:r>
      <w:r w:rsidR="003B54F9" w:rsidRPr="00D85642">
        <w:rPr>
          <w:rFonts w:ascii="STFangsong" w:eastAsia="STFangsong" w:hAnsi="STFangsong" w:cs="Times New Roman" w:hint="eastAsia"/>
          <w:b/>
          <w:bCs/>
          <w:sz w:val="28"/>
          <w:szCs w:val="28"/>
        </w:rPr>
        <w:t>相续中一定要生起不加改造的无常观，不加改造是指很自然就生起无常。刚开始的时候我们这个无常是改造的，听到这方面的教言，看这方面的书，观修的时候，大家在分享无常的时候，看到车祸，看到很恐怖的事情时，会觉得的确是无常的。有改造的是指有这些因缘的时候能生起无常。但没有这些因</w:t>
      </w:r>
      <w:r w:rsidR="003B54F9" w:rsidRPr="00D85642">
        <w:rPr>
          <w:rFonts w:ascii="STFangsong" w:eastAsia="STFangsong" w:hAnsi="STFangsong" w:cs="Times New Roman" w:hint="eastAsia"/>
          <w:b/>
          <w:bCs/>
          <w:sz w:val="28"/>
          <w:szCs w:val="28"/>
        </w:rPr>
        <w:lastRenderedPageBreak/>
        <w:t>缘的时候，就没有这些无常观，有改造的就不稳定。不管遇到顺缘还是违缘，无常的这种观念恒时在心中存在，不会丢失，自然而然会生起无常的观念，这就是不加改造的无常观。</w:t>
      </w:r>
      <w:r w:rsidRPr="00D85642">
        <w:rPr>
          <w:rFonts w:ascii="STFangsong" w:eastAsia="STFangsong" w:hAnsi="STFangsong" w:cs="Times New Roman" w:hint="eastAsia"/>
          <w:b/>
          <w:bCs/>
          <w:sz w:val="28"/>
          <w:szCs w:val="28"/>
        </w:rPr>
        <w:t>】</w:t>
      </w:r>
    </w:p>
    <w:p w14:paraId="09191248" w14:textId="77777777" w:rsidR="00C63692" w:rsidRPr="00D85642" w:rsidRDefault="00C63692" w:rsidP="00C503F5">
      <w:pPr>
        <w:shd w:val="clear" w:color="auto" w:fill="FFFFFF"/>
        <w:spacing w:before="75" w:after="75"/>
        <w:jc w:val="both"/>
        <w:rPr>
          <w:rFonts w:ascii="STFangsong" w:eastAsia="STFangsong" w:hAnsi="STFangsong" w:cs="Times New Roman"/>
          <w:color w:val="000000" w:themeColor="text1"/>
          <w:sz w:val="28"/>
          <w:szCs w:val="28"/>
        </w:rPr>
      </w:pPr>
    </w:p>
    <w:p w14:paraId="21DF0024" w14:textId="77777777" w:rsidR="003861B0" w:rsidRPr="00D85642" w:rsidRDefault="003861B0" w:rsidP="00C503F5">
      <w:pPr>
        <w:shd w:val="clear" w:color="auto" w:fill="FFFFFF"/>
        <w:spacing w:before="75" w:after="75"/>
        <w:jc w:val="both"/>
        <w:rPr>
          <w:rFonts w:ascii="STFangsong" w:eastAsia="STFangsong" w:hAnsi="STFangsong" w:cs="Times New Roman"/>
          <w:color w:val="000000" w:themeColor="text1"/>
          <w:sz w:val="28"/>
          <w:szCs w:val="28"/>
        </w:rPr>
      </w:pPr>
    </w:p>
    <w:p w14:paraId="03153076" w14:textId="77777777" w:rsidR="00EC567F" w:rsidRPr="00D85642" w:rsidRDefault="00EC567F" w:rsidP="00EC567F">
      <w:pPr>
        <w:pStyle w:val="Heading2"/>
        <w:keepNext/>
        <w:keepLines/>
        <w:numPr>
          <w:ilvl w:val="0"/>
          <w:numId w:val="2"/>
        </w:numPr>
        <w:spacing w:before="0" w:beforeAutospacing="0" w:after="0" w:afterAutospacing="0" w:line="540" w:lineRule="exact"/>
        <w:jc w:val="both"/>
        <w:rPr>
          <w:rFonts w:ascii="STFangsong" w:eastAsia="STFangsong" w:hAnsi="STFangsong"/>
          <w:color w:val="0070C0"/>
          <w:sz w:val="28"/>
          <w:szCs w:val="28"/>
        </w:rPr>
      </w:pPr>
      <w:bookmarkStart w:id="3" w:name="_博朵瓦格西的教言"/>
      <w:bookmarkEnd w:id="3"/>
      <w:r w:rsidRPr="00D85642">
        <w:rPr>
          <w:rFonts w:ascii="STFangsong" w:eastAsia="STFangsong" w:hAnsi="STFangsong" w:hint="eastAsia"/>
          <w:color w:val="0070C0"/>
          <w:sz w:val="28"/>
          <w:szCs w:val="28"/>
        </w:rPr>
        <w:t>博朵瓦格西的教言</w:t>
      </w:r>
    </w:p>
    <w:p w14:paraId="5EF0C800" w14:textId="77777777" w:rsidR="00C63692" w:rsidRPr="00D85642" w:rsidRDefault="00C63692" w:rsidP="00C503F5">
      <w:pPr>
        <w:shd w:val="clear" w:color="auto" w:fill="FFFFFF"/>
        <w:spacing w:before="75" w:after="75"/>
        <w:jc w:val="both"/>
        <w:rPr>
          <w:rFonts w:ascii="STFangsong" w:eastAsia="STFangsong" w:hAnsi="STFangsong" w:cs="Times New Roman"/>
          <w:color w:val="000000" w:themeColor="text1"/>
          <w:sz w:val="28"/>
          <w:szCs w:val="28"/>
        </w:rPr>
      </w:pPr>
    </w:p>
    <w:p w14:paraId="56359D7D" w14:textId="77777777" w:rsidR="00C63692" w:rsidRPr="00D85642" w:rsidRDefault="00C63692" w:rsidP="00C503F5">
      <w:pPr>
        <w:shd w:val="clear" w:color="auto" w:fill="FFFFFF"/>
        <w:spacing w:before="75" w:after="75"/>
        <w:jc w:val="both"/>
        <w:rPr>
          <w:rFonts w:ascii="STFangsong" w:eastAsia="STFangsong" w:hAnsi="STFangsong" w:cs="Times New Roman"/>
          <w:color w:val="000000" w:themeColor="text1"/>
          <w:sz w:val="28"/>
          <w:szCs w:val="28"/>
        </w:rPr>
      </w:pPr>
      <w:r w:rsidRPr="00D85642">
        <w:rPr>
          <w:rFonts w:ascii="STFangsong" w:eastAsia="STFangsong" w:hAnsi="STFangsong" w:cs="Times New Roman" w:hint="eastAsia"/>
          <w:color w:val="000000" w:themeColor="text1"/>
          <w:sz w:val="28"/>
          <w:szCs w:val="28"/>
        </w:rPr>
        <w:t>问：格西回答说：“你应当屡屡思维死无常，如果生起必定死亡的唯一观念，那么净除罪业无有困难。”</w:t>
      </w:r>
    </w:p>
    <w:p w14:paraId="61E7AE0F" w14:textId="77777777" w:rsidR="00C63692" w:rsidRPr="00D85642" w:rsidRDefault="00C63692" w:rsidP="00C503F5">
      <w:pPr>
        <w:shd w:val="clear" w:color="auto" w:fill="FFFFFF"/>
        <w:spacing w:before="75" w:after="75"/>
        <w:jc w:val="both"/>
        <w:rPr>
          <w:rFonts w:ascii="STFangsong" w:eastAsia="STFangsong" w:hAnsi="STFangsong" w:cs="Times New Roman"/>
          <w:color w:val="000000" w:themeColor="text1"/>
          <w:sz w:val="28"/>
          <w:szCs w:val="28"/>
        </w:rPr>
      </w:pPr>
      <w:r w:rsidRPr="00D85642">
        <w:rPr>
          <w:rFonts w:ascii="STFangsong" w:eastAsia="STFangsong" w:hAnsi="STFangsong" w:cs="Times New Roman" w:hint="eastAsia"/>
          <w:color w:val="000000" w:themeColor="text1"/>
          <w:sz w:val="28"/>
          <w:szCs w:val="28"/>
        </w:rPr>
        <w:t>请教法师，这里说生起无常观念，那么净除罪业无有困难，怎么理解？</w:t>
      </w:r>
    </w:p>
    <w:p w14:paraId="100D53A3" w14:textId="77777777" w:rsidR="00C63692" w:rsidRPr="00D85642" w:rsidRDefault="00C63692" w:rsidP="00C503F5">
      <w:pPr>
        <w:shd w:val="clear" w:color="auto" w:fill="FFFFFF"/>
        <w:spacing w:before="75" w:after="75"/>
        <w:jc w:val="both"/>
        <w:rPr>
          <w:rFonts w:ascii="STFangsong" w:eastAsia="STFangsong" w:hAnsi="STFangsong" w:cs="Times New Roman"/>
          <w:color w:val="000000" w:themeColor="text1"/>
          <w:sz w:val="28"/>
          <w:szCs w:val="28"/>
        </w:rPr>
      </w:pPr>
      <w:r w:rsidRPr="00D85642">
        <w:rPr>
          <w:rFonts w:ascii="STFangsong" w:eastAsia="STFangsong" w:hAnsi="STFangsong" w:cs="Times New Roman" w:hint="eastAsia"/>
          <w:color w:val="000000" w:themeColor="text1"/>
          <w:sz w:val="28"/>
          <w:szCs w:val="28"/>
        </w:rPr>
        <w:t>知道自己必定死亡，五欲六尘都是苦空的本性，跟净除罪业有什么关系啊？</w:t>
      </w:r>
    </w:p>
    <w:p w14:paraId="6A4E540D" w14:textId="77777777" w:rsidR="00C63692" w:rsidRPr="00D85642" w:rsidRDefault="00C63692" w:rsidP="00C503F5">
      <w:pPr>
        <w:shd w:val="clear" w:color="auto" w:fill="FFFFFF"/>
        <w:spacing w:before="75" w:after="75"/>
        <w:jc w:val="both"/>
        <w:rPr>
          <w:rFonts w:ascii="STFangsong" w:eastAsia="STFangsong" w:hAnsi="STFangsong" w:cs="Times New Roman"/>
          <w:color w:val="000000" w:themeColor="text1"/>
          <w:sz w:val="28"/>
          <w:szCs w:val="28"/>
        </w:rPr>
      </w:pPr>
      <w:r w:rsidRPr="00D85642">
        <w:rPr>
          <w:rFonts w:ascii="STFangsong" w:eastAsia="STFangsong" w:hAnsi="STFangsong" w:cs="Times New Roman" w:hint="eastAsia"/>
          <w:b/>
          <w:bCs/>
          <w:color w:val="000000" w:themeColor="text1"/>
          <w:sz w:val="28"/>
          <w:szCs w:val="28"/>
        </w:rPr>
        <w:t>答：要清净罪业需要四对治力，例如要观待，忏悔心的强烈程度，返回对治力的精进程度，等等，而如果有了无常观，那么对死亡会很重视，也就会很投入很精进的去应对死亡，了知死的时候只有善法有利，那么就会努力去清净恶业，让恶业不要在死亡的时候障碍自己。</w:t>
      </w:r>
      <w:r w:rsidRPr="00D85642">
        <w:rPr>
          <w:rFonts w:ascii="STFangsong" w:eastAsia="STFangsong" w:hAnsi="STFangsong" w:cs="Times New Roman" w:hint="eastAsia"/>
          <w:color w:val="000000" w:themeColor="text1"/>
          <w:sz w:val="28"/>
          <w:szCs w:val="28"/>
        </w:rPr>
        <w:t>（正见C1）</w:t>
      </w:r>
    </w:p>
    <w:p w14:paraId="59FB6DA2" w14:textId="77777777" w:rsidR="00C63692" w:rsidRPr="00D85642" w:rsidRDefault="00C63692" w:rsidP="00C503F5">
      <w:pPr>
        <w:shd w:val="clear" w:color="auto" w:fill="FFFFFF"/>
        <w:spacing w:before="75" w:after="75"/>
        <w:jc w:val="both"/>
        <w:rPr>
          <w:rFonts w:ascii="STFangsong" w:eastAsia="STFangsong" w:hAnsi="STFangsong" w:cs="Times New Roman"/>
          <w:color w:val="000000" w:themeColor="text1"/>
          <w:sz w:val="28"/>
          <w:szCs w:val="28"/>
        </w:rPr>
      </w:pPr>
    </w:p>
    <w:p w14:paraId="1DA9C3CF" w14:textId="77777777" w:rsidR="00C63692" w:rsidRPr="00D85642" w:rsidRDefault="00C63692" w:rsidP="00C503F5">
      <w:pPr>
        <w:spacing w:before="75" w:after="75"/>
        <w:jc w:val="both"/>
        <w:rPr>
          <w:rFonts w:ascii="STFangsong" w:eastAsia="STFangsong" w:hAnsi="STFangsong" w:cs="Times New Roman"/>
          <w:color w:val="000000" w:themeColor="text1"/>
          <w:sz w:val="28"/>
          <w:szCs w:val="28"/>
        </w:rPr>
      </w:pPr>
      <w:r w:rsidRPr="00D85642">
        <w:rPr>
          <w:rFonts w:ascii="STFangsong" w:eastAsia="STFangsong" w:hAnsi="STFangsong" w:cs="Times New Roman" w:hint="eastAsia"/>
          <w:color w:val="000000" w:themeColor="text1"/>
          <w:sz w:val="28"/>
          <w:szCs w:val="28"/>
        </w:rPr>
        <w:t>问：在前行第39课中讲到，“真正生起无有改造的无常观，则断除罪业，行持善法没有丝毫困难。”这里的有了无有改造的无常观之后断除罪业没有丝毫困难应该怎么理解呢？是说，有了这种无常观，罪业会自动消失么？还说有了这种无常观之后会精勤地忏悔罪业？</w:t>
      </w:r>
    </w:p>
    <w:p w14:paraId="14C99B84" w14:textId="77777777" w:rsidR="00C63692" w:rsidRPr="00D85642" w:rsidRDefault="00C63692" w:rsidP="00C503F5">
      <w:pPr>
        <w:spacing w:before="75" w:after="75"/>
        <w:jc w:val="both"/>
        <w:rPr>
          <w:rFonts w:ascii="STFangsong" w:eastAsia="STFangsong" w:hAnsi="STFangsong" w:cs="Times New Roman"/>
          <w:color w:val="000000" w:themeColor="text1"/>
          <w:sz w:val="28"/>
          <w:szCs w:val="28"/>
        </w:rPr>
      </w:pPr>
      <w:r w:rsidRPr="00D85642">
        <w:rPr>
          <w:rFonts w:ascii="STFangsong" w:eastAsia="STFangsong" w:hAnsi="STFangsong" w:cs="Times New Roman" w:hint="eastAsia"/>
          <w:b/>
          <w:bCs/>
          <w:color w:val="000000" w:themeColor="text1"/>
          <w:sz w:val="28"/>
          <w:szCs w:val="28"/>
        </w:rPr>
        <w:t>答：个人理解，一方面无常观本身是殊胜的善法，本身具有压制恶业的能力（例如四对治力当中有现行对治力）；另一方面如果具足了无常观，会促进产生信心、悲心、出离心、精进等等功德，很容易就能够清净罪业。</w:t>
      </w:r>
      <w:r w:rsidRPr="00D85642">
        <w:rPr>
          <w:rFonts w:ascii="STFangsong" w:eastAsia="STFangsong" w:hAnsi="STFangsong" w:cs="Times New Roman" w:hint="eastAsia"/>
          <w:color w:val="000000" w:themeColor="text1"/>
          <w:sz w:val="28"/>
          <w:szCs w:val="28"/>
        </w:rPr>
        <w:t>（正见C1）</w:t>
      </w:r>
    </w:p>
    <w:p w14:paraId="155FDD17" w14:textId="77777777" w:rsidR="00C63692" w:rsidRPr="00D85642" w:rsidRDefault="00C63692" w:rsidP="00C503F5">
      <w:pPr>
        <w:shd w:val="clear" w:color="auto" w:fill="FFFFFF"/>
        <w:spacing w:before="75" w:after="75"/>
        <w:jc w:val="both"/>
        <w:rPr>
          <w:rFonts w:ascii="STFangsong" w:eastAsia="STFangsong" w:hAnsi="STFangsong" w:cs="Times New Roman"/>
          <w:b/>
          <w:bCs/>
          <w:sz w:val="28"/>
          <w:szCs w:val="28"/>
        </w:rPr>
      </w:pPr>
      <w:r w:rsidRPr="00D85642">
        <w:rPr>
          <w:rFonts w:ascii="STFangsong" w:eastAsia="STFangsong" w:hAnsi="STFangsong" w:cs="Times New Roman" w:hint="eastAsia"/>
          <w:b/>
          <w:bCs/>
          <w:sz w:val="28"/>
          <w:szCs w:val="28"/>
        </w:rPr>
        <w:t>可参考：</w:t>
      </w:r>
    </w:p>
    <w:p w14:paraId="19B16F6F" w14:textId="77777777" w:rsidR="00C63692" w:rsidRPr="00D85642" w:rsidRDefault="003861B0" w:rsidP="00C503F5">
      <w:pPr>
        <w:shd w:val="clear" w:color="auto" w:fill="FFFFFF"/>
        <w:spacing w:before="75" w:after="75"/>
        <w:jc w:val="both"/>
        <w:rPr>
          <w:rFonts w:ascii="STFangsong" w:eastAsia="STFangsong" w:hAnsi="STFangsong" w:cs="Times New Roman"/>
          <w:b/>
          <w:bCs/>
          <w:sz w:val="28"/>
          <w:szCs w:val="28"/>
        </w:rPr>
      </w:pPr>
      <w:r w:rsidRPr="00D85642">
        <w:rPr>
          <w:rFonts w:ascii="STFangsong" w:eastAsia="STFangsong" w:hAnsi="STFangsong" w:cs="Times New Roman" w:hint="eastAsia"/>
          <w:bCs/>
          <w:sz w:val="28"/>
          <w:szCs w:val="28"/>
        </w:rPr>
        <w:t>（1）生西法师《前行》辅导笔录第39课：</w:t>
      </w:r>
      <w:r w:rsidRPr="00D85642">
        <w:rPr>
          <w:rFonts w:ascii="STFangsong" w:eastAsia="STFangsong" w:hAnsi="STFangsong" w:cs="Times New Roman" w:hint="eastAsia"/>
          <w:b/>
          <w:bCs/>
          <w:sz w:val="28"/>
          <w:szCs w:val="28"/>
        </w:rPr>
        <w:t>【</w:t>
      </w:r>
      <w:r w:rsidR="00C63692" w:rsidRPr="00D85642">
        <w:rPr>
          <w:rFonts w:ascii="STFangsong" w:eastAsia="STFangsong" w:hAnsi="STFangsong" w:cs="Times New Roman" w:hint="eastAsia"/>
          <w:b/>
          <w:bCs/>
          <w:sz w:val="28"/>
          <w:szCs w:val="28"/>
        </w:rPr>
        <w:t>心中生起了无常观，那么净除罪业没有困难。因为有了无常观之后就知道，这一切都是无常变化的，</w:t>
      </w:r>
      <w:r w:rsidR="00C63692" w:rsidRPr="00D85642">
        <w:rPr>
          <w:rFonts w:ascii="STFangsong" w:eastAsia="STFangsong" w:hAnsi="STFangsong" w:cs="Times New Roman" w:hint="eastAsia"/>
          <w:b/>
          <w:bCs/>
          <w:sz w:val="28"/>
          <w:szCs w:val="28"/>
        </w:rPr>
        <w:lastRenderedPageBreak/>
        <w:t>通过无常观这种正见、智慧的修法，起的作用会很大、方向会特别地正确。如果按照一个修行人的标准和心态去修法，净除恶业是没有困难的。因为修的善法越纯净，净除罪业的力量就越大，恶业净除了恶缘当然就没有了。通过修无常知道只有善法才有用，通过这样的思想带动修无常，对净除罪业的力量是很大的。为什么说念这么多的金刚萨埵心咒却感觉还是没有清净罪业，就是因为净除恶业的违缘太多，夹着这么多杂质的思想去修，当然就很难相应。如果我们有强劲纯净的无常观带动去修金刚萨埵忏罪，净除罪业无有困难。</w:t>
      </w:r>
      <w:r w:rsidRPr="00D85642">
        <w:rPr>
          <w:rFonts w:ascii="STFangsong" w:eastAsia="STFangsong" w:hAnsi="STFangsong" w:cs="Times New Roman" w:hint="eastAsia"/>
          <w:b/>
          <w:bCs/>
          <w:sz w:val="28"/>
          <w:szCs w:val="28"/>
        </w:rPr>
        <w:t>】</w:t>
      </w:r>
    </w:p>
    <w:p w14:paraId="470CB204" w14:textId="77777777" w:rsidR="00117EE6" w:rsidRPr="00D85642" w:rsidRDefault="00117EE6" w:rsidP="00C503F5">
      <w:pPr>
        <w:shd w:val="clear" w:color="auto" w:fill="FFFFFF"/>
        <w:spacing w:before="75" w:after="75"/>
        <w:jc w:val="both"/>
        <w:rPr>
          <w:rFonts w:ascii="STFangsong" w:eastAsia="STFangsong" w:hAnsi="STFangsong" w:cs="Times New Roman"/>
          <w:color w:val="000000" w:themeColor="text1"/>
          <w:sz w:val="28"/>
          <w:szCs w:val="28"/>
        </w:rPr>
      </w:pPr>
    </w:p>
    <w:p w14:paraId="4D16223D" w14:textId="77777777" w:rsidR="00200874" w:rsidRPr="00D85642" w:rsidRDefault="00200874" w:rsidP="00C503F5">
      <w:pPr>
        <w:spacing w:line="540" w:lineRule="exact"/>
        <w:jc w:val="both"/>
        <w:rPr>
          <w:rFonts w:ascii="STFangsong" w:eastAsia="STFangsong" w:hAnsi="STFangsong" w:cs="Microsoft YaHei"/>
          <w:sz w:val="28"/>
          <w:szCs w:val="28"/>
        </w:rPr>
      </w:pPr>
      <w:r w:rsidRPr="00D85642">
        <w:rPr>
          <w:rFonts w:ascii="STFangsong" w:eastAsia="STFangsong" w:hAnsi="STFangsong" w:cs="Microsoft YaHei" w:hint="eastAsia"/>
          <w:sz w:val="28"/>
          <w:szCs w:val="28"/>
        </w:rPr>
        <w:t>问：第39课思考题“按照博朵瓦格西的观点，如果想专修一法，观无常则最为重要，这是为什么？请从六个角度加以分析。”因为原文里格西只说了五点，还有一点是尊者所说。如何从六个角度分析呢？是哪六个角度呢？</w:t>
      </w:r>
    </w:p>
    <w:p w14:paraId="652C4F61" w14:textId="77777777" w:rsidR="00200874" w:rsidRPr="00D85642" w:rsidRDefault="00200874" w:rsidP="00C503F5">
      <w:pPr>
        <w:spacing w:line="540" w:lineRule="exact"/>
        <w:jc w:val="both"/>
        <w:rPr>
          <w:rFonts w:ascii="STFangsong" w:eastAsia="STFangsong" w:hAnsi="STFangsong" w:cs="Microsoft YaHei"/>
          <w:b/>
          <w:bCs/>
          <w:sz w:val="28"/>
          <w:szCs w:val="28"/>
        </w:rPr>
      </w:pPr>
      <w:r w:rsidRPr="00D85642">
        <w:rPr>
          <w:rFonts w:ascii="STFangsong" w:eastAsia="STFangsong" w:hAnsi="STFangsong" w:cs="Microsoft YaHei" w:hint="eastAsia"/>
          <w:b/>
          <w:bCs/>
          <w:sz w:val="28"/>
          <w:szCs w:val="28"/>
        </w:rPr>
        <w:t>答：如果专修一法，观无常最为重要。从我们当前的角度来讲，因为佛陀讲法时所谓的最重要，都是针对不同的根器、不同的听众，对当时那拨人而言，我觉得这是最重要的，换一拨根基高一点的人，我又说那个最重要的，那么你在旁边听着，问佛陀这个最重要有没有标准。这六拨人，六个最重要，到底哪个最重要？实际对每一个受众来讲，对他们来讲，都是最重要的。所以从刚开始入道，从我们要调伏内心精进起来，无常最重要。那么无常最重要，空性重不重要？菩提心是不是最重要的？在其他地方说菩提心最重要，空性最重要。在不同的场合，不同的阶段，都有最重要的，只不过不同的阶段体现的方式不一样而已。</w:t>
      </w:r>
    </w:p>
    <w:p w14:paraId="6FEE388B" w14:textId="77777777" w:rsidR="00200874" w:rsidRPr="00D85642" w:rsidRDefault="00200874" w:rsidP="00C503F5">
      <w:pPr>
        <w:spacing w:line="540" w:lineRule="exact"/>
        <w:jc w:val="both"/>
        <w:rPr>
          <w:rFonts w:ascii="STFangsong" w:eastAsia="STFangsong" w:hAnsi="STFangsong" w:cs="Microsoft YaHei"/>
          <w:sz w:val="28"/>
          <w:szCs w:val="28"/>
        </w:rPr>
      </w:pPr>
      <w:r w:rsidRPr="00D85642">
        <w:rPr>
          <w:rFonts w:ascii="STFangsong" w:eastAsia="STFangsong" w:hAnsi="STFangsong" w:cs="Microsoft YaHei" w:hint="eastAsia"/>
          <w:b/>
          <w:bCs/>
          <w:sz w:val="28"/>
          <w:szCs w:val="28"/>
        </w:rPr>
        <w:t>那么六个角度分析的话，格西的原文说了五点，还有第六个问题应该是在后面，再跳一行，那个地方好像也有一个。以前我看到问题大概也有一个，好像跳过去两段之后，下面还有一个分析的方面，把那个加进去应该就属于六个了。总共来讲应该也是六个。因为前面有一个格西请问博朵瓦格西，</w:t>
      </w:r>
      <w:r w:rsidRPr="00D85642">
        <w:rPr>
          <w:rFonts w:ascii="STFangsong" w:eastAsia="STFangsong" w:hAnsi="STFangsong" w:cs="Microsoft YaHei" w:hint="eastAsia"/>
          <w:b/>
          <w:bCs/>
          <w:sz w:val="28"/>
          <w:szCs w:val="28"/>
        </w:rPr>
        <w:lastRenderedPageBreak/>
        <w:t>如果专修一法，修什么法最重要？博朵瓦格西回答了五个，后面帕单巴尊者这一段跳过去，单巴仁波切这段跳过去，“所以”这段跳过去，后面一位居士曾向博朵瓦格西请教消除恶缘的窍诀，格西回答说：“你应当屡屡思维死无常，如果生起必定死亡的唯一观念，那么净除罪业无有困难，奉行善法也无有困难。”可能是指这个，这就是格西讲的。把前面的五个，再加后面一个，就是六个，都是博德瓦格西讲的。如果一定要算六个的话，前面五个再加上后面这一段：“应当屡屡思维死无常，如果生起必定死亡的唯一观念，那么净除罪业无有困难，奉行善法也无有困难。”加这个就正好是六个，也许是从这个方面来了解的。</w:t>
      </w:r>
      <w:r w:rsidRPr="00D85642">
        <w:rPr>
          <w:rFonts w:ascii="STFangsong" w:eastAsia="STFangsong" w:hAnsi="STFangsong" w:cs="Microsoft YaHei" w:hint="eastAsia"/>
          <w:sz w:val="28"/>
          <w:szCs w:val="28"/>
        </w:rPr>
        <w:t>（生西法师）</w:t>
      </w:r>
    </w:p>
    <w:p w14:paraId="20FC1373" w14:textId="77777777" w:rsidR="0086428A" w:rsidRPr="00D85642" w:rsidRDefault="0086428A" w:rsidP="0086428A">
      <w:pPr>
        <w:shd w:val="clear" w:color="auto" w:fill="FFFFFF"/>
        <w:spacing w:before="75" w:after="75"/>
        <w:jc w:val="both"/>
        <w:rPr>
          <w:rFonts w:ascii="STFangsong" w:eastAsia="STFangsong" w:hAnsi="STFangsong" w:cs="Times New Roman"/>
          <w:color w:val="000000" w:themeColor="text1"/>
          <w:sz w:val="28"/>
          <w:szCs w:val="28"/>
        </w:rPr>
      </w:pPr>
      <w:r w:rsidRPr="00D85642">
        <w:rPr>
          <w:rFonts w:ascii="STFangsong" w:eastAsia="STFangsong" w:hAnsi="STFangsong" w:cs="Times New Roman" w:hint="eastAsia"/>
          <w:color w:val="000000" w:themeColor="text1"/>
          <w:sz w:val="28"/>
          <w:szCs w:val="28"/>
        </w:rPr>
        <w:t>问：《前行》39课的第一道思考题，请问这个六个角度是否就是博朵瓦格西关于“倘若修行死亡无常，因、缘、果”的五点分析以及帕单巴尊者关于“倘若修行死亡无常，因、缘、果”的分析？</w:t>
      </w:r>
    </w:p>
    <w:p w14:paraId="0182EC70" w14:textId="77777777" w:rsidR="0086428A" w:rsidRPr="00D85642" w:rsidRDefault="0086428A" w:rsidP="0086428A">
      <w:pPr>
        <w:shd w:val="clear" w:color="auto" w:fill="FFFFFF"/>
        <w:spacing w:before="75" w:after="75"/>
        <w:jc w:val="both"/>
        <w:rPr>
          <w:rFonts w:ascii="STFangsong" w:eastAsia="STFangsong" w:hAnsi="STFangsong" w:cs="Times New Roman"/>
          <w:color w:val="000000" w:themeColor="text1"/>
          <w:sz w:val="28"/>
          <w:szCs w:val="28"/>
        </w:rPr>
      </w:pPr>
      <w:r w:rsidRPr="00D85642">
        <w:rPr>
          <w:rFonts w:ascii="STFangsong" w:eastAsia="STFangsong" w:hAnsi="STFangsong" w:cs="Times New Roman" w:hint="eastAsia"/>
          <w:b/>
          <w:bCs/>
          <w:color w:val="000000" w:themeColor="text1"/>
          <w:sz w:val="28"/>
          <w:szCs w:val="28"/>
        </w:rPr>
        <w:t>答：个人理解法本当中除了那五点之外，还有这段内容：【一居士向博朵瓦格西请求消除恶缘的窍诀。博朵瓦格西回答说：“你应当屡屡思维死无常，如果心中生起必定死亡的唯一观念，那么净除罪业也无有困难，奉行善法也无有困难。如若在此基础上，你能够常常修持并在相续中生起慈悲心，那么利益有情也不是难事。倘若在此基础上，再多多修行诸法实相空性，而且在自相续中已经生起，到那时清净迷乱也不会有困难。”】也可以加上“倘若修行死亡无常，因、缘、果”的相关内容。尽量全面回答。</w:t>
      </w:r>
      <w:r w:rsidRPr="00D85642">
        <w:rPr>
          <w:rFonts w:ascii="STFangsong" w:eastAsia="STFangsong" w:hAnsi="STFangsong" w:cs="Times New Roman" w:hint="eastAsia"/>
          <w:color w:val="000000" w:themeColor="text1"/>
          <w:sz w:val="28"/>
          <w:szCs w:val="28"/>
        </w:rPr>
        <w:t>（正见C1）</w:t>
      </w:r>
    </w:p>
    <w:p w14:paraId="16B52702" w14:textId="77777777" w:rsidR="00FF2BCB" w:rsidRPr="00D85642" w:rsidRDefault="00FF2BCB" w:rsidP="00C503F5">
      <w:pPr>
        <w:shd w:val="clear" w:color="auto" w:fill="FFFFFF"/>
        <w:spacing w:before="75" w:after="75"/>
        <w:jc w:val="both"/>
        <w:rPr>
          <w:rFonts w:ascii="STFangsong" w:eastAsia="STFangsong" w:hAnsi="STFangsong" w:cs="Times New Roman"/>
          <w:color w:val="000000" w:themeColor="text1"/>
          <w:sz w:val="28"/>
          <w:szCs w:val="28"/>
        </w:rPr>
      </w:pPr>
      <w:r w:rsidRPr="00D85642">
        <w:rPr>
          <w:rFonts w:ascii="STFangsong" w:eastAsia="STFangsong" w:hAnsi="STFangsong" w:cs="Times New Roman" w:hint="eastAsia"/>
          <w:color w:val="000000" w:themeColor="text1"/>
          <w:sz w:val="28"/>
          <w:szCs w:val="28"/>
        </w:rPr>
        <w:t>问：前行广释第39课讲到博多瓦格西讲解无常的重要性，曾从5个方面阐述，其中这两个方面弟子不能理解是否有什么不同，祈请开示。博朵瓦格西答道：“倘若修行死亡无常，首先可作为进入佛法之因，中间可作为勤修善法之缘，最后作为证悟诸法等性之助伴。”博朵瓦格西还说：“如果观修无常，并且能在相续中真正生起的人，起初可成为求法之因，中间可作为修法之缘，最后作为证悟法性的助伴。”</w:t>
      </w:r>
    </w:p>
    <w:p w14:paraId="3EA6328C" w14:textId="77777777" w:rsidR="00FF2BCB" w:rsidRPr="00D85642" w:rsidRDefault="00FF2BCB" w:rsidP="00C503F5">
      <w:pPr>
        <w:shd w:val="clear" w:color="auto" w:fill="FFFFFF"/>
        <w:spacing w:before="75" w:after="75"/>
        <w:jc w:val="both"/>
        <w:rPr>
          <w:rFonts w:ascii="STFangsong" w:eastAsia="STFangsong" w:hAnsi="STFangsong" w:cs="Times New Roman"/>
          <w:color w:val="000000" w:themeColor="text1"/>
          <w:sz w:val="28"/>
          <w:szCs w:val="28"/>
        </w:rPr>
      </w:pPr>
      <w:r w:rsidRPr="00D85642">
        <w:rPr>
          <w:rFonts w:ascii="STFangsong" w:eastAsia="STFangsong" w:hAnsi="STFangsong" w:cs="Times New Roman" w:hint="eastAsia"/>
          <w:b/>
          <w:bCs/>
          <w:color w:val="000000" w:themeColor="text1"/>
          <w:sz w:val="28"/>
          <w:szCs w:val="28"/>
        </w:rPr>
        <w:lastRenderedPageBreak/>
        <w:t>答：个人理解意思可能差不多，一方面重要的意思可以多次强调。也可能有其他的密意。</w:t>
      </w:r>
      <w:r w:rsidRPr="00D85642">
        <w:rPr>
          <w:rFonts w:ascii="STFangsong" w:eastAsia="STFangsong" w:hAnsi="STFangsong" w:cs="Times New Roman" w:hint="eastAsia"/>
          <w:color w:val="000000" w:themeColor="text1"/>
          <w:sz w:val="28"/>
          <w:szCs w:val="28"/>
        </w:rPr>
        <w:t>（正见C1）</w:t>
      </w:r>
    </w:p>
    <w:p w14:paraId="08EDFA65" w14:textId="77777777" w:rsidR="00FF2BCB" w:rsidRPr="00D85642" w:rsidRDefault="00FF2BCB" w:rsidP="00C503F5">
      <w:pPr>
        <w:shd w:val="clear" w:color="auto" w:fill="FFFFFF"/>
        <w:spacing w:before="75" w:after="75"/>
        <w:jc w:val="both"/>
        <w:rPr>
          <w:rFonts w:ascii="STFangsong" w:eastAsia="STFangsong" w:hAnsi="STFangsong" w:cs="Times New Roman"/>
          <w:color w:val="000000" w:themeColor="text1"/>
          <w:sz w:val="28"/>
          <w:szCs w:val="28"/>
        </w:rPr>
      </w:pPr>
    </w:p>
    <w:p w14:paraId="2CABA219" w14:textId="77777777" w:rsidR="00AE503C" w:rsidRPr="00D85642" w:rsidRDefault="00AE503C" w:rsidP="00C503F5">
      <w:pPr>
        <w:shd w:val="clear" w:color="auto" w:fill="FFFFFF"/>
        <w:spacing w:before="75" w:after="75"/>
        <w:jc w:val="both"/>
        <w:rPr>
          <w:rFonts w:ascii="STFangsong" w:eastAsia="STFangsong" w:hAnsi="STFangsong" w:cs="Times New Roman"/>
          <w:color w:val="000000" w:themeColor="text1"/>
          <w:sz w:val="28"/>
          <w:szCs w:val="28"/>
        </w:rPr>
      </w:pPr>
      <w:r w:rsidRPr="00D85642">
        <w:rPr>
          <w:rFonts w:ascii="STFangsong" w:eastAsia="STFangsong" w:hAnsi="STFangsong" w:cs="Times New Roman" w:hint="eastAsia"/>
          <w:color w:val="000000" w:themeColor="text1"/>
          <w:sz w:val="28"/>
          <w:szCs w:val="28"/>
        </w:rPr>
        <w:t>问：第39课，关于博朵瓦格西仁波切开示若专修一法，无常最为重要。并做了5个方面的开示，请法师开示此5个方面的层次及内在逻辑如何？是从粗大到细微吗？</w:t>
      </w:r>
    </w:p>
    <w:p w14:paraId="0E90D47F" w14:textId="42D866D7" w:rsidR="00F842FE" w:rsidRPr="00D85642" w:rsidRDefault="00AE503C" w:rsidP="00C503F5">
      <w:pPr>
        <w:shd w:val="clear" w:color="auto" w:fill="FFFFFF"/>
        <w:spacing w:before="75" w:after="75"/>
        <w:jc w:val="both"/>
        <w:rPr>
          <w:rFonts w:ascii="STFangsong" w:eastAsia="STFangsong" w:hAnsi="STFangsong" w:cs="Times New Roman"/>
          <w:color w:val="000000" w:themeColor="text1"/>
          <w:sz w:val="28"/>
          <w:szCs w:val="28"/>
        </w:rPr>
      </w:pPr>
      <w:r w:rsidRPr="00D85642">
        <w:rPr>
          <w:rFonts w:ascii="STFangsong" w:eastAsia="STFangsong" w:hAnsi="STFangsong" w:cs="Times New Roman" w:hint="eastAsia"/>
          <w:b/>
          <w:bCs/>
          <w:color w:val="000000" w:themeColor="text1"/>
          <w:sz w:val="28"/>
          <w:szCs w:val="28"/>
        </w:rPr>
        <w:t>答：密意甚深，</w:t>
      </w:r>
      <w:r w:rsidR="00543DE8" w:rsidRPr="00D85642">
        <w:rPr>
          <w:rFonts w:ascii="STFangsong" w:eastAsia="STFangsong" w:hAnsi="STFangsong" w:cs="Times New Roman" w:hint="eastAsia"/>
          <w:b/>
          <w:bCs/>
          <w:color w:val="000000" w:themeColor="text1"/>
          <w:sz w:val="28"/>
          <w:szCs w:val="28"/>
        </w:rPr>
        <w:t>抓住“最初、中间、最终”这条线就可以，总之我们要明白，无常的修法在很多场合都是非常重要的。</w:t>
      </w:r>
      <w:r w:rsidR="00543DE8" w:rsidRPr="00D85642">
        <w:rPr>
          <w:rFonts w:ascii="STFangsong" w:eastAsia="STFangsong" w:hAnsi="STFangsong" w:cs="Times New Roman" w:hint="eastAsia"/>
          <w:color w:val="000000" w:themeColor="text1"/>
          <w:sz w:val="28"/>
          <w:szCs w:val="28"/>
        </w:rPr>
        <w:t>（正见C1）</w:t>
      </w:r>
    </w:p>
    <w:p w14:paraId="6534BC04" w14:textId="77777777" w:rsidR="0086428A" w:rsidRPr="00D85642" w:rsidRDefault="0086428A" w:rsidP="00C503F5">
      <w:pPr>
        <w:shd w:val="clear" w:color="auto" w:fill="FFFFFF"/>
        <w:spacing w:before="75" w:after="75"/>
        <w:jc w:val="both"/>
        <w:rPr>
          <w:rFonts w:ascii="STFangsong" w:eastAsia="STFangsong" w:hAnsi="STFangsong" w:cs="Times New Roman"/>
          <w:color w:val="000000" w:themeColor="text1"/>
          <w:sz w:val="28"/>
          <w:szCs w:val="28"/>
        </w:rPr>
      </w:pPr>
    </w:p>
    <w:p w14:paraId="331DC1EA" w14:textId="77777777" w:rsidR="00132F50" w:rsidRPr="0019216D" w:rsidRDefault="00132F50" w:rsidP="0019216D">
      <w:pPr>
        <w:pStyle w:val="Heading2"/>
        <w:keepNext/>
        <w:keepLines/>
        <w:numPr>
          <w:ilvl w:val="0"/>
          <w:numId w:val="2"/>
        </w:numPr>
        <w:spacing w:before="0" w:beforeAutospacing="0" w:after="0" w:afterAutospacing="0" w:line="540" w:lineRule="exact"/>
        <w:jc w:val="both"/>
        <w:rPr>
          <w:rFonts w:ascii="STFangsong" w:eastAsia="STFangsong" w:hAnsi="STFangsong"/>
          <w:color w:val="0070C0"/>
          <w:sz w:val="28"/>
          <w:szCs w:val="28"/>
        </w:rPr>
      </w:pPr>
      <w:bookmarkStart w:id="4" w:name="_其余疑问"/>
      <w:bookmarkEnd w:id="4"/>
      <w:r w:rsidRPr="0019216D">
        <w:rPr>
          <w:rFonts w:ascii="STFangsong" w:eastAsia="STFangsong" w:hAnsi="STFangsong" w:hint="eastAsia"/>
          <w:color w:val="0070C0"/>
          <w:sz w:val="28"/>
          <w:szCs w:val="28"/>
        </w:rPr>
        <w:t>其余疑问</w:t>
      </w:r>
    </w:p>
    <w:p w14:paraId="17A50D65" w14:textId="77777777" w:rsidR="00C56D8C" w:rsidRPr="00D85642" w:rsidRDefault="00C56D8C" w:rsidP="00C503F5">
      <w:pPr>
        <w:pStyle w:val="NormalWeb"/>
        <w:spacing w:beforeAutospacing="0" w:afterAutospacing="0" w:line="540" w:lineRule="exact"/>
        <w:jc w:val="both"/>
        <w:rPr>
          <w:rFonts w:ascii="STFangsong" w:eastAsia="STFangsong" w:hAnsi="STFangsong" w:cs="Microsoft YaHei"/>
          <w:sz w:val="28"/>
          <w:szCs w:val="28"/>
        </w:rPr>
      </w:pPr>
    </w:p>
    <w:p w14:paraId="31FF97EF" w14:textId="77777777" w:rsidR="009F3E70" w:rsidRPr="00D85642" w:rsidRDefault="009F3E70" w:rsidP="00C17447">
      <w:pPr>
        <w:pStyle w:val="dy-quiz"/>
      </w:pPr>
      <w:r w:rsidRPr="00D85642">
        <w:rPr>
          <w:rFonts w:hint="eastAsia"/>
        </w:rPr>
        <w:t>问：请问什么是格西、堪布、班智达？</w:t>
      </w:r>
    </w:p>
    <w:p w14:paraId="3574872A" w14:textId="77777777" w:rsidR="009F3E70" w:rsidRPr="00D85642" w:rsidRDefault="009F3E70" w:rsidP="00C17447">
      <w:pPr>
        <w:pStyle w:val="dy-answer"/>
      </w:pPr>
      <w:r w:rsidRPr="00D85642">
        <w:rPr>
          <w:rFonts w:hint="eastAsia"/>
        </w:rPr>
        <w:t>答：格西就是善知识，很多地方翻译就是善知识，善知识就是引导者。还有格西指学位，通过考试的成绩、考试的级别，分别得到格西的学位。</w:t>
      </w:r>
    </w:p>
    <w:p w14:paraId="527219D8" w14:textId="77777777" w:rsidR="009F3E70" w:rsidRPr="00D85642" w:rsidRDefault="009F3E70" w:rsidP="00C17447">
      <w:pPr>
        <w:pStyle w:val="dy-answer"/>
      </w:pPr>
      <w:r w:rsidRPr="00D85642">
        <w:rPr>
          <w:rFonts w:hint="eastAsia"/>
        </w:rPr>
        <w:t>堪布的意思就是亲教师，亲教师的原意是传戒律的。现在也是一种学位，法师也叫堪布，考试考到一定成绩之后就可以评为堪布。</w:t>
      </w:r>
    </w:p>
    <w:p w14:paraId="7E564729" w14:textId="77777777" w:rsidR="009F3E70" w:rsidRPr="00D85642" w:rsidRDefault="009F3E70" w:rsidP="00C17447">
      <w:pPr>
        <w:pStyle w:val="dy-answer"/>
      </w:pPr>
      <w:r w:rsidRPr="00D85642">
        <w:rPr>
          <w:rFonts w:hint="eastAsia"/>
        </w:rPr>
        <w:t>班智达就是智者，大班智达就是大智者的意思。</w:t>
      </w:r>
      <w:r w:rsidRPr="00C17447">
        <w:rPr>
          <w:rFonts w:hint="eastAsia"/>
          <w:b w:val="0"/>
          <w:bCs w:val="0"/>
        </w:rPr>
        <w:t>（生西法师）</w:t>
      </w:r>
    </w:p>
    <w:p w14:paraId="4EF4EBFA" w14:textId="77777777" w:rsidR="009F3E70" w:rsidRPr="00D85642" w:rsidRDefault="009F3E70" w:rsidP="00C17447">
      <w:pPr>
        <w:pStyle w:val="dy-quiz"/>
      </w:pPr>
      <w:r w:rsidRPr="00D85642">
        <w:rPr>
          <w:rFonts w:hint="eastAsia"/>
        </w:rPr>
        <w:t>问：这三者是什么关系？</w:t>
      </w:r>
    </w:p>
    <w:p w14:paraId="250DA7DE" w14:textId="77777777" w:rsidR="00FF2BCB" w:rsidRPr="00D85642" w:rsidRDefault="009F3E70" w:rsidP="00C17447">
      <w:pPr>
        <w:pStyle w:val="dy-answer"/>
      </w:pPr>
      <w:r w:rsidRPr="00D85642">
        <w:rPr>
          <w:rFonts w:hint="eastAsia"/>
        </w:rPr>
        <w:t>答：格西、堪布是学位。还有一种意思，堪布是指方丈，有些退位的格西也是当堪布的，就是成为某个寺院的方丈，也可能是班智达。格西、堪布，有可能是班智达，它们各自的意义有不同的方式去理解，各是各的也有。（生西法师）</w:t>
      </w:r>
    </w:p>
    <w:p w14:paraId="17EDC585" w14:textId="77777777" w:rsidR="009A37A2" w:rsidRPr="00D85642" w:rsidRDefault="009A37A2" w:rsidP="00C503F5">
      <w:pPr>
        <w:shd w:val="clear" w:color="auto" w:fill="FFFFFF"/>
        <w:spacing w:before="75" w:after="75"/>
        <w:jc w:val="both"/>
        <w:rPr>
          <w:rFonts w:ascii="STFangsong" w:eastAsia="STFangsong" w:hAnsi="STFangsong" w:cs="Times New Roman"/>
          <w:color w:val="000000" w:themeColor="text1"/>
          <w:sz w:val="28"/>
          <w:szCs w:val="28"/>
        </w:rPr>
      </w:pPr>
    </w:p>
    <w:p w14:paraId="17BF38F0" w14:textId="77777777" w:rsidR="009A37A2" w:rsidRPr="00D85642" w:rsidRDefault="009A37A2" w:rsidP="00C503F5">
      <w:pPr>
        <w:shd w:val="clear" w:color="auto" w:fill="FFFFFF"/>
        <w:spacing w:before="75" w:after="75"/>
        <w:jc w:val="both"/>
        <w:rPr>
          <w:rFonts w:ascii="STFangsong" w:eastAsia="STFangsong" w:hAnsi="STFangsong" w:cs="Times New Roman"/>
          <w:color w:val="000000" w:themeColor="text1"/>
          <w:sz w:val="28"/>
          <w:szCs w:val="28"/>
        </w:rPr>
      </w:pPr>
      <w:r w:rsidRPr="00D85642">
        <w:rPr>
          <w:rFonts w:ascii="STFangsong" w:eastAsia="STFangsong" w:hAnsi="STFangsong" w:cs="Times New Roman" w:hint="eastAsia"/>
          <w:color w:val="000000" w:themeColor="text1"/>
          <w:sz w:val="28"/>
          <w:szCs w:val="28"/>
        </w:rPr>
        <w:t>问：前行广释第39课中有个公案，就是国王贪执已故王妃，在尸陀林里过了12年。末学从这个公案中感受到：佛法确实是与世间法相比高深很多，而且对凡夫人来几乎是望尘莫及的。在现实的生活中，我们往往会有对亲人的思念，每逢佳节倍思亲，清明节法定的节假日，国家也提倡祭奠</w:t>
      </w:r>
      <w:r w:rsidRPr="00D85642">
        <w:rPr>
          <w:rFonts w:ascii="STFangsong" w:eastAsia="STFangsong" w:hAnsi="STFangsong" w:cs="Times New Roman" w:hint="eastAsia"/>
          <w:color w:val="000000" w:themeColor="text1"/>
          <w:sz w:val="28"/>
          <w:szCs w:val="28"/>
        </w:rPr>
        <w:lastRenderedPageBreak/>
        <w:t>先人，那么这样的思念在公案中似乎是不合理的，需要断除。这样一来，末学发现好像突然变成了一个冷血动物，对末学以往的观念是一个巨大的冲击，想想都觉着很痛苦，无法割舍的感觉。或者说佛法是让众生从小爱升华成大爱？理论上可以理解，但是做起来太困难了，甚至内心还有一种抗拒，不愿意成为冷血动物。请法师开示，此处该如何思维才是如理如法呢？</w:t>
      </w:r>
    </w:p>
    <w:p w14:paraId="1DF81CD1" w14:textId="77777777" w:rsidR="009A37A2" w:rsidRPr="00D85642" w:rsidRDefault="009A37A2" w:rsidP="00C503F5">
      <w:pPr>
        <w:shd w:val="clear" w:color="auto" w:fill="FFFFFF"/>
        <w:spacing w:before="75" w:after="75"/>
        <w:jc w:val="both"/>
        <w:rPr>
          <w:rFonts w:ascii="STFangsong" w:eastAsia="STFangsong" w:hAnsi="STFangsong" w:cs="Times New Roman"/>
          <w:color w:val="000000" w:themeColor="text1"/>
          <w:sz w:val="28"/>
          <w:szCs w:val="28"/>
        </w:rPr>
      </w:pPr>
      <w:r w:rsidRPr="00D85642">
        <w:rPr>
          <w:rFonts w:ascii="STFangsong" w:eastAsia="STFangsong" w:hAnsi="STFangsong" w:cs="Times New Roman" w:hint="eastAsia"/>
          <w:b/>
          <w:bCs/>
          <w:color w:val="000000" w:themeColor="text1"/>
          <w:sz w:val="28"/>
          <w:szCs w:val="28"/>
        </w:rPr>
        <w:t>答：可以多思维菩提心的意义，一方面你需要断除世间某些没有意义的贪执，有时那种贪执只是沉浸在思念当中</w:t>
      </w:r>
      <w:r w:rsidR="00565D98" w:rsidRPr="00D85642">
        <w:rPr>
          <w:rFonts w:ascii="STFangsong" w:eastAsia="STFangsong" w:hAnsi="STFangsong" w:cs="Times New Roman" w:hint="eastAsia"/>
          <w:b/>
          <w:bCs/>
          <w:color w:val="000000" w:themeColor="text1"/>
          <w:sz w:val="28"/>
          <w:szCs w:val="28"/>
        </w:rPr>
        <w:t>，</w:t>
      </w:r>
      <w:r w:rsidRPr="00D85642">
        <w:rPr>
          <w:rFonts w:ascii="STFangsong" w:eastAsia="STFangsong" w:hAnsi="STFangsong" w:cs="Times New Roman" w:hint="eastAsia"/>
          <w:b/>
          <w:bCs/>
          <w:color w:val="000000" w:themeColor="text1"/>
          <w:sz w:val="28"/>
          <w:szCs w:val="28"/>
        </w:rPr>
        <w:t>却没有做任何对事实有所改善的善法，意义不大。一方面你可以思念你家里已经过世的亲人，一方面，你以智慧要了知怎样对他们有利？怎样是积极的？于是你可以努力行持善法，回向给他们，这样对自他都有利益，因为你做了实实在在的事情。</w:t>
      </w:r>
      <w:r w:rsidRPr="00D85642">
        <w:rPr>
          <w:rFonts w:ascii="STFangsong" w:eastAsia="STFangsong" w:hAnsi="STFangsong" w:cs="Times New Roman" w:hint="eastAsia"/>
          <w:color w:val="000000" w:themeColor="text1"/>
          <w:sz w:val="28"/>
          <w:szCs w:val="28"/>
        </w:rPr>
        <w:t>（正见C1）</w:t>
      </w:r>
    </w:p>
    <w:p w14:paraId="5276384B" w14:textId="77777777" w:rsidR="009A37A2" w:rsidRPr="00D85642" w:rsidRDefault="009A37A2" w:rsidP="00C503F5">
      <w:pPr>
        <w:jc w:val="both"/>
        <w:rPr>
          <w:rFonts w:ascii="STFangsong" w:eastAsia="STFangsong" w:hAnsi="STFangsong" w:cs="Times New Roman"/>
          <w:color w:val="000000" w:themeColor="text1"/>
          <w:sz w:val="28"/>
          <w:szCs w:val="28"/>
        </w:rPr>
      </w:pPr>
    </w:p>
    <w:p w14:paraId="1C5A8232" w14:textId="77777777" w:rsidR="009A37A2" w:rsidRPr="00D85642" w:rsidRDefault="009A37A2" w:rsidP="00C503F5">
      <w:pPr>
        <w:shd w:val="clear" w:color="auto" w:fill="FFFFFF"/>
        <w:spacing w:before="75" w:after="75"/>
        <w:jc w:val="both"/>
        <w:rPr>
          <w:rFonts w:ascii="STFangsong" w:eastAsia="STFangsong" w:hAnsi="STFangsong" w:cs="Times New Roman"/>
          <w:color w:val="000000" w:themeColor="text1"/>
          <w:sz w:val="28"/>
          <w:szCs w:val="28"/>
        </w:rPr>
      </w:pPr>
      <w:r w:rsidRPr="00D85642">
        <w:rPr>
          <w:rFonts w:ascii="STFangsong" w:eastAsia="STFangsong" w:hAnsi="STFangsong" w:cs="Times New Roman" w:hint="eastAsia"/>
          <w:color w:val="000000" w:themeColor="text1"/>
          <w:sz w:val="28"/>
          <w:szCs w:val="28"/>
        </w:rPr>
        <w:t>问：在39课最后的华智仁波切祈祷文中，“老年到来反而以为幼”，此句，是否可以理解为在死</w:t>
      </w:r>
      <w:r w:rsidR="000670BF" w:rsidRPr="00D85642">
        <w:rPr>
          <w:rFonts w:ascii="STFangsong" w:eastAsia="STFangsong" w:hAnsi="STFangsong" w:cs="Times New Roman" w:hint="eastAsia"/>
          <w:color w:val="000000" w:themeColor="text1"/>
          <w:sz w:val="28"/>
          <w:szCs w:val="28"/>
        </w:rPr>
        <w:t>亡</w:t>
      </w:r>
      <w:r w:rsidRPr="00D85642">
        <w:rPr>
          <w:rFonts w:ascii="STFangsong" w:eastAsia="STFangsong" w:hAnsi="STFangsong" w:cs="Times New Roman" w:hint="eastAsia"/>
          <w:color w:val="000000" w:themeColor="text1"/>
          <w:sz w:val="28"/>
          <w:szCs w:val="28"/>
        </w:rPr>
        <w:t>无常面前，当下虽未死的我们，都是将死的老年？</w:t>
      </w:r>
    </w:p>
    <w:p w14:paraId="57416FAF" w14:textId="77777777" w:rsidR="009A37A2" w:rsidRPr="00D85642" w:rsidRDefault="009A37A2" w:rsidP="00C503F5">
      <w:pPr>
        <w:shd w:val="clear" w:color="auto" w:fill="FFFFFF"/>
        <w:spacing w:before="75" w:after="75"/>
        <w:jc w:val="both"/>
        <w:rPr>
          <w:rFonts w:ascii="STFangsong" w:eastAsia="STFangsong" w:hAnsi="STFangsong" w:cs="Times New Roman"/>
          <w:bCs/>
          <w:color w:val="000000" w:themeColor="text1"/>
          <w:sz w:val="28"/>
          <w:szCs w:val="28"/>
        </w:rPr>
      </w:pPr>
      <w:r w:rsidRPr="00D85642">
        <w:rPr>
          <w:rFonts w:ascii="STFangsong" w:eastAsia="STFangsong" w:hAnsi="STFangsong" w:cs="Times New Roman" w:hint="eastAsia"/>
          <w:b/>
          <w:bCs/>
          <w:color w:val="000000" w:themeColor="text1"/>
          <w:sz w:val="28"/>
          <w:szCs w:val="28"/>
        </w:rPr>
        <w:t>答：</w:t>
      </w:r>
      <w:r w:rsidR="000670BF" w:rsidRPr="00D85642">
        <w:rPr>
          <w:rFonts w:ascii="STFangsong" w:eastAsia="STFangsong" w:hAnsi="STFangsong" w:cs="Times New Roman" w:hint="eastAsia"/>
          <w:b/>
          <w:bCs/>
          <w:color w:val="000000" w:themeColor="text1"/>
          <w:sz w:val="28"/>
          <w:szCs w:val="28"/>
        </w:rPr>
        <w:t>可以参考本课的法师辅导：【{老年到来反而以为幼}，都已经到了很老的年龄了，还以为自己很年轻，觉得自己不会死，还有几十年可活。没有紧迫感，没有一个马上要修法的心，还觉得自己很年轻。】</w:t>
      </w:r>
      <w:r w:rsidR="000670BF" w:rsidRPr="00D85642">
        <w:rPr>
          <w:rFonts w:ascii="STFangsong" w:eastAsia="STFangsong" w:hAnsi="STFangsong" w:cs="Times New Roman" w:hint="eastAsia"/>
          <w:bCs/>
          <w:color w:val="000000" w:themeColor="text1"/>
          <w:sz w:val="28"/>
          <w:szCs w:val="28"/>
        </w:rPr>
        <w:t>——生西法师</w:t>
      </w:r>
    </w:p>
    <w:p w14:paraId="04667D45" w14:textId="77777777" w:rsidR="009A37A2" w:rsidRPr="00D85642" w:rsidRDefault="009A37A2" w:rsidP="00C503F5">
      <w:pPr>
        <w:jc w:val="both"/>
        <w:rPr>
          <w:rFonts w:ascii="STFangsong" w:eastAsia="STFangsong" w:hAnsi="STFangsong" w:cs="Times New Roman"/>
          <w:color w:val="000000" w:themeColor="text1"/>
          <w:sz w:val="28"/>
          <w:szCs w:val="28"/>
        </w:rPr>
      </w:pPr>
    </w:p>
    <w:p w14:paraId="6AE07ABC" w14:textId="77777777" w:rsidR="009A37A2" w:rsidRPr="00D85642" w:rsidRDefault="009A37A2" w:rsidP="00C503F5">
      <w:pPr>
        <w:shd w:val="clear" w:color="auto" w:fill="FFFFFF"/>
        <w:spacing w:before="75" w:after="75"/>
        <w:jc w:val="both"/>
        <w:rPr>
          <w:rFonts w:ascii="STFangsong" w:eastAsia="STFangsong" w:hAnsi="STFangsong" w:cs="Times New Roman"/>
          <w:color w:val="000000" w:themeColor="text1"/>
          <w:sz w:val="28"/>
          <w:szCs w:val="28"/>
        </w:rPr>
      </w:pPr>
      <w:r w:rsidRPr="00D85642">
        <w:rPr>
          <w:rFonts w:ascii="STFangsong" w:eastAsia="STFangsong" w:hAnsi="STFangsong" w:cs="Times New Roman" w:hint="eastAsia"/>
          <w:color w:val="000000" w:themeColor="text1"/>
          <w:sz w:val="28"/>
          <w:szCs w:val="28"/>
        </w:rPr>
        <w:t>问：在学修无常的最后一课（39）的最后，大恩上师开示到：“那么，对无常生起定解的界限是怎样的呢？”随后上师列举了两个公案：应像喀喇共穹格西和智悲光尊者那样。</w:t>
      </w:r>
    </w:p>
    <w:p w14:paraId="40D160C1" w14:textId="77777777" w:rsidR="009A37A2" w:rsidRPr="00D85642" w:rsidRDefault="009A37A2" w:rsidP="00C503F5">
      <w:pPr>
        <w:shd w:val="clear" w:color="auto" w:fill="FFFFFF"/>
        <w:spacing w:before="75" w:after="75"/>
        <w:jc w:val="both"/>
        <w:rPr>
          <w:rFonts w:ascii="STFangsong" w:eastAsia="STFangsong" w:hAnsi="STFangsong" w:cs="Times New Roman"/>
          <w:color w:val="000000" w:themeColor="text1"/>
          <w:sz w:val="28"/>
          <w:szCs w:val="28"/>
        </w:rPr>
      </w:pPr>
      <w:r w:rsidRPr="00D85642">
        <w:rPr>
          <w:rFonts w:ascii="STFangsong" w:eastAsia="STFangsong" w:hAnsi="STFangsong" w:cs="Times New Roman" w:hint="eastAsia"/>
          <w:color w:val="000000" w:themeColor="text1"/>
          <w:sz w:val="28"/>
          <w:szCs w:val="28"/>
        </w:rPr>
        <w:t>在讨论中师兄们提到，那么对于我们普通修行人如何知道是否对无常生起了定解呢？</w:t>
      </w:r>
    </w:p>
    <w:p w14:paraId="3B7999AA" w14:textId="77777777" w:rsidR="009A37A2" w:rsidRPr="00D85642" w:rsidRDefault="009A37A2" w:rsidP="00C503F5">
      <w:pPr>
        <w:shd w:val="clear" w:color="auto" w:fill="FFFFFF"/>
        <w:spacing w:before="75" w:after="75"/>
        <w:jc w:val="both"/>
        <w:rPr>
          <w:rFonts w:ascii="STFangsong" w:eastAsia="STFangsong" w:hAnsi="STFangsong" w:cs="Times New Roman"/>
          <w:color w:val="000000" w:themeColor="text1"/>
          <w:sz w:val="28"/>
          <w:szCs w:val="28"/>
        </w:rPr>
      </w:pPr>
      <w:r w:rsidRPr="00D85642">
        <w:rPr>
          <w:rFonts w:ascii="STFangsong" w:eastAsia="STFangsong" w:hAnsi="STFangsong" w:cs="Times New Roman" w:hint="eastAsia"/>
          <w:color w:val="000000" w:themeColor="text1"/>
          <w:sz w:val="28"/>
          <w:szCs w:val="28"/>
        </w:rPr>
        <w:t>是否可以这样理解：我们仔细观察自己对什么对境（可以是人、事、物或名声、地位等）最执著，如果自己最执著的对境示现无常时自己都能坦然</w:t>
      </w:r>
      <w:r w:rsidRPr="00D85642">
        <w:rPr>
          <w:rFonts w:ascii="STFangsong" w:eastAsia="STFangsong" w:hAnsi="STFangsong" w:cs="Times New Roman" w:hint="eastAsia"/>
          <w:color w:val="000000" w:themeColor="text1"/>
          <w:sz w:val="28"/>
          <w:szCs w:val="28"/>
        </w:rPr>
        <w:lastRenderedPageBreak/>
        <w:t>接受，自己心安理得。就像法王如意宝在《快乐之歌》中所说：“死也快乐，活也快乐，一切都快乐。”当我们达到这样的境界时，就可以认为对无常生起了定解？</w:t>
      </w:r>
    </w:p>
    <w:p w14:paraId="4308E886" w14:textId="77777777" w:rsidR="004E3EFC" w:rsidRPr="00D85642" w:rsidRDefault="009A37A2" w:rsidP="00C503F5">
      <w:pPr>
        <w:shd w:val="clear" w:color="auto" w:fill="FFFFFF"/>
        <w:spacing w:before="75" w:after="75"/>
        <w:jc w:val="both"/>
        <w:rPr>
          <w:rFonts w:ascii="STFangsong" w:eastAsia="STFangsong" w:hAnsi="STFangsong" w:cs="Times New Roman"/>
          <w:color w:val="000000" w:themeColor="text1"/>
          <w:sz w:val="28"/>
          <w:szCs w:val="28"/>
        </w:rPr>
      </w:pPr>
      <w:r w:rsidRPr="00D85642">
        <w:rPr>
          <w:rFonts w:ascii="STFangsong" w:eastAsia="STFangsong" w:hAnsi="STFangsong" w:cs="Times New Roman" w:hint="eastAsia"/>
          <w:b/>
          <w:bCs/>
          <w:color w:val="000000" w:themeColor="text1"/>
          <w:sz w:val="28"/>
          <w:szCs w:val="28"/>
        </w:rPr>
        <w:t>答：个人理解，无常修法有很多作用，比如法本提到的最初、中间、最终等等阶段都可以发挥很多作用，可以观察自己的心是否产生了这方面的觉受。比如，无常可以激励自己精进修持，那就看看自己是否有精进修法的心；无常可以断除我们对世间八法的贪执，那就可以观察自己对世间八法是否看淡放下了。等等。</w:t>
      </w:r>
      <w:r w:rsidRPr="00D85642">
        <w:rPr>
          <w:rFonts w:ascii="STFangsong" w:eastAsia="STFangsong" w:hAnsi="STFangsong" w:cs="Times New Roman" w:hint="eastAsia"/>
          <w:color w:val="000000" w:themeColor="text1"/>
          <w:sz w:val="28"/>
          <w:szCs w:val="28"/>
        </w:rPr>
        <w:t>（正见C1）</w:t>
      </w:r>
    </w:p>
    <w:p w14:paraId="47CD2762" w14:textId="77777777" w:rsidR="008106BE" w:rsidRPr="00D85642" w:rsidRDefault="008106BE" w:rsidP="00C503F5">
      <w:pPr>
        <w:shd w:val="clear" w:color="auto" w:fill="FFFFFF"/>
        <w:spacing w:before="75" w:after="75"/>
        <w:jc w:val="both"/>
        <w:rPr>
          <w:rFonts w:ascii="STFangsong" w:eastAsia="STFangsong" w:hAnsi="STFangsong" w:cs="Times New Roman"/>
          <w:color w:val="000000" w:themeColor="text1"/>
          <w:sz w:val="28"/>
          <w:szCs w:val="28"/>
        </w:rPr>
      </w:pPr>
    </w:p>
    <w:p w14:paraId="246CB81D" w14:textId="77777777" w:rsidR="009A37A2" w:rsidRPr="00D85642" w:rsidRDefault="009A37A2" w:rsidP="00C503F5">
      <w:pPr>
        <w:shd w:val="clear" w:color="auto" w:fill="FFFFFF"/>
        <w:spacing w:before="75" w:after="75"/>
        <w:jc w:val="both"/>
        <w:rPr>
          <w:rFonts w:ascii="STFangsong" w:eastAsia="STFangsong" w:hAnsi="STFangsong" w:cs="Times New Roman"/>
          <w:color w:val="000000" w:themeColor="text1"/>
          <w:sz w:val="28"/>
          <w:szCs w:val="28"/>
        </w:rPr>
      </w:pPr>
      <w:r w:rsidRPr="00D85642">
        <w:rPr>
          <w:rFonts w:ascii="STFangsong" w:eastAsia="STFangsong" w:hAnsi="STFangsong" w:cs="Times New Roman" w:hint="eastAsia"/>
          <w:color w:val="000000" w:themeColor="text1"/>
          <w:sz w:val="28"/>
          <w:szCs w:val="28"/>
        </w:rPr>
        <w:t>问：顶礼法师</w:t>
      </w:r>
      <w:r w:rsidR="004E3EFC" w:rsidRPr="00D85642">
        <w:rPr>
          <w:rFonts w:ascii="STFangsong" w:eastAsia="STFangsong" w:hAnsi="STFangsong" w:cs="Times New Roman" w:hint="eastAsia"/>
          <w:color w:val="000000" w:themeColor="text1"/>
          <w:sz w:val="28"/>
          <w:szCs w:val="28"/>
        </w:rPr>
        <w:t>！</w:t>
      </w:r>
      <w:r w:rsidRPr="00D85642">
        <w:rPr>
          <w:rFonts w:ascii="STFangsong" w:eastAsia="STFangsong" w:hAnsi="STFangsong" w:cs="Times New Roman" w:hint="eastAsia"/>
          <w:color w:val="000000" w:themeColor="text1"/>
          <w:sz w:val="28"/>
          <w:szCs w:val="28"/>
        </w:rPr>
        <w:t>请问出离心一定得出家才能有吗</w:t>
      </w:r>
      <w:r w:rsidR="004E3EFC" w:rsidRPr="00D85642">
        <w:rPr>
          <w:rFonts w:ascii="STFangsong" w:eastAsia="STFangsong" w:hAnsi="STFangsong" w:cs="Times New Roman" w:hint="eastAsia"/>
          <w:color w:val="000000" w:themeColor="text1"/>
          <w:sz w:val="28"/>
          <w:szCs w:val="28"/>
        </w:rPr>
        <w:t>？</w:t>
      </w:r>
      <w:r w:rsidRPr="00D85642">
        <w:rPr>
          <w:rFonts w:ascii="STFangsong" w:eastAsia="STFangsong" w:hAnsi="STFangsong" w:cs="Times New Roman" w:hint="eastAsia"/>
          <w:color w:val="000000" w:themeColor="text1"/>
          <w:sz w:val="28"/>
          <w:szCs w:val="28"/>
        </w:rPr>
        <w:t>在家人能具足吗</w:t>
      </w:r>
      <w:r w:rsidR="004E3EFC" w:rsidRPr="00D85642">
        <w:rPr>
          <w:rFonts w:ascii="STFangsong" w:eastAsia="STFangsong" w:hAnsi="STFangsong" w:cs="Times New Roman" w:hint="eastAsia"/>
          <w:color w:val="000000" w:themeColor="text1"/>
          <w:sz w:val="28"/>
          <w:szCs w:val="28"/>
        </w:rPr>
        <w:t>？</w:t>
      </w:r>
    </w:p>
    <w:p w14:paraId="79DFFE62" w14:textId="77777777" w:rsidR="009A37A2" w:rsidRPr="00D85642" w:rsidRDefault="009A37A2" w:rsidP="00C503F5">
      <w:pPr>
        <w:shd w:val="clear" w:color="auto" w:fill="FFFFFF"/>
        <w:spacing w:before="75" w:after="75"/>
        <w:jc w:val="both"/>
        <w:rPr>
          <w:rFonts w:ascii="STFangsong" w:eastAsia="STFangsong" w:hAnsi="STFangsong" w:cs="Times New Roman"/>
          <w:color w:val="000000" w:themeColor="text1"/>
          <w:sz w:val="28"/>
          <w:szCs w:val="28"/>
        </w:rPr>
      </w:pPr>
      <w:r w:rsidRPr="00D85642">
        <w:rPr>
          <w:rFonts w:ascii="STFangsong" w:eastAsia="STFangsong" w:hAnsi="STFangsong" w:cs="Times New Roman" w:hint="eastAsia"/>
          <w:b/>
          <w:bCs/>
          <w:color w:val="000000" w:themeColor="text1"/>
          <w:sz w:val="28"/>
          <w:szCs w:val="28"/>
        </w:rPr>
        <w:t>答：在家人也可以具足出离心，比如米拉日巴尊者，就是一位在家居士，生起出离心之后通过修行即生成佛。</w:t>
      </w:r>
      <w:r w:rsidRPr="00D85642">
        <w:rPr>
          <w:rFonts w:ascii="STFangsong" w:eastAsia="STFangsong" w:hAnsi="STFangsong" w:cs="Times New Roman" w:hint="eastAsia"/>
          <w:color w:val="000000" w:themeColor="text1"/>
          <w:sz w:val="28"/>
          <w:szCs w:val="28"/>
        </w:rPr>
        <w:t>（正见C1）</w:t>
      </w:r>
    </w:p>
    <w:p w14:paraId="212EEB3E" w14:textId="77777777" w:rsidR="009A37A2" w:rsidRPr="00D85642" w:rsidRDefault="009A37A2" w:rsidP="00C503F5">
      <w:pPr>
        <w:spacing w:before="75" w:after="75"/>
        <w:jc w:val="both"/>
        <w:rPr>
          <w:rFonts w:ascii="STFangsong" w:eastAsia="STFangsong" w:hAnsi="STFangsong" w:cs="Times New Roman"/>
          <w:color w:val="000000" w:themeColor="text1"/>
          <w:sz w:val="28"/>
          <w:szCs w:val="28"/>
        </w:rPr>
      </w:pPr>
    </w:p>
    <w:p w14:paraId="200363E5" w14:textId="77777777" w:rsidR="002C5AC4" w:rsidRPr="00D85642" w:rsidRDefault="009A37A2" w:rsidP="00C503F5">
      <w:pPr>
        <w:shd w:val="clear" w:color="auto" w:fill="FFFFFF"/>
        <w:spacing w:before="75" w:after="75"/>
        <w:jc w:val="both"/>
        <w:rPr>
          <w:rFonts w:ascii="STFangsong" w:eastAsia="STFangsong" w:hAnsi="STFangsong" w:cs="Times New Roman"/>
          <w:color w:val="000000" w:themeColor="text1"/>
          <w:sz w:val="28"/>
          <w:szCs w:val="28"/>
        </w:rPr>
      </w:pPr>
      <w:r w:rsidRPr="00D85642">
        <w:rPr>
          <w:rFonts w:ascii="STFangsong" w:eastAsia="STFangsong" w:hAnsi="STFangsong" w:cs="Times New Roman" w:hint="eastAsia"/>
          <w:color w:val="000000" w:themeColor="text1"/>
          <w:sz w:val="28"/>
          <w:szCs w:val="28"/>
        </w:rPr>
        <w:t>问：</w:t>
      </w:r>
      <w:r w:rsidR="002C5AC4" w:rsidRPr="00D85642">
        <w:rPr>
          <w:rFonts w:ascii="STFangsong" w:eastAsia="STFangsong" w:hAnsi="STFangsong" w:cs="Times New Roman" w:hint="eastAsia"/>
          <w:color w:val="000000" w:themeColor="text1"/>
          <w:sz w:val="28"/>
          <w:szCs w:val="28"/>
        </w:rPr>
        <w:t>无常和因果有何关系？</w:t>
      </w:r>
      <w:r w:rsidRPr="00D85642">
        <w:rPr>
          <w:rFonts w:ascii="STFangsong" w:eastAsia="STFangsong" w:hAnsi="STFangsong" w:cs="Times New Roman" w:hint="eastAsia"/>
          <w:color w:val="000000" w:themeColor="text1"/>
          <w:sz w:val="28"/>
          <w:szCs w:val="28"/>
        </w:rPr>
        <w:t>无常其实是因果的显现吗？</w:t>
      </w:r>
    </w:p>
    <w:p w14:paraId="3D1C0EC6" w14:textId="77777777" w:rsidR="009A37A2" w:rsidRPr="00D85642" w:rsidRDefault="009A37A2" w:rsidP="00C503F5">
      <w:pPr>
        <w:shd w:val="clear" w:color="auto" w:fill="FFFFFF"/>
        <w:spacing w:before="75" w:after="75"/>
        <w:jc w:val="both"/>
        <w:rPr>
          <w:rFonts w:ascii="STFangsong" w:eastAsia="STFangsong" w:hAnsi="STFangsong" w:cs="Times New Roman"/>
          <w:color w:val="000000" w:themeColor="text1"/>
          <w:sz w:val="28"/>
          <w:szCs w:val="28"/>
        </w:rPr>
      </w:pPr>
      <w:r w:rsidRPr="00D85642">
        <w:rPr>
          <w:rFonts w:ascii="STFangsong" w:eastAsia="STFangsong" w:hAnsi="STFangsong" w:cs="Times New Roman" w:hint="eastAsia"/>
          <w:b/>
          <w:bCs/>
          <w:color w:val="000000" w:themeColor="text1"/>
          <w:sz w:val="28"/>
          <w:szCs w:val="28"/>
        </w:rPr>
        <w:t>答：无常是因果存在的基础，必须建立在无常的前提下，因果才可以展现，如果不是无常的，那么一切事物就成为永恒，不会有因生果的变化。</w:t>
      </w:r>
      <w:r w:rsidRPr="00D85642">
        <w:rPr>
          <w:rFonts w:ascii="STFangsong" w:eastAsia="STFangsong" w:hAnsi="STFangsong" w:cs="Times New Roman" w:hint="eastAsia"/>
          <w:color w:val="000000" w:themeColor="text1"/>
          <w:sz w:val="28"/>
          <w:szCs w:val="28"/>
        </w:rPr>
        <w:t>（正见C1）</w:t>
      </w:r>
    </w:p>
    <w:p w14:paraId="786F9FD0" w14:textId="77777777" w:rsidR="004E3EFC" w:rsidRPr="00D85642" w:rsidRDefault="004E3EFC" w:rsidP="00C503F5">
      <w:pPr>
        <w:shd w:val="clear" w:color="auto" w:fill="FFFFFF"/>
        <w:spacing w:before="75" w:after="75"/>
        <w:jc w:val="both"/>
        <w:rPr>
          <w:rFonts w:ascii="STFangsong" w:eastAsia="STFangsong" w:hAnsi="STFangsong"/>
          <w:color w:val="000000" w:themeColor="text1"/>
          <w:sz w:val="28"/>
          <w:szCs w:val="28"/>
        </w:rPr>
      </w:pPr>
    </w:p>
    <w:p w14:paraId="6D52DF41" w14:textId="77777777" w:rsidR="009A37A2" w:rsidRPr="00D85642" w:rsidRDefault="009A37A2" w:rsidP="00C503F5">
      <w:pPr>
        <w:shd w:val="clear" w:color="auto" w:fill="FFFFFF"/>
        <w:spacing w:before="75" w:after="75"/>
        <w:jc w:val="both"/>
        <w:rPr>
          <w:rFonts w:ascii="STFangsong" w:eastAsia="STFangsong" w:hAnsi="STFangsong" w:cs="Times New Roman"/>
          <w:color w:val="000000" w:themeColor="text1"/>
          <w:sz w:val="28"/>
          <w:szCs w:val="28"/>
        </w:rPr>
      </w:pPr>
      <w:r w:rsidRPr="00D85642">
        <w:rPr>
          <w:rFonts w:ascii="STFangsong" w:eastAsia="STFangsong" w:hAnsi="STFangsong" w:cs="Times New Roman" w:hint="eastAsia"/>
          <w:color w:val="000000" w:themeColor="text1"/>
          <w:sz w:val="28"/>
          <w:szCs w:val="28"/>
        </w:rPr>
        <w:t>问：关于无常，佛教的无常观可以用</w:t>
      </w:r>
      <w:r w:rsidR="006E6DAF" w:rsidRPr="00D85642">
        <w:rPr>
          <w:rFonts w:ascii="STFangsong" w:eastAsia="STFangsong" w:hAnsi="STFangsong" w:cs="Times New Roman" w:hint="eastAsia"/>
          <w:color w:val="000000" w:themeColor="text1"/>
          <w:sz w:val="28"/>
          <w:szCs w:val="28"/>
        </w:rPr>
        <w:t>《</w:t>
      </w:r>
      <w:r w:rsidRPr="00D85642">
        <w:rPr>
          <w:rFonts w:ascii="STFangsong" w:eastAsia="STFangsong" w:hAnsi="STFangsong" w:cs="Times New Roman" w:hint="eastAsia"/>
          <w:color w:val="000000" w:themeColor="text1"/>
          <w:sz w:val="28"/>
          <w:szCs w:val="28"/>
        </w:rPr>
        <w:t>中论</w:t>
      </w:r>
      <w:r w:rsidR="006E6DAF" w:rsidRPr="00D85642">
        <w:rPr>
          <w:rFonts w:ascii="STFangsong" w:eastAsia="STFangsong" w:hAnsi="STFangsong" w:cs="Times New Roman" w:hint="eastAsia"/>
          <w:color w:val="000000" w:themeColor="text1"/>
          <w:sz w:val="28"/>
          <w:szCs w:val="28"/>
        </w:rPr>
        <w:t>》</w:t>
      </w:r>
      <w:r w:rsidRPr="00D85642">
        <w:rPr>
          <w:rFonts w:ascii="STFangsong" w:eastAsia="STFangsong" w:hAnsi="STFangsong" w:cs="Times New Roman" w:hint="eastAsia"/>
          <w:color w:val="000000" w:themeColor="text1"/>
          <w:sz w:val="28"/>
          <w:szCs w:val="28"/>
        </w:rPr>
        <w:t>中</w:t>
      </w:r>
      <w:r w:rsidR="006E6DAF" w:rsidRPr="00D85642">
        <w:rPr>
          <w:rFonts w:ascii="STFangsong" w:eastAsia="STFangsong" w:hAnsi="STFangsong" w:cs="Times New Roman" w:hint="eastAsia"/>
          <w:color w:val="000000" w:themeColor="text1"/>
          <w:sz w:val="28"/>
          <w:szCs w:val="28"/>
        </w:rPr>
        <w:t>“</w:t>
      </w:r>
      <w:r w:rsidRPr="00D85642">
        <w:rPr>
          <w:rFonts w:ascii="STFangsong" w:eastAsia="STFangsong" w:hAnsi="STFangsong" w:cs="Times New Roman" w:hint="eastAsia"/>
          <w:color w:val="000000" w:themeColor="text1"/>
          <w:sz w:val="28"/>
          <w:szCs w:val="28"/>
        </w:rPr>
        <w:t>不生亦不灭，不常亦不断</w:t>
      </w:r>
      <w:r w:rsidR="006E6DAF" w:rsidRPr="00D85642">
        <w:rPr>
          <w:rFonts w:ascii="STFangsong" w:eastAsia="STFangsong" w:hAnsi="STFangsong" w:cs="Times New Roman" w:hint="eastAsia"/>
          <w:color w:val="000000" w:themeColor="text1"/>
          <w:sz w:val="28"/>
          <w:szCs w:val="28"/>
        </w:rPr>
        <w:t>”</w:t>
      </w:r>
      <w:r w:rsidRPr="00D85642">
        <w:rPr>
          <w:rFonts w:ascii="STFangsong" w:eastAsia="STFangsong" w:hAnsi="STFangsong" w:cs="Times New Roman" w:hint="eastAsia"/>
          <w:color w:val="000000" w:themeColor="text1"/>
          <w:sz w:val="28"/>
          <w:szCs w:val="28"/>
        </w:rPr>
        <w:t>来解释吧。就是说佛教的无常观属于变灭而不是断灭。也就是说先灭后生，相续不断的</w:t>
      </w:r>
      <w:r w:rsidR="001E76C8" w:rsidRPr="00D85642">
        <w:rPr>
          <w:rFonts w:ascii="STFangsong" w:eastAsia="STFangsong" w:hAnsi="STFangsong" w:cs="Times New Roman" w:hint="eastAsia"/>
          <w:color w:val="000000" w:themeColor="text1"/>
          <w:sz w:val="28"/>
          <w:szCs w:val="28"/>
        </w:rPr>
        <w:t>，</w:t>
      </w:r>
      <w:r w:rsidRPr="00D85642">
        <w:rPr>
          <w:rFonts w:ascii="STFangsong" w:eastAsia="STFangsong" w:hAnsi="STFangsong" w:cs="Times New Roman" w:hint="eastAsia"/>
          <w:color w:val="000000" w:themeColor="text1"/>
          <w:sz w:val="28"/>
          <w:szCs w:val="28"/>
        </w:rPr>
        <w:t>所以宇宙生生不息。比如器世界的毁灭，空劫之后就是成劫，一个个体消失了另外一个个体也就会产生。我们六道轮回的众生在成佛果之前肯定会不断地生了死，死了又生，死去的只是当下的身体，心识还是要继续轮回，相续不断。末学这么理解，不知道是不是正确？</w:t>
      </w:r>
    </w:p>
    <w:p w14:paraId="1F4BA1A6" w14:textId="77777777" w:rsidR="00B14072" w:rsidRPr="00D85642" w:rsidRDefault="009A37A2" w:rsidP="00B14072">
      <w:pPr>
        <w:shd w:val="clear" w:color="auto" w:fill="FFFFFF"/>
        <w:spacing w:before="75" w:after="75"/>
        <w:jc w:val="both"/>
        <w:rPr>
          <w:rFonts w:ascii="STFangsong" w:eastAsia="STFangsong" w:hAnsi="STFangsong" w:cs="Times New Roman"/>
          <w:color w:val="000000" w:themeColor="text1"/>
          <w:sz w:val="28"/>
          <w:szCs w:val="28"/>
        </w:rPr>
      </w:pPr>
      <w:r w:rsidRPr="00D85642">
        <w:rPr>
          <w:rFonts w:ascii="STFangsong" w:eastAsia="STFangsong" w:hAnsi="STFangsong" w:cs="Times New Roman" w:hint="eastAsia"/>
          <w:b/>
          <w:bCs/>
          <w:color w:val="000000" w:themeColor="text1"/>
          <w:sz w:val="28"/>
          <w:szCs w:val="28"/>
        </w:rPr>
        <w:t>答：个人理解，通常来说，这是两回事。无常是世俗谛的状态，无生无灭是胜义谛的状态，二谛是互不混淆的。无常一方面可以理解为刹那生灭，</w:t>
      </w:r>
      <w:r w:rsidRPr="00D85642">
        <w:rPr>
          <w:rFonts w:ascii="STFangsong" w:eastAsia="STFangsong" w:hAnsi="STFangsong" w:cs="Times New Roman" w:hint="eastAsia"/>
          <w:b/>
          <w:bCs/>
          <w:color w:val="000000" w:themeColor="text1"/>
          <w:sz w:val="28"/>
          <w:szCs w:val="28"/>
        </w:rPr>
        <w:lastRenderedPageBreak/>
        <w:t>但有时也可以对应相续消失的情况，并非说无常必须要相续不断，不一定。如果某个相续存在的因缘没有了，那相续就会消失。</w:t>
      </w:r>
      <w:r w:rsidRPr="00D85642">
        <w:rPr>
          <w:rFonts w:ascii="STFangsong" w:eastAsia="STFangsong" w:hAnsi="STFangsong" w:cs="Times New Roman" w:hint="eastAsia"/>
          <w:color w:val="000000" w:themeColor="text1"/>
          <w:sz w:val="28"/>
          <w:szCs w:val="28"/>
        </w:rPr>
        <w:t>（正见C1）</w:t>
      </w:r>
    </w:p>
    <w:p w14:paraId="33851979" w14:textId="77777777" w:rsidR="00B14072" w:rsidRPr="00D85642" w:rsidRDefault="00B14072" w:rsidP="00C503F5">
      <w:pPr>
        <w:shd w:val="clear" w:color="auto" w:fill="FFFFFF"/>
        <w:spacing w:before="75" w:after="75"/>
        <w:jc w:val="both"/>
        <w:rPr>
          <w:rFonts w:ascii="STFangsong" w:eastAsia="STFangsong" w:hAnsi="STFangsong" w:cs="Times New Roman"/>
          <w:color w:val="000000" w:themeColor="text1"/>
          <w:sz w:val="28"/>
          <w:szCs w:val="28"/>
        </w:rPr>
      </w:pPr>
    </w:p>
    <w:p w14:paraId="142F0B54" w14:textId="77777777" w:rsidR="009A37A2" w:rsidRPr="00D85642" w:rsidRDefault="009A37A2" w:rsidP="00C503F5">
      <w:pPr>
        <w:shd w:val="clear" w:color="auto" w:fill="FFFFFF"/>
        <w:spacing w:before="75" w:after="75"/>
        <w:jc w:val="both"/>
        <w:rPr>
          <w:rFonts w:ascii="STFangsong" w:eastAsia="STFangsong" w:hAnsi="STFangsong" w:cs="Times New Roman"/>
          <w:color w:val="000000" w:themeColor="text1"/>
          <w:sz w:val="28"/>
          <w:szCs w:val="28"/>
        </w:rPr>
      </w:pPr>
      <w:r w:rsidRPr="00D85642">
        <w:rPr>
          <w:rFonts w:ascii="STFangsong" w:eastAsia="STFangsong" w:hAnsi="STFangsong" w:cs="Times New Roman" w:hint="eastAsia"/>
          <w:color w:val="000000" w:themeColor="text1"/>
          <w:sz w:val="28"/>
          <w:szCs w:val="28"/>
        </w:rPr>
        <w:t>问：喀喇公穹格西为了修行连闭关洞口的草都不割，那为什么大恩上师在《弟子规》第20课教导我们要</w:t>
      </w:r>
      <w:r w:rsidR="00527CAE" w:rsidRPr="00D85642">
        <w:rPr>
          <w:rFonts w:ascii="STFangsong" w:eastAsia="STFangsong" w:hAnsi="STFangsong" w:cs="Times New Roman" w:hint="eastAsia"/>
          <w:color w:val="000000" w:themeColor="text1"/>
          <w:sz w:val="28"/>
          <w:szCs w:val="28"/>
        </w:rPr>
        <w:t>“</w:t>
      </w:r>
      <w:r w:rsidRPr="00D85642">
        <w:rPr>
          <w:rFonts w:ascii="STFangsong" w:eastAsia="STFangsong" w:hAnsi="STFangsong" w:cs="Times New Roman" w:hint="eastAsia"/>
          <w:color w:val="000000" w:themeColor="text1"/>
          <w:sz w:val="28"/>
          <w:szCs w:val="28"/>
        </w:rPr>
        <w:t>房室清、墙壁净、几案结、笔砚正</w:t>
      </w:r>
      <w:r w:rsidR="00527CAE" w:rsidRPr="00D85642">
        <w:rPr>
          <w:rFonts w:ascii="STFangsong" w:eastAsia="STFangsong" w:hAnsi="STFangsong" w:cs="Times New Roman" w:hint="eastAsia"/>
          <w:color w:val="000000" w:themeColor="text1"/>
          <w:sz w:val="28"/>
          <w:szCs w:val="28"/>
        </w:rPr>
        <w:t>”</w:t>
      </w:r>
      <w:r w:rsidRPr="00D85642">
        <w:rPr>
          <w:rFonts w:ascii="STFangsong" w:eastAsia="STFangsong" w:hAnsi="STFangsong" w:cs="Times New Roman" w:hint="eastAsia"/>
          <w:color w:val="000000" w:themeColor="text1"/>
          <w:sz w:val="28"/>
          <w:szCs w:val="28"/>
        </w:rPr>
        <w:t>，这个问题应该如何理解？</w:t>
      </w:r>
    </w:p>
    <w:p w14:paraId="6BD25D38" w14:textId="77777777" w:rsidR="002E3C06" w:rsidRPr="00D85642" w:rsidRDefault="009A37A2" w:rsidP="00C503F5">
      <w:pPr>
        <w:shd w:val="clear" w:color="auto" w:fill="FFFFFF"/>
        <w:spacing w:before="75" w:after="75"/>
        <w:jc w:val="both"/>
        <w:rPr>
          <w:rFonts w:ascii="STFangsong" w:eastAsia="STFangsong" w:hAnsi="STFangsong" w:cs="Times New Roman"/>
          <w:color w:val="000000" w:themeColor="text1"/>
          <w:sz w:val="28"/>
          <w:szCs w:val="28"/>
        </w:rPr>
      </w:pPr>
      <w:r w:rsidRPr="00D85642">
        <w:rPr>
          <w:rFonts w:ascii="STFangsong" w:eastAsia="STFangsong" w:hAnsi="STFangsong" w:cs="Times New Roman" w:hint="eastAsia"/>
          <w:b/>
          <w:bCs/>
          <w:color w:val="000000" w:themeColor="text1"/>
          <w:sz w:val="28"/>
          <w:szCs w:val="28"/>
        </w:rPr>
        <w:t>答：个人理解，有多个角度，一方面只是没有砍洞外的荆棘，不代表一定没有保持闭关洞内的整洁。另一方面，如果内心达到了足够高的境界，也不会被各种外境所障碍。另一方面，尊者当时是在寂静处独居，基本上没有其他的社交活动，场合不同。还可以有其他角度。</w:t>
      </w:r>
      <w:r w:rsidRPr="00D85642">
        <w:rPr>
          <w:rFonts w:ascii="STFangsong" w:eastAsia="STFangsong" w:hAnsi="STFangsong" w:cs="Times New Roman" w:hint="eastAsia"/>
          <w:color w:val="000000" w:themeColor="text1"/>
          <w:sz w:val="28"/>
          <w:szCs w:val="28"/>
        </w:rPr>
        <w:t>（正见C1）</w:t>
      </w:r>
    </w:p>
    <w:p w14:paraId="004F2708" w14:textId="77777777" w:rsidR="00B14072" w:rsidRPr="00D85642" w:rsidRDefault="00B14072" w:rsidP="00C503F5">
      <w:pPr>
        <w:shd w:val="clear" w:color="auto" w:fill="FFFFFF"/>
        <w:spacing w:before="75" w:after="75"/>
        <w:jc w:val="both"/>
        <w:rPr>
          <w:rFonts w:ascii="STFangsong" w:eastAsia="STFangsong" w:hAnsi="STFangsong" w:cs="Times New Roman"/>
          <w:color w:val="000000" w:themeColor="text1"/>
          <w:sz w:val="28"/>
          <w:szCs w:val="28"/>
        </w:rPr>
      </w:pPr>
    </w:p>
    <w:p w14:paraId="779910C8" w14:textId="77777777" w:rsidR="009A37A2" w:rsidRPr="00D85642" w:rsidRDefault="009A37A2" w:rsidP="00C503F5">
      <w:pPr>
        <w:shd w:val="clear" w:color="auto" w:fill="FFFFFF"/>
        <w:spacing w:before="75" w:after="75"/>
        <w:jc w:val="both"/>
        <w:rPr>
          <w:rFonts w:ascii="STFangsong" w:eastAsia="STFangsong" w:hAnsi="STFangsong" w:cs="Times New Roman"/>
          <w:color w:val="000000" w:themeColor="text1"/>
          <w:sz w:val="28"/>
          <w:szCs w:val="28"/>
        </w:rPr>
      </w:pPr>
      <w:r w:rsidRPr="00D85642">
        <w:rPr>
          <w:rFonts w:ascii="STFangsong" w:eastAsia="STFangsong" w:hAnsi="STFangsong" w:cs="Times New Roman" w:hint="eastAsia"/>
          <w:color w:val="000000" w:themeColor="text1"/>
          <w:sz w:val="28"/>
          <w:szCs w:val="28"/>
        </w:rPr>
        <w:t>问：关于39课上师仁波切开示：“可见，无常法只要在耳边听到，然后对其进行思维，就可以断除轮回的根本，获得真正的解脱。”弟子有疑惑，这里是否是指可以唯一修无常法即可获得解脱？还是说听到无常并思维可以在相续中种下善根，以此断除轮回的根本，最后获得真正的解脱？或者是如有大德开示那样，观修细无常可以证悟空性。从证悟空性的角度获得解脱？</w:t>
      </w:r>
    </w:p>
    <w:p w14:paraId="4625AF4F" w14:textId="77777777" w:rsidR="002E3C06" w:rsidRPr="00D85642" w:rsidRDefault="009A37A2" w:rsidP="00C503F5">
      <w:pPr>
        <w:shd w:val="clear" w:color="auto" w:fill="FFFFFF"/>
        <w:spacing w:before="75" w:after="75"/>
        <w:jc w:val="both"/>
        <w:rPr>
          <w:rFonts w:ascii="STFangsong" w:eastAsia="STFangsong" w:hAnsi="STFangsong" w:cs="Times New Roman"/>
          <w:color w:val="000000" w:themeColor="text1"/>
          <w:sz w:val="28"/>
          <w:szCs w:val="28"/>
        </w:rPr>
      </w:pPr>
      <w:r w:rsidRPr="00D85642">
        <w:rPr>
          <w:rFonts w:ascii="STFangsong" w:eastAsia="STFangsong" w:hAnsi="STFangsong" w:cs="Times New Roman" w:hint="eastAsia"/>
          <w:b/>
          <w:bCs/>
          <w:color w:val="000000" w:themeColor="text1"/>
          <w:sz w:val="28"/>
          <w:szCs w:val="28"/>
        </w:rPr>
        <w:t>答：个人理解，可以有多种情况。有些利根者单单听闻无常的法义就可以证得圣果，例如佛时代的许多修行人。有些可以通过无常法义趋入无我空性。</w:t>
      </w:r>
      <w:r w:rsidRPr="00D85642">
        <w:rPr>
          <w:rFonts w:ascii="STFangsong" w:eastAsia="STFangsong" w:hAnsi="STFangsong" w:cs="Times New Roman" w:hint="eastAsia"/>
          <w:color w:val="000000" w:themeColor="text1"/>
          <w:sz w:val="28"/>
          <w:szCs w:val="28"/>
        </w:rPr>
        <w:t>（正见C1）</w:t>
      </w:r>
    </w:p>
    <w:p w14:paraId="2EC34C15" w14:textId="77777777" w:rsidR="003C6A40" w:rsidRPr="00D85642" w:rsidRDefault="003C6A40" w:rsidP="00C503F5">
      <w:pPr>
        <w:shd w:val="clear" w:color="auto" w:fill="FFFFFF"/>
        <w:spacing w:before="75" w:after="75"/>
        <w:jc w:val="both"/>
        <w:rPr>
          <w:rFonts w:ascii="STFangsong" w:eastAsia="STFangsong" w:hAnsi="STFangsong" w:cs="Times New Roman"/>
          <w:color w:val="000000" w:themeColor="text1"/>
          <w:sz w:val="28"/>
          <w:szCs w:val="28"/>
        </w:rPr>
      </w:pPr>
    </w:p>
    <w:p w14:paraId="154A8810" w14:textId="77777777" w:rsidR="002C5AC4" w:rsidRPr="00D85642" w:rsidRDefault="009A37A2" w:rsidP="00C503F5">
      <w:pPr>
        <w:shd w:val="clear" w:color="auto" w:fill="FFFFFF"/>
        <w:spacing w:before="75" w:after="75"/>
        <w:jc w:val="both"/>
        <w:rPr>
          <w:rFonts w:ascii="STFangsong" w:eastAsia="STFangsong" w:hAnsi="STFangsong" w:cs="Times New Roman"/>
          <w:color w:val="000000" w:themeColor="text1"/>
          <w:sz w:val="28"/>
          <w:szCs w:val="28"/>
        </w:rPr>
      </w:pPr>
      <w:r w:rsidRPr="00D85642">
        <w:rPr>
          <w:rFonts w:ascii="STFangsong" w:eastAsia="STFangsong" w:hAnsi="STFangsong" w:cs="Times New Roman" w:hint="eastAsia"/>
          <w:color w:val="000000" w:themeColor="text1"/>
          <w:sz w:val="28"/>
          <w:szCs w:val="28"/>
        </w:rPr>
        <w:t>问：顶礼法师！前行39课思考题第4题：无常、悲心、空性这三种境界，应如何次第升起？</w:t>
      </w:r>
    </w:p>
    <w:p w14:paraId="67529DC2" w14:textId="77777777" w:rsidR="009A37A2" w:rsidRPr="00D85642" w:rsidRDefault="009A37A2" w:rsidP="00C503F5">
      <w:pPr>
        <w:shd w:val="clear" w:color="auto" w:fill="FFFFFF"/>
        <w:spacing w:before="75" w:after="75"/>
        <w:jc w:val="both"/>
        <w:rPr>
          <w:rFonts w:ascii="STFangsong" w:eastAsia="STFangsong" w:hAnsi="STFangsong" w:cs="Times New Roman"/>
          <w:color w:val="000000" w:themeColor="text1"/>
          <w:sz w:val="28"/>
          <w:szCs w:val="28"/>
        </w:rPr>
      </w:pPr>
      <w:r w:rsidRPr="00D85642">
        <w:rPr>
          <w:rFonts w:ascii="STFangsong" w:eastAsia="STFangsong" w:hAnsi="STFangsong" w:cs="Times New Roman" w:hint="eastAsia"/>
          <w:b/>
          <w:bCs/>
          <w:color w:val="000000" w:themeColor="text1"/>
          <w:sz w:val="28"/>
          <w:szCs w:val="28"/>
        </w:rPr>
        <w:t>答：不同根基的众生可以有不同的次第。通常来说，可以先从无常、悲心入手，最后通过修行证悟空性。</w:t>
      </w:r>
      <w:r w:rsidRPr="00D85642">
        <w:rPr>
          <w:rFonts w:ascii="STFangsong" w:eastAsia="STFangsong" w:hAnsi="STFangsong" w:cs="Times New Roman" w:hint="eastAsia"/>
          <w:color w:val="000000" w:themeColor="text1"/>
          <w:sz w:val="28"/>
          <w:szCs w:val="28"/>
        </w:rPr>
        <w:t>（正见C1）</w:t>
      </w:r>
    </w:p>
    <w:p w14:paraId="677B1469" w14:textId="77777777" w:rsidR="009A37A2" w:rsidRPr="00D85642" w:rsidRDefault="009A37A2" w:rsidP="00C503F5">
      <w:pPr>
        <w:jc w:val="both"/>
        <w:rPr>
          <w:rFonts w:ascii="STFangsong" w:eastAsia="STFangsong" w:hAnsi="STFangsong" w:cs="Times New Roman"/>
          <w:color w:val="000000" w:themeColor="text1"/>
          <w:sz w:val="28"/>
          <w:szCs w:val="28"/>
        </w:rPr>
      </w:pPr>
    </w:p>
    <w:p w14:paraId="77CAE06D" w14:textId="77777777" w:rsidR="009A37A2" w:rsidRPr="00D85642" w:rsidRDefault="009A37A2" w:rsidP="00C503F5">
      <w:pPr>
        <w:shd w:val="clear" w:color="auto" w:fill="FFFFFF"/>
        <w:spacing w:before="75" w:after="75"/>
        <w:jc w:val="both"/>
        <w:rPr>
          <w:rFonts w:ascii="STFangsong" w:eastAsia="STFangsong" w:hAnsi="STFangsong" w:cs="Times New Roman"/>
          <w:color w:val="000000" w:themeColor="text1"/>
          <w:sz w:val="28"/>
          <w:szCs w:val="28"/>
        </w:rPr>
      </w:pPr>
      <w:r w:rsidRPr="00D85642">
        <w:rPr>
          <w:rFonts w:ascii="STFangsong" w:eastAsia="STFangsong" w:hAnsi="STFangsong" w:cs="Times New Roman" w:hint="eastAsia"/>
          <w:color w:val="000000" w:themeColor="text1"/>
          <w:sz w:val="28"/>
          <w:szCs w:val="28"/>
        </w:rPr>
        <w:lastRenderedPageBreak/>
        <w:t>问：现在学到加行第39课，还没学到烟施，前两届的两位师兄说可以在家做烟施消除违缘，几分钟就做完了，不影响闻思修，一位师兄给我介绍了一个烟施共修qq群</w:t>
      </w:r>
      <w:r w:rsidR="00D3329E" w:rsidRPr="00D85642">
        <w:rPr>
          <w:rFonts w:ascii="STFangsong" w:eastAsia="STFangsong" w:hAnsi="STFangsong" w:cs="Times New Roman" w:hint="eastAsia"/>
          <w:color w:val="000000" w:themeColor="text1"/>
          <w:sz w:val="28"/>
          <w:szCs w:val="28"/>
        </w:rPr>
        <w:t>，</w:t>
      </w:r>
      <w:r w:rsidRPr="00D85642">
        <w:rPr>
          <w:rFonts w:ascii="STFangsong" w:eastAsia="STFangsong" w:hAnsi="STFangsong" w:cs="Times New Roman" w:hint="eastAsia"/>
          <w:color w:val="000000" w:themeColor="text1"/>
          <w:sz w:val="28"/>
          <w:szCs w:val="28"/>
        </w:rPr>
        <w:t>他们用的是藏地的烟施粉，有一位上师教的烟施仪轨。另一位师兄建议我用喇荣课诵中的烟施魔崇部多仪轨，他说念着仪轨烧带油的饼干就行了，可是我不太熟悉方法。请问法师，我现在可以学习做烟施吗，学另一位上师教的烟施仪轨和喇荣课诵中的烟施魔崇部多仪轨都可以吗？</w:t>
      </w:r>
    </w:p>
    <w:p w14:paraId="3D109F19" w14:textId="77777777" w:rsidR="009A37A2" w:rsidRPr="00D85642" w:rsidRDefault="009A37A2" w:rsidP="00C503F5">
      <w:pPr>
        <w:shd w:val="clear" w:color="auto" w:fill="FFFFFF"/>
        <w:spacing w:before="75" w:after="75"/>
        <w:jc w:val="both"/>
        <w:rPr>
          <w:rFonts w:ascii="STFangsong" w:eastAsia="STFangsong" w:hAnsi="STFangsong" w:cs="Times New Roman"/>
          <w:color w:val="000000" w:themeColor="text1"/>
          <w:sz w:val="28"/>
          <w:szCs w:val="28"/>
        </w:rPr>
      </w:pPr>
      <w:r w:rsidRPr="00D85642">
        <w:rPr>
          <w:rFonts w:ascii="STFangsong" w:eastAsia="STFangsong" w:hAnsi="STFangsong" w:cs="Times New Roman" w:hint="eastAsia"/>
          <w:b/>
          <w:bCs/>
          <w:color w:val="000000" w:themeColor="text1"/>
          <w:sz w:val="28"/>
          <w:szCs w:val="28"/>
        </w:rPr>
        <w:t>答：可以做火施。按照《回向魔崇部多火施仪轨》肯定是可以的，准备一些面粉食物等等</w:t>
      </w:r>
      <w:r w:rsidR="00565D98" w:rsidRPr="00D85642">
        <w:rPr>
          <w:rFonts w:ascii="STFangsong" w:eastAsia="STFangsong" w:hAnsi="STFangsong" w:cs="Times New Roman" w:hint="eastAsia"/>
          <w:b/>
          <w:bCs/>
          <w:color w:val="000000" w:themeColor="text1"/>
          <w:sz w:val="28"/>
          <w:szCs w:val="28"/>
        </w:rPr>
        <w:t>，</w:t>
      </w:r>
      <w:r w:rsidRPr="00D85642">
        <w:rPr>
          <w:rFonts w:ascii="STFangsong" w:eastAsia="STFangsong" w:hAnsi="STFangsong" w:cs="Times New Roman" w:hint="eastAsia"/>
          <w:b/>
          <w:bCs/>
          <w:color w:val="000000" w:themeColor="text1"/>
          <w:sz w:val="28"/>
          <w:szCs w:val="28"/>
        </w:rPr>
        <w:t>或者火施食子点燃，念诵仪轨观想就可以。其他你所说的仪轨</w:t>
      </w:r>
      <w:r w:rsidR="00565D98" w:rsidRPr="00D85642">
        <w:rPr>
          <w:rFonts w:ascii="STFangsong" w:eastAsia="STFangsong" w:hAnsi="STFangsong" w:cs="Times New Roman" w:hint="eastAsia"/>
          <w:b/>
          <w:bCs/>
          <w:color w:val="000000" w:themeColor="text1"/>
          <w:sz w:val="28"/>
          <w:szCs w:val="28"/>
        </w:rPr>
        <w:t>，</w:t>
      </w:r>
      <w:r w:rsidRPr="00D85642">
        <w:rPr>
          <w:rFonts w:ascii="STFangsong" w:eastAsia="STFangsong" w:hAnsi="STFangsong" w:cs="Times New Roman" w:hint="eastAsia"/>
          <w:b/>
          <w:bCs/>
          <w:color w:val="000000" w:themeColor="text1"/>
          <w:sz w:val="28"/>
          <w:szCs w:val="28"/>
        </w:rPr>
        <w:t>我不太清楚具体的内容</w:t>
      </w:r>
      <w:r w:rsidR="00565D98" w:rsidRPr="00D85642">
        <w:rPr>
          <w:rFonts w:ascii="STFangsong" w:eastAsia="STFangsong" w:hAnsi="STFangsong" w:cs="Times New Roman" w:hint="eastAsia"/>
          <w:b/>
          <w:bCs/>
          <w:color w:val="000000" w:themeColor="text1"/>
          <w:sz w:val="28"/>
          <w:szCs w:val="28"/>
        </w:rPr>
        <w:t>，</w:t>
      </w:r>
      <w:r w:rsidRPr="00D85642">
        <w:rPr>
          <w:rFonts w:ascii="STFangsong" w:eastAsia="STFangsong" w:hAnsi="STFangsong" w:cs="Times New Roman" w:hint="eastAsia"/>
          <w:b/>
          <w:bCs/>
          <w:color w:val="000000" w:themeColor="text1"/>
          <w:sz w:val="28"/>
          <w:szCs w:val="28"/>
        </w:rPr>
        <w:t>只要是清净的传承都可以。</w:t>
      </w:r>
      <w:r w:rsidRPr="00D85642">
        <w:rPr>
          <w:rFonts w:ascii="STFangsong" w:eastAsia="STFangsong" w:hAnsi="STFangsong" w:cs="Times New Roman" w:hint="eastAsia"/>
          <w:color w:val="000000" w:themeColor="text1"/>
          <w:sz w:val="28"/>
          <w:szCs w:val="28"/>
        </w:rPr>
        <w:t>（正见C1）</w:t>
      </w:r>
    </w:p>
    <w:p w14:paraId="41B45255" w14:textId="77777777" w:rsidR="009A37A2" w:rsidRPr="00D85642" w:rsidRDefault="009A37A2" w:rsidP="00C503F5">
      <w:pPr>
        <w:jc w:val="both"/>
        <w:rPr>
          <w:rFonts w:ascii="STFangsong" w:eastAsia="STFangsong" w:hAnsi="STFangsong" w:cs="Times New Roman"/>
          <w:color w:val="000000" w:themeColor="text1"/>
          <w:sz w:val="28"/>
          <w:szCs w:val="28"/>
        </w:rPr>
      </w:pPr>
    </w:p>
    <w:p w14:paraId="3DC74EF6" w14:textId="77777777" w:rsidR="009A37A2" w:rsidRPr="00D85642" w:rsidRDefault="009A37A2" w:rsidP="00C503F5">
      <w:pPr>
        <w:shd w:val="clear" w:color="auto" w:fill="FFFFFF"/>
        <w:spacing w:before="75" w:after="75"/>
        <w:jc w:val="both"/>
        <w:rPr>
          <w:rFonts w:ascii="STFangsong" w:eastAsia="STFangsong" w:hAnsi="STFangsong" w:cs="Times New Roman"/>
          <w:color w:val="000000" w:themeColor="text1"/>
          <w:sz w:val="28"/>
          <w:szCs w:val="28"/>
        </w:rPr>
      </w:pPr>
      <w:r w:rsidRPr="00D85642">
        <w:rPr>
          <w:rFonts w:ascii="STFangsong" w:eastAsia="STFangsong" w:hAnsi="STFangsong" w:cs="Times New Roman" w:hint="eastAsia"/>
          <w:color w:val="000000" w:themeColor="text1"/>
          <w:sz w:val="28"/>
          <w:szCs w:val="28"/>
        </w:rPr>
        <w:t>问：顶礼法师</w:t>
      </w:r>
      <w:r w:rsidR="00E621AF" w:rsidRPr="00D85642">
        <w:rPr>
          <w:rFonts w:ascii="STFangsong" w:eastAsia="STFangsong" w:hAnsi="STFangsong" w:cs="Times New Roman" w:hint="eastAsia"/>
          <w:color w:val="000000" w:themeColor="text1"/>
          <w:sz w:val="28"/>
          <w:szCs w:val="28"/>
        </w:rPr>
        <w:t>！</w:t>
      </w:r>
      <w:r w:rsidRPr="00D85642">
        <w:rPr>
          <w:rFonts w:ascii="STFangsong" w:eastAsia="STFangsong" w:hAnsi="STFangsong" w:cs="Times New Roman" w:hint="eastAsia"/>
          <w:color w:val="000000" w:themeColor="text1"/>
          <w:sz w:val="28"/>
          <w:szCs w:val="28"/>
        </w:rPr>
        <w:t>现在弟子正学到前行第39课，寿命无常的最后一课。弟子学习前行时，会先看《前行引导文》、上师讲记，然后听法师辅导，在分析课文重难点及上师讲课思路后，最后才听上师传承。这样是否违反次第修学？感觉上师传承最后听专注力更高、对上师讲课的思路更清晰、也更关注上师讲课的细节。</w:t>
      </w:r>
    </w:p>
    <w:p w14:paraId="222D032B" w14:textId="77777777" w:rsidR="009A37A2" w:rsidRPr="00D85642" w:rsidRDefault="009A37A2" w:rsidP="00C503F5">
      <w:pPr>
        <w:shd w:val="clear" w:color="auto" w:fill="FFFFFF"/>
        <w:spacing w:before="75" w:after="75"/>
        <w:jc w:val="both"/>
        <w:rPr>
          <w:rFonts w:ascii="STFangsong" w:eastAsia="STFangsong" w:hAnsi="STFangsong" w:cs="Times New Roman"/>
          <w:color w:val="000000" w:themeColor="text1"/>
          <w:sz w:val="28"/>
          <w:szCs w:val="28"/>
        </w:rPr>
      </w:pPr>
      <w:r w:rsidRPr="00D85642">
        <w:rPr>
          <w:rFonts w:ascii="STFangsong" w:eastAsia="STFangsong" w:hAnsi="STFangsong" w:cs="Times New Roman" w:hint="eastAsia"/>
          <w:b/>
          <w:bCs/>
          <w:color w:val="000000" w:themeColor="text1"/>
          <w:sz w:val="28"/>
          <w:szCs w:val="28"/>
        </w:rPr>
        <w:t>答：这样也是可以的。只要你把任务都完成。</w:t>
      </w:r>
      <w:r w:rsidRPr="00D85642">
        <w:rPr>
          <w:rFonts w:ascii="STFangsong" w:eastAsia="STFangsong" w:hAnsi="STFangsong" w:cs="Times New Roman" w:hint="eastAsia"/>
          <w:color w:val="000000" w:themeColor="text1"/>
          <w:sz w:val="28"/>
          <w:szCs w:val="28"/>
        </w:rPr>
        <w:t>（正见C1）</w:t>
      </w:r>
    </w:p>
    <w:p w14:paraId="33DF4D42" w14:textId="77777777" w:rsidR="002E3C06" w:rsidRPr="00D85642" w:rsidRDefault="002E3C06" w:rsidP="00C503F5">
      <w:pPr>
        <w:shd w:val="clear" w:color="auto" w:fill="FFFFFF"/>
        <w:spacing w:before="75" w:after="75"/>
        <w:jc w:val="both"/>
        <w:rPr>
          <w:rFonts w:ascii="STFangsong" w:eastAsia="STFangsong" w:hAnsi="STFangsong" w:cs="Times New Roman"/>
          <w:color w:val="000000" w:themeColor="text1"/>
          <w:sz w:val="28"/>
          <w:szCs w:val="28"/>
        </w:rPr>
      </w:pPr>
    </w:p>
    <w:p w14:paraId="18A39F24" w14:textId="77777777" w:rsidR="009A37A2" w:rsidRPr="00D85642" w:rsidRDefault="009A37A2" w:rsidP="00C503F5">
      <w:pPr>
        <w:shd w:val="clear" w:color="auto" w:fill="FFFFFF"/>
        <w:spacing w:before="75" w:after="75"/>
        <w:jc w:val="both"/>
        <w:rPr>
          <w:rFonts w:ascii="STFangsong" w:eastAsia="STFangsong" w:hAnsi="STFangsong" w:cs="Times New Roman"/>
          <w:color w:val="000000" w:themeColor="text1"/>
          <w:sz w:val="28"/>
          <w:szCs w:val="28"/>
        </w:rPr>
      </w:pPr>
      <w:r w:rsidRPr="00D85642">
        <w:rPr>
          <w:rFonts w:ascii="STFangsong" w:eastAsia="STFangsong" w:hAnsi="STFangsong" w:cs="Times New Roman" w:hint="eastAsia"/>
          <w:color w:val="000000" w:themeColor="text1"/>
          <w:sz w:val="28"/>
          <w:szCs w:val="28"/>
        </w:rPr>
        <w:t>问：前行第39课里提到帕单巴尊者住世571年，怎和人寿100岁期间众生寿命几乎都在百岁之内圆融？世尊都在80多岁时示现涅槃，尊者住世比100岁要长的多是有何特殊寓意吗？弟子真心想具德上师们都能长久住世，广转法轮。但在教理上对寿命还是不知圆融。恳请法师慈悲开示！</w:t>
      </w:r>
    </w:p>
    <w:p w14:paraId="685BAE85" w14:textId="130E2366" w:rsidR="007C3A1A" w:rsidRPr="007C3A1A" w:rsidRDefault="009A37A2" w:rsidP="00347C94">
      <w:pPr>
        <w:shd w:val="clear" w:color="auto" w:fill="FFFFFF"/>
        <w:spacing w:before="75" w:after="75"/>
        <w:jc w:val="both"/>
        <w:rPr>
          <w:rFonts w:ascii="STFangsong" w:eastAsia="STFangsong" w:hAnsi="STFangsong" w:cs="Times New Roman"/>
          <w:color w:val="000000" w:themeColor="text1"/>
          <w:sz w:val="28"/>
          <w:szCs w:val="28"/>
        </w:rPr>
      </w:pPr>
      <w:r w:rsidRPr="00D85642">
        <w:rPr>
          <w:rFonts w:ascii="STFangsong" w:eastAsia="STFangsong" w:hAnsi="STFangsong" w:cs="Times New Roman" w:hint="eastAsia"/>
          <w:b/>
          <w:bCs/>
          <w:color w:val="000000" w:themeColor="text1"/>
          <w:sz w:val="28"/>
          <w:szCs w:val="28"/>
        </w:rPr>
        <w:t>答：100岁是一个大概的数字</w:t>
      </w:r>
      <w:r w:rsidR="005748F3" w:rsidRPr="00D85642">
        <w:rPr>
          <w:rFonts w:ascii="STFangsong" w:eastAsia="STFangsong" w:hAnsi="STFangsong" w:cs="Times New Roman" w:hint="eastAsia"/>
          <w:b/>
          <w:bCs/>
          <w:color w:val="000000" w:themeColor="text1"/>
          <w:sz w:val="28"/>
          <w:szCs w:val="28"/>
        </w:rPr>
        <w:t>，</w:t>
      </w:r>
      <w:r w:rsidRPr="00D85642">
        <w:rPr>
          <w:rFonts w:ascii="STFangsong" w:eastAsia="STFangsong" w:hAnsi="STFangsong" w:cs="Times New Roman" w:hint="eastAsia"/>
          <w:b/>
          <w:bCs/>
          <w:color w:val="000000" w:themeColor="text1"/>
          <w:sz w:val="28"/>
          <w:szCs w:val="28"/>
        </w:rPr>
        <w:t>或者说某种范围内的平均值，并不是每个人多一岁少一岁都不可以，不是这样。</w:t>
      </w:r>
      <w:r w:rsidRPr="00D85642">
        <w:rPr>
          <w:rFonts w:ascii="STFangsong" w:eastAsia="STFangsong" w:hAnsi="STFangsong" w:cs="Times New Roman" w:hint="eastAsia"/>
          <w:color w:val="000000" w:themeColor="text1"/>
          <w:sz w:val="28"/>
          <w:szCs w:val="28"/>
        </w:rPr>
        <w:t>（正见C1）</w:t>
      </w:r>
    </w:p>
    <w:sectPr w:rsidR="007C3A1A" w:rsidRPr="007C3A1A" w:rsidSect="00BE30C9">
      <w:headerReference w:type="default" r:id="rId8"/>
      <w:footerReference w:type="even" r:id="rId9"/>
      <w:footerReference w:type="defaul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FB77F" w14:textId="77777777" w:rsidR="00FE72EC" w:rsidRDefault="00FE72EC" w:rsidP="00787059">
      <w:r>
        <w:separator/>
      </w:r>
    </w:p>
  </w:endnote>
  <w:endnote w:type="continuationSeparator" w:id="0">
    <w:p w14:paraId="189FEFC4" w14:textId="77777777" w:rsidR="00FE72EC" w:rsidRDefault="00FE72EC" w:rsidP="007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TFangsong">
    <w:panose1 w:val="02010600040101010101"/>
    <w:charset w:val="86"/>
    <w:family w:val="auto"/>
    <w:pitch w:val="variable"/>
    <w:sig w:usb0="00000287" w:usb1="080F0000" w:usb2="00000010" w:usb3="00000000" w:csb0="0004009F" w:csb1="00000000"/>
  </w:font>
  <w:font w:name="FZKai-Z03S">
    <w:panose1 w:val="02000000000000000000"/>
    <w:charset w:val="86"/>
    <w:family w:val="auto"/>
    <w:pitch w:val="variable"/>
    <w:sig w:usb0="A00002BF" w:usb1="184F6CFA" w:usb2="00000012" w:usb3="00000000" w:csb0="00040001"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62104532"/>
      <w:docPartObj>
        <w:docPartGallery w:val="Page Numbers (Bottom of Page)"/>
        <w:docPartUnique/>
      </w:docPartObj>
    </w:sdtPr>
    <w:sdtEndPr>
      <w:rPr>
        <w:rStyle w:val="PageNumber"/>
      </w:rPr>
    </w:sdtEndPr>
    <w:sdtContent>
      <w:p w14:paraId="24DAB397" w14:textId="77777777" w:rsidR="00BB330C" w:rsidRDefault="00325199" w:rsidP="005843E2">
        <w:pPr>
          <w:pStyle w:val="Footer"/>
          <w:framePr w:wrap="none" w:vAnchor="text" w:hAnchor="margin" w:xAlign="center" w:y="1"/>
          <w:rPr>
            <w:rStyle w:val="PageNumber"/>
          </w:rPr>
        </w:pPr>
        <w:r>
          <w:rPr>
            <w:rStyle w:val="PageNumber"/>
          </w:rPr>
          <w:fldChar w:fldCharType="begin"/>
        </w:r>
        <w:r w:rsidR="00BB330C">
          <w:rPr>
            <w:rStyle w:val="PageNumber"/>
          </w:rPr>
          <w:instrText xml:space="preserve"> PAGE </w:instrText>
        </w:r>
        <w:r>
          <w:rPr>
            <w:rStyle w:val="PageNumber"/>
          </w:rPr>
          <w:fldChar w:fldCharType="end"/>
        </w:r>
      </w:p>
    </w:sdtContent>
  </w:sdt>
  <w:p w14:paraId="752863A5" w14:textId="77777777" w:rsidR="00787059" w:rsidRDefault="00FE72EC">
    <w:pPr>
      <w:pStyle w:val="Footer"/>
    </w:pPr>
    <w:r>
      <w:rPr>
        <w:noProof/>
      </w:rPr>
      <w:pict w14:anchorId="40655098">
        <v:shapetype id="_x0000_t202" coordsize="21600,21600" o:spt="202" path="m,l,21600r21600,l21600,xe">
          <v:stroke joinstyle="miter"/>
          <v:path gradientshapeok="t" o:connecttype="rect"/>
        </v:shapetype>
        <v:shape id="Text Box 2" o:spid="_x0000_s2050" type="#_x0000_t202" alt="" style="position:absolute;margin-left:0;margin-top:.05pt;width:6.35pt;height:8.55pt;z-index:251659264;visibility:visible;mso-wrap-style:none;mso-wrap-edited:f;mso-width-percent:0;mso-height-percent:0;mso-wrap-distance-left:0;mso-wrap-distance-right:0;mso-position-horizontal:center;mso-width-percent:0;mso-height-percent:0;mso-width-relative:margin;v-text-anchor:top" filled="f" stroked="f">
          <v:textbox style="mso-fit-shape-to-text:t" inset="0,0,0,0">
            <w:txbxContent>
              <w:p w14:paraId="2D037375" w14:textId="77777777" w:rsidR="00787059" w:rsidRPr="00787059" w:rsidRDefault="00787059">
                <w:pPr>
                  <w:rPr>
                    <w:rFonts w:ascii="Calibri" w:eastAsia="Calibri" w:hAnsi="Calibri" w:cs="Calibri"/>
                    <w:color w:val="000000"/>
                    <w:sz w:val="14"/>
                    <w:szCs w:val="14"/>
                  </w:rPr>
                </w:pPr>
              </w:p>
            </w:txbxContent>
          </v:textbox>
          <w10:wrap type="squar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9551557"/>
      <w:docPartObj>
        <w:docPartGallery w:val="Page Numbers (Bottom of Page)"/>
        <w:docPartUnique/>
      </w:docPartObj>
    </w:sdtPr>
    <w:sdtEndPr>
      <w:rPr>
        <w:rStyle w:val="PageNumber"/>
      </w:rPr>
    </w:sdtEndPr>
    <w:sdtContent>
      <w:p w14:paraId="3BE4ED8D" w14:textId="77777777" w:rsidR="00BB330C" w:rsidRDefault="00325199" w:rsidP="005843E2">
        <w:pPr>
          <w:pStyle w:val="Footer"/>
          <w:framePr w:wrap="none" w:vAnchor="text" w:hAnchor="margin" w:xAlign="center" w:y="1"/>
          <w:rPr>
            <w:rStyle w:val="PageNumber"/>
          </w:rPr>
        </w:pPr>
        <w:r>
          <w:rPr>
            <w:rStyle w:val="PageNumber"/>
          </w:rPr>
          <w:fldChar w:fldCharType="begin"/>
        </w:r>
        <w:r w:rsidR="00BB330C">
          <w:rPr>
            <w:rStyle w:val="PageNumber"/>
          </w:rPr>
          <w:instrText xml:space="preserve"> PAGE </w:instrText>
        </w:r>
        <w:r>
          <w:rPr>
            <w:rStyle w:val="PageNumber"/>
          </w:rPr>
          <w:fldChar w:fldCharType="separate"/>
        </w:r>
        <w:r w:rsidR="002C5AC4">
          <w:rPr>
            <w:rStyle w:val="PageNumber"/>
            <w:noProof/>
          </w:rPr>
          <w:t>9</w:t>
        </w:r>
        <w:r>
          <w:rPr>
            <w:rStyle w:val="PageNumber"/>
          </w:rPr>
          <w:fldChar w:fldCharType="end"/>
        </w:r>
      </w:p>
    </w:sdtContent>
  </w:sdt>
  <w:p w14:paraId="587A12A3" w14:textId="77777777" w:rsidR="00BB330C" w:rsidRDefault="00BB33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44184" w14:textId="77777777" w:rsidR="00787059" w:rsidRDefault="00FE72EC">
    <w:pPr>
      <w:pStyle w:val="Footer"/>
    </w:pPr>
    <w:r>
      <w:rPr>
        <w:noProof/>
      </w:rPr>
      <w:pict w14:anchorId="4DFAED2E">
        <v:shapetype id="_x0000_t202" coordsize="21600,21600" o:spt="202" path="m,l,21600r21600,l21600,xe">
          <v:stroke joinstyle="miter"/>
          <v:path gradientshapeok="t" o:connecttype="rect"/>
        </v:shapetype>
        <v:shape id="Text Box 1" o:spid="_x0000_s2049" type="#_x0000_t202" alt="" style="position:absolute;margin-left:0;margin-top:.05pt;width:6.35pt;height:8.55pt;z-index:251658240;visibility:visible;mso-wrap-style:none;mso-wrap-edited:f;mso-width-percent:0;mso-height-percent:0;mso-wrap-distance-left:0;mso-wrap-distance-right:0;mso-position-horizontal:center;mso-width-percent:0;mso-height-percent:0;mso-width-relative:margin;v-text-anchor:top" filled="f" stroked="f">
          <v:textbox style="mso-fit-shape-to-text:t" inset="0,0,0,0">
            <w:txbxContent>
              <w:p w14:paraId="260A20A3" w14:textId="77777777" w:rsidR="00787059" w:rsidRPr="00787059" w:rsidRDefault="00787059">
                <w:pPr>
                  <w:rPr>
                    <w:rFonts w:ascii="Calibri" w:eastAsia="Calibri" w:hAnsi="Calibri" w:cs="Calibri"/>
                    <w:color w:val="000000"/>
                    <w:sz w:val="14"/>
                    <w:szCs w:val="14"/>
                  </w:rPr>
                </w:pPr>
              </w:p>
            </w:txbxContent>
          </v:textbox>
          <w10:wrap type="squar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AFAE4" w14:textId="77777777" w:rsidR="00FE72EC" w:rsidRDefault="00FE72EC" w:rsidP="00787059">
      <w:r>
        <w:separator/>
      </w:r>
    </w:p>
  </w:footnote>
  <w:footnote w:type="continuationSeparator" w:id="0">
    <w:p w14:paraId="71E541A1" w14:textId="77777777" w:rsidR="00FE72EC" w:rsidRDefault="00FE72EC" w:rsidP="0078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B524D" w14:textId="7E274B54" w:rsidR="00BB330C" w:rsidRPr="00346384" w:rsidRDefault="00BB330C" w:rsidP="00BB330C">
    <w:pPr>
      <w:pStyle w:val="Header"/>
      <w:pBdr>
        <w:bottom w:val="single" w:sz="4" w:space="1" w:color="auto"/>
      </w:pBdr>
      <w:jc w:val="left"/>
      <w:rPr>
        <w:rFonts w:ascii="FZKai-Z03S" w:eastAsia="FZKai-Z03S" w:hAnsi="FZKai-Z03S"/>
      </w:rPr>
    </w:pPr>
    <w:r w:rsidRPr="00346384">
      <w:rPr>
        <w:rFonts w:ascii="FZKai-Z03S" w:eastAsia="FZKai-Z03S" w:hAnsi="FZKai-Z03S" w:hint="eastAsia"/>
      </w:rPr>
      <w:t>每课答疑</w:t>
    </w:r>
    <w:r w:rsidR="00891BB4">
      <w:rPr>
        <w:rFonts w:ascii="FZKai-Z03S" w:eastAsia="FZKai-Z03S" w:hAnsi="FZKai-Z03S" w:hint="eastAsia"/>
      </w:rPr>
      <w:t>全</w:t>
    </w:r>
    <w:r w:rsidRPr="00346384">
      <w:rPr>
        <w:rFonts w:ascii="FZKai-Z03S" w:eastAsia="FZKai-Z03S" w:hAnsi="FZKai-Z03S" w:hint="eastAsia"/>
      </w:rPr>
      <w:t>集</w:t>
    </w:r>
    <w:r>
      <w:rPr>
        <w:rFonts w:ascii="FZKai-Z03S" w:eastAsia="FZKai-Z03S" w:hAnsi="FZKai-Z03S" w:hint="eastAsia"/>
      </w:rPr>
      <w:t>系列</w:t>
    </w:r>
    <w:r w:rsidRPr="00346384">
      <w:rPr>
        <w:rFonts w:ascii="FZKai-Z03S" w:eastAsia="FZKai-Z03S" w:hAnsi="FZKai-Z03S"/>
      </w:rPr>
      <w:ptab w:relativeTo="margin" w:alignment="center" w:leader="none"/>
    </w:r>
    <w:r w:rsidRPr="00346384">
      <w:rPr>
        <w:rFonts w:ascii="FZKai-Z03S" w:eastAsia="FZKai-Z03S" w:hAnsi="FZKai-Z03S"/>
      </w:rPr>
      <w:ptab w:relativeTo="margin" w:alignment="right" w:leader="none"/>
    </w:r>
    <w:r w:rsidRPr="00346384">
      <w:rPr>
        <w:rFonts w:ascii="FZKai-Z03S" w:eastAsia="FZKai-Z03S" w:hAnsi="FZKai-Z03S" w:hint="eastAsia"/>
      </w:rPr>
      <w:t>《前行》第</w:t>
    </w:r>
    <w:r>
      <w:rPr>
        <w:rFonts w:ascii="FZKai-Z03S" w:eastAsia="FZKai-Z03S" w:hAnsi="FZKai-Z03S"/>
      </w:rPr>
      <w:t>039</w:t>
    </w:r>
    <w:r w:rsidRPr="00346384">
      <w:rPr>
        <w:rFonts w:ascii="FZKai-Z03S" w:eastAsia="FZKai-Z03S" w:hAnsi="FZKai-Z03S" w:hint="eastAsia"/>
      </w:rPr>
      <w:t>课</w:t>
    </w:r>
  </w:p>
  <w:p w14:paraId="7F312F02" w14:textId="77777777" w:rsidR="00787059" w:rsidRDefault="00787059" w:rsidP="00F05EEF">
    <w:pPr>
      <w:pStyle w:val="Header"/>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D24CF"/>
    <w:multiLevelType w:val="hybridMultilevel"/>
    <w:tmpl w:val="ABA699E4"/>
    <w:lvl w:ilvl="0" w:tplc="0409000F">
      <w:start w:val="1"/>
      <w:numFmt w:val="decimal"/>
      <w:pStyle w:val="dy-Heading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0D69FD"/>
    <w:multiLevelType w:val="hybridMultilevel"/>
    <w:tmpl w:val="3D544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F955B84"/>
    <w:multiLevelType w:val="hybridMultilevel"/>
    <w:tmpl w:val="48508CB6"/>
    <w:lvl w:ilvl="0" w:tplc="4086A92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bordersDoNotSurroundHeader/>
  <w:bordersDoNotSurroundFooter/>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87059"/>
    <w:rsid w:val="00027440"/>
    <w:rsid w:val="000670BF"/>
    <w:rsid w:val="0008745C"/>
    <w:rsid w:val="00096713"/>
    <w:rsid w:val="000D28AB"/>
    <w:rsid w:val="00110F8A"/>
    <w:rsid w:val="0011166B"/>
    <w:rsid w:val="00117135"/>
    <w:rsid w:val="00117EE6"/>
    <w:rsid w:val="00132F50"/>
    <w:rsid w:val="00135402"/>
    <w:rsid w:val="001413A8"/>
    <w:rsid w:val="0014195E"/>
    <w:rsid w:val="00185037"/>
    <w:rsid w:val="0019216D"/>
    <w:rsid w:val="001C0E5F"/>
    <w:rsid w:val="001E129C"/>
    <w:rsid w:val="001E76C8"/>
    <w:rsid w:val="00200874"/>
    <w:rsid w:val="0027258B"/>
    <w:rsid w:val="002B14FE"/>
    <w:rsid w:val="002B5E04"/>
    <w:rsid w:val="002C5AC4"/>
    <w:rsid w:val="002E3C06"/>
    <w:rsid w:val="00302E13"/>
    <w:rsid w:val="003157E4"/>
    <w:rsid w:val="00325199"/>
    <w:rsid w:val="00347C94"/>
    <w:rsid w:val="0036380F"/>
    <w:rsid w:val="003861B0"/>
    <w:rsid w:val="003A1E87"/>
    <w:rsid w:val="003A2EA3"/>
    <w:rsid w:val="003A313C"/>
    <w:rsid w:val="003B54F9"/>
    <w:rsid w:val="003C6A40"/>
    <w:rsid w:val="003D6CBE"/>
    <w:rsid w:val="003E1A2A"/>
    <w:rsid w:val="003F660C"/>
    <w:rsid w:val="00426A64"/>
    <w:rsid w:val="004748F2"/>
    <w:rsid w:val="004D3C97"/>
    <w:rsid w:val="004E3EFC"/>
    <w:rsid w:val="0050668F"/>
    <w:rsid w:val="00520C4A"/>
    <w:rsid w:val="005261BA"/>
    <w:rsid w:val="00527CAE"/>
    <w:rsid w:val="00543DE8"/>
    <w:rsid w:val="00561C61"/>
    <w:rsid w:val="00565D98"/>
    <w:rsid w:val="005661E4"/>
    <w:rsid w:val="005748F3"/>
    <w:rsid w:val="00596CED"/>
    <w:rsid w:val="005D440F"/>
    <w:rsid w:val="005F2973"/>
    <w:rsid w:val="0060469F"/>
    <w:rsid w:val="006708BD"/>
    <w:rsid w:val="006961BB"/>
    <w:rsid w:val="006C3026"/>
    <w:rsid w:val="006E6DAF"/>
    <w:rsid w:val="00755E05"/>
    <w:rsid w:val="00764155"/>
    <w:rsid w:val="00783CB7"/>
    <w:rsid w:val="00785344"/>
    <w:rsid w:val="00787059"/>
    <w:rsid w:val="007C008F"/>
    <w:rsid w:val="007C3A1A"/>
    <w:rsid w:val="008106BE"/>
    <w:rsid w:val="00811955"/>
    <w:rsid w:val="0086171C"/>
    <w:rsid w:val="0086428A"/>
    <w:rsid w:val="00866CD9"/>
    <w:rsid w:val="00870104"/>
    <w:rsid w:val="00891BB4"/>
    <w:rsid w:val="008A23F3"/>
    <w:rsid w:val="008D305D"/>
    <w:rsid w:val="008D60D7"/>
    <w:rsid w:val="008F49D9"/>
    <w:rsid w:val="008F7D6B"/>
    <w:rsid w:val="009A37A2"/>
    <w:rsid w:val="009D57EB"/>
    <w:rsid w:val="009E2541"/>
    <w:rsid w:val="009F3E70"/>
    <w:rsid w:val="00A03226"/>
    <w:rsid w:val="00A40228"/>
    <w:rsid w:val="00A75694"/>
    <w:rsid w:val="00AE26B0"/>
    <w:rsid w:val="00AE503C"/>
    <w:rsid w:val="00B14072"/>
    <w:rsid w:val="00B30DCF"/>
    <w:rsid w:val="00B31C9C"/>
    <w:rsid w:val="00B40D1B"/>
    <w:rsid w:val="00B617E9"/>
    <w:rsid w:val="00B8151F"/>
    <w:rsid w:val="00BB1690"/>
    <w:rsid w:val="00BB330C"/>
    <w:rsid w:val="00BE30C9"/>
    <w:rsid w:val="00BF2B5B"/>
    <w:rsid w:val="00C00960"/>
    <w:rsid w:val="00C17447"/>
    <w:rsid w:val="00C503F5"/>
    <w:rsid w:val="00C56D8C"/>
    <w:rsid w:val="00C63692"/>
    <w:rsid w:val="00C93E4F"/>
    <w:rsid w:val="00CB198B"/>
    <w:rsid w:val="00CB3886"/>
    <w:rsid w:val="00CE10E5"/>
    <w:rsid w:val="00CF0795"/>
    <w:rsid w:val="00D0051A"/>
    <w:rsid w:val="00D02B4B"/>
    <w:rsid w:val="00D24850"/>
    <w:rsid w:val="00D3329E"/>
    <w:rsid w:val="00D42BF1"/>
    <w:rsid w:val="00D447CB"/>
    <w:rsid w:val="00D45665"/>
    <w:rsid w:val="00D66373"/>
    <w:rsid w:val="00D85642"/>
    <w:rsid w:val="00E10153"/>
    <w:rsid w:val="00E55D1C"/>
    <w:rsid w:val="00E621AF"/>
    <w:rsid w:val="00E64321"/>
    <w:rsid w:val="00E7275D"/>
    <w:rsid w:val="00E900B3"/>
    <w:rsid w:val="00E93C0F"/>
    <w:rsid w:val="00EC567F"/>
    <w:rsid w:val="00EE2789"/>
    <w:rsid w:val="00F05EEF"/>
    <w:rsid w:val="00F15203"/>
    <w:rsid w:val="00F20E55"/>
    <w:rsid w:val="00F2475E"/>
    <w:rsid w:val="00F5297B"/>
    <w:rsid w:val="00F665CF"/>
    <w:rsid w:val="00F842FE"/>
    <w:rsid w:val="00FA2A2A"/>
    <w:rsid w:val="00FC2B42"/>
    <w:rsid w:val="00FD2796"/>
    <w:rsid w:val="00FD3DC8"/>
    <w:rsid w:val="00FD70F0"/>
    <w:rsid w:val="00FE72EC"/>
    <w:rsid w:val="00FE782E"/>
    <w:rsid w:val="00FE7A0C"/>
    <w:rsid w:val="00FF2B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54DA37C"/>
  <w15:docId w15:val="{2599E8AF-3C39-DE46-80DC-8FD502E8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199"/>
  </w:style>
  <w:style w:type="paragraph" w:styleId="Heading2">
    <w:name w:val="heading 2"/>
    <w:basedOn w:val="Normal"/>
    <w:link w:val="Heading2Char"/>
    <w:uiPriority w:val="9"/>
    <w:qFormat/>
    <w:rsid w:val="000D28A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059"/>
    <w:pPr>
      <w:pBdr>
        <w:bottom w:val="single" w:sz="6" w:space="1" w:color="auto"/>
      </w:pBdr>
      <w:tabs>
        <w:tab w:val="center" w:pos="4680"/>
        <w:tab w:val="right" w:pos="9360"/>
      </w:tabs>
      <w:snapToGrid w:val="0"/>
      <w:jc w:val="center"/>
    </w:pPr>
    <w:rPr>
      <w:sz w:val="18"/>
      <w:szCs w:val="18"/>
    </w:rPr>
  </w:style>
  <w:style w:type="character" w:customStyle="1" w:styleId="HeaderChar">
    <w:name w:val="Header Char"/>
    <w:basedOn w:val="DefaultParagraphFont"/>
    <w:link w:val="Header"/>
    <w:uiPriority w:val="99"/>
    <w:rsid w:val="00787059"/>
    <w:rPr>
      <w:sz w:val="18"/>
      <w:szCs w:val="18"/>
    </w:rPr>
  </w:style>
  <w:style w:type="paragraph" w:styleId="Footer">
    <w:name w:val="footer"/>
    <w:basedOn w:val="Normal"/>
    <w:link w:val="FooterChar"/>
    <w:uiPriority w:val="99"/>
    <w:unhideWhenUsed/>
    <w:rsid w:val="00787059"/>
    <w:pPr>
      <w:tabs>
        <w:tab w:val="center" w:pos="4680"/>
        <w:tab w:val="right" w:pos="9360"/>
      </w:tabs>
      <w:snapToGrid w:val="0"/>
    </w:pPr>
    <w:rPr>
      <w:sz w:val="18"/>
      <w:szCs w:val="18"/>
    </w:rPr>
  </w:style>
  <w:style w:type="character" w:customStyle="1" w:styleId="FooterChar">
    <w:name w:val="Footer Char"/>
    <w:basedOn w:val="DefaultParagraphFont"/>
    <w:link w:val="Footer"/>
    <w:uiPriority w:val="99"/>
    <w:rsid w:val="00787059"/>
    <w:rPr>
      <w:sz w:val="18"/>
      <w:szCs w:val="18"/>
    </w:rPr>
  </w:style>
  <w:style w:type="paragraph" w:styleId="NormalWeb">
    <w:name w:val="Normal (Web)"/>
    <w:basedOn w:val="Normal"/>
    <w:uiPriority w:val="99"/>
    <w:unhideWhenUsed/>
    <w:qFormat/>
    <w:rsid w:val="009A37A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A37A2"/>
    <w:rPr>
      <w:color w:val="0000FF"/>
      <w:u w:val="single"/>
    </w:rPr>
  </w:style>
  <w:style w:type="character" w:customStyle="1" w:styleId="Heading2Char">
    <w:name w:val="Heading 2 Char"/>
    <w:basedOn w:val="DefaultParagraphFont"/>
    <w:link w:val="Heading2"/>
    <w:uiPriority w:val="9"/>
    <w:rsid w:val="000D28AB"/>
    <w:rPr>
      <w:rFonts w:ascii="Times New Roman" w:eastAsia="Times New Roman" w:hAnsi="Times New Roman" w:cs="Times New Roman"/>
      <w:b/>
      <w:bCs/>
      <w:sz w:val="36"/>
      <w:szCs w:val="36"/>
    </w:rPr>
  </w:style>
  <w:style w:type="paragraph" w:customStyle="1" w:styleId="Char">
    <w:name w:val="普通(网站) Char"/>
    <w:basedOn w:val="Normal"/>
    <w:qFormat/>
    <w:rsid w:val="000D28AB"/>
    <w:pPr>
      <w:spacing w:beforeAutospacing="1" w:afterAutospacing="1"/>
    </w:pPr>
    <w:rPr>
      <w:rFonts w:ascii="SimSun" w:eastAsia="SimSun" w:hAnsi="SimSun" w:cs="Times New Roman" w:hint="eastAsia"/>
    </w:rPr>
  </w:style>
  <w:style w:type="paragraph" w:styleId="Title">
    <w:name w:val="Title"/>
    <w:basedOn w:val="Normal"/>
    <w:next w:val="Normal"/>
    <w:link w:val="TitleChar"/>
    <w:uiPriority w:val="10"/>
    <w:qFormat/>
    <w:rsid w:val="000D28AB"/>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0D28AB"/>
    <w:rPr>
      <w:rFonts w:asciiTheme="majorHAnsi" w:eastAsiaTheme="majorEastAsia" w:hAnsiTheme="majorHAnsi" w:cstheme="majorBidi"/>
      <w:b/>
      <w:bCs/>
      <w:sz w:val="32"/>
      <w:szCs w:val="32"/>
    </w:rPr>
  </w:style>
  <w:style w:type="character" w:styleId="PageNumber">
    <w:name w:val="page number"/>
    <w:basedOn w:val="DefaultParagraphFont"/>
    <w:uiPriority w:val="99"/>
    <w:semiHidden/>
    <w:unhideWhenUsed/>
    <w:rsid w:val="00BB330C"/>
  </w:style>
  <w:style w:type="paragraph" w:styleId="BalloonText">
    <w:name w:val="Balloon Text"/>
    <w:basedOn w:val="Normal"/>
    <w:link w:val="BalloonTextChar"/>
    <w:uiPriority w:val="99"/>
    <w:semiHidden/>
    <w:unhideWhenUsed/>
    <w:rsid w:val="00E55D1C"/>
    <w:rPr>
      <w:rFonts w:ascii="SimSun" w:eastAsia="SimSun"/>
      <w:sz w:val="18"/>
      <w:szCs w:val="18"/>
    </w:rPr>
  </w:style>
  <w:style w:type="character" w:customStyle="1" w:styleId="BalloonTextChar">
    <w:name w:val="Balloon Text Char"/>
    <w:basedOn w:val="DefaultParagraphFont"/>
    <w:link w:val="BalloonText"/>
    <w:uiPriority w:val="99"/>
    <w:semiHidden/>
    <w:rsid w:val="00E55D1C"/>
    <w:rPr>
      <w:rFonts w:ascii="SimSun" w:eastAsia="SimSun"/>
      <w:sz w:val="18"/>
      <w:szCs w:val="18"/>
    </w:rPr>
  </w:style>
  <w:style w:type="paragraph" w:styleId="ListParagraph">
    <w:name w:val="List Paragraph"/>
    <w:basedOn w:val="Normal"/>
    <w:uiPriority w:val="34"/>
    <w:qFormat/>
    <w:rsid w:val="008D305D"/>
    <w:pPr>
      <w:ind w:firstLineChars="200" w:firstLine="420"/>
    </w:pPr>
  </w:style>
  <w:style w:type="paragraph" w:customStyle="1" w:styleId="dy-answer">
    <w:name w:val="dy-answer"/>
    <w:basedOn w:val="Normal"/>
    <w:autoRedefine/>
    <w:qFormat/>
    <w:rsid w:val="008F7D6B"/>
    <w:pPr>
      <w:shd w:val="clear" w:color="auto" w:fill="FFFFFF"/>
      <w:jc w:val="both"/>
    </w:pPr>
    <w:rPr>
      <w:rFonts w:ascii="STFangsong" w:eastAsia="STFangsong" w:hAnsi="STFangsong" w:cs="Times New Roman"/>
      <w:b/>
      <w:bCs/>
      <w:color w:val="000000" w:themeColor="text1"/>
      <w:sz w:val="28"/>
      <w:szCs w:val="28"/>
      <w:shd w:val="clear" w:color="auto" w:fill="FFFFFF"/>
    </w:rPr>
  </w:style>
  <w:style w:type="paragraph" w:customStyle="1" w:styleId="dy-Heading1">
    <w:name w:val="dy-Heading1"/>
    <w:basedOn w:val="Heading2"/>
    <w:qFormat/>
    <w:rsid w:val="008F7D6B"/>
    <w:pPr>
      <w:keepNext/>
      <w:keepLines/>
      <w:numPr>
        <w:numId w:val="4"/>
      </w:numPr>
      <w:spacing w:before="0" w:beforeAutospacing="0" w:after="0" w:afterAutospacing="0" w:line="540" w:lineRule="exact"/>
      <w:jc w:val="both"/>
    </w:pPr>
    <w:rPr>
      <w:rFonts w:ascii="STFangsong" w:eastAsia="STFangsong" w:hAnsi="STFangsong" w:cstheme="majorBidi"/>
      <w:color w:val="0070C0"/>
      <w:sz w:val="28"/>
      <w:szCs w:val="28"/>
    </w:rPr>
  </w:style>
  <w:style w:type="paragraph" w:customStyle="1" w:styleId="dy-index">
    <w:name w:val="dy-index"/>
    <w:basedOn w:val="Normal"/>
    <w:autoRedefine/>
    <w:qFormat/>
    <w:rsid w:val="008F7D6B"/>
    <w:pPr>
      <w:spacing w:line="540" w:lineRule="exact"/>
      <w:jc w:val="both"/>
    </w:pPr>
    <w:rPr>
      <w:rFonts w:ascii="STFangsong" w:eastAsia="STFangsong" w:hAnsi="STFangsong"/>
      <w:b/>
      <w:bCs/>
      <w:color w:val="4472C4" w:themeColor="accent1"/>
      <w:sz w:val="28"/>
      <w:szCs w:val="28"/>
    </w:rPr>
  </w:style>
  <w:style w:type="paragraph" w:customStyle="1" w:styleId="dy-pageheader">
    <w:name w:val="dy-pageheader"/>
    <w:basedOn w:val="Header"/>
    <w:autoRedefine/>
    <w:qFormat/>
    <w:rsid w:val="008F7D6B"/>
    <w:pPr>
      <w:pBdr>
        <w:bottom w:val="single" w:sz="4" w:space="1" w:color="auto"/>
      </w:pBdr>
      <w:jc w:val="left"/>
    </w:pPr>
    <w:rPr>
      <w:rFonts w:ascii="FZKai-Z03S" w:eastAsia="FZKai-Z03S" w:hAnsi="FZKai-Z03S"/>
    </w:rPr>
  </w:style>
  <w:style w:type="paragraph" w:customStyle="1" w:styleId="dy-quiz">
    <w:name w:val="dy-quiz"/>
    <w:basedOn w:val="Normal"/>
    <w:autoRedefine/>
    <w:qFormat/>
    <w:rsid w:val="008F7D6B"/>
    <w:pPr>
      <w:shd w:val="clear" w:color="auto" w:fill="FFFFFF"/>
      <w:jc w:val="both"/>
    </w:pPr>
    <w:rPr>
      <w:rFonts w:ascii="STFangsong" w:eastAsia="STFangsong" w:hAnsi="STFangsong" w:cs="Times New Roman"/>
      <w:color w:val="000000" w:themeColor="text1"/>
      <w:sz w:val="28"/>
      <w:szCs w:val="28"/>
      <w:shd w:val="clear" w:color="auto" w:fill="FFFFFF"/>
    </w:rPr>
  </w:style>
  <w:style w:type="paragraph" w:customStyle="1" w:styleId="dy-title">
    <w:name w:val="dy-title"/>
    <w:basedOn w:val="Title"/>
    <w:autoRedefine/>
    <w:qFormat/>
    <w:rsid w:val="008F7D6B"/>
    <w:pPr>
      <w:spacing w:before="0" w:after="0" w:line="540" w:lineRule="exact"/>
    </w:pPr>
    <w:rPr>
      <w:rFonts w:ascii="STFangsong" w:eastAsia="STFangsong" w:hAnsi="STFangsong"/>
      <w:sz w:val="28"/>
      <w:szCs w:val="28"/>
    </w:rPr>
  </w:style>
  <w:style w:type="character" w:styleId="UnresolvedMention">
    <w:name w:val="Unresolved Mention"/>
    <w:basedOn w:val="DefaultParagraphFont"/>
    <w:uiPriority w:val="99"/>
    <w:semiHidden/>
    <w:unhideWhenUsed/>
    <w:rsid w:val="00866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378281">
      <w:bodyDiv w:val="1"/>
      <w:marLeft w:val="0"/>
      <w:marRight w:val="0"/>
      <w:marTop w:val="0"/>
      <w:marBottom w:val="0"/>
      <w:divBdr>
        <w:top w:val="none" w:sz="0" w:space="0" w:color="auto"/>
        <w:left w:val="none" w:sz="0" w:space="0" w:color="auto"/>
        <w:bottom w:val="none" w:sz="0" w:space="0" w:color="auto"/>
        <w:right w:val="none" w:sz="0" w:space="0" w:color="auto"/>
      </w:divBdr>
      <w:divsChild>
        <w:div w:id="228619050">
          <w:marLeft w:val="0"/>
          <w:marRight w:val="0"/>
          <w:marTop w:val="0"/>
          <w:marBottom w:val="0"/>
          <w:divBdr>
            <w:top w:val="none" w:sz="0" w:space="0" w:color="auto"/>
            <w:left w:val="none" w:sz="0" w:space="0" w:color="auto"/>
            <w:bottom w:val="none" w:sz="0" w:space="0" w:color="auto"/>
            <w:right w:val="none" w:sz="0" w:space="0" w:color="auto"/>
          </w:divBdr>
        </w:div>
        <w:div w:id="918715140">
          <w:marLeft w:val="0"/>
          <w:marRight w:val="0"/>
          <w:marTop w:val="0"/>
          <w:marBottom w:val="0"/>
          <w:divBdr>
            <w:top w:val="none" w:sz="0" w:space="0" w:color="auto"/>
            <w:left w:val="none" w:sz="0" w:space="0" w:color="auto"/>
            <w:bottom w:val="none" w:sz="0" w:space="0" w:color="auto"/>
            <w:right w:val="none" w:sz="0" w:space="0" w:color="auto"/>
          </w:divBdr>
        </w:div>
        <w:div w:id="1939168044">
          <w:marLeft w:val="0"/>
          <w:marRight w:val="0"/>
          <w:marTop w:val="0"/>
          <w:marBottom w:val="0"/>
          <w:divBdr>
            <w:top w:val="none" w:sz="0" w:space="0" w:color="auto"/>
            <w:left w:val="none" w:sz="0" w:space="0" w:color="auto"/>
            <w:bottom w:val="none" w:sz="0" w:space="0" w:color="auto"/>
            <w:right w:val="none" w:sz="0" w:space="0" w:color="auto"/>
          </w:divBdr>
        </w:div>
        <w:div w:id="1350719390">
          <w:marLeft w:val="0"/>
          <w:marRight w:val="0"/>
          <w:marTop w:val="0"/>
          <w:marBottom w:val="0"/>
          <w:divBdr>
            <w:top w:val="none" w:sz="0" w:space="0" w:color="auto"/>
            <w:left w:val="none" w:sz="0" w:space="0" w:color="auto"/>
            <w:bottom w:val="none" w:sz="0" w:space="0" w:color="auto"/>
            <w:right w:val="none" w:sz="0" w:space="0" w:color="auto"/>
          </w:divBdr>
        </w:div>
        <w:div w:id="635067594">
          <w:marLeft w:val="0"/>
          <w:marRight w:val="0"/>
          <w:marTop w:val="0"/>
          <w:marBottom w:val="0"/>
          <w:divBdr>
            <w:top w:val="none" w:sz="0" w:space="0" w:color="auto"/>
            <w:left w:val="none" w:sz="0" w:space="0" w:color="auto"/>
            <w:bottom w:val="none" w:sz="0" w:space="0" w:color="auto"/>
            <w:right w:val="none" w:sz="0" w:space="0" w:color="auto"/>
          </w:divBdr>
          <w:divsChild>
            <w:div w:id="2041929071">
              <w:marLeft w:val="0"/>
              <w:marRight w:val="0"/>
              <w:marTop w:val="0"/>
              <w:marBottom w:val="0"/>
              <w:divBdr>
                <w:top w:val="none" w:sz="0" w:space="0" w:color="auto"/>
                <w:left w:val="none" w:sz="0" w:space="0" w:color="auto"/>
                <w:bottom w:val="none" w:sz="0" w:space="0" w:color="auto"/>
                <w:right w:val="none" w:sz="0" w:space="0" w:color="auto"/>
              </w:divBdr>
            </w:div>
            <w:div w:id="485781376">
              <w:marLeft w:val="0"/>
              <w:marRight w:val="0"/>
              <w:marTop w:val="0"/>
              <w:marBottom w:val="0"/>
              <w:divBdr>
                <w:top w:val="none" w:sz="0" w:space="0" w:color="auto"/>
                <w:left w:val="none" w:sz="0" w:space="0" w:color="auto"/>
                <w:bottom w:val="none" w:sz="0" w:space="0" w:color="auto"/>
                <w:right w:val="none" w:sz="0" w:space="0" w:color="auto"/>
              </w:divBdr>
            </w:div>
            <w:div w:id="986520726">
              <w:marLeft w:val="0"/>
              <w:marRight w:val="0"/>
              <w:marTop w:val="0"/>
              <w:marBottom w:val="0"/>
              <w:divBdr>
                <w:top w:val="none" w:sz="0" w:space="0" w:color="auto"/>
                <w:left w:val="none" w:sz="0" w:space="0" w:color="auto"/>
                <w:bottom w:val="none" w:sz="0" w:space="0" w:color="auto"/>
                <w:right w:val="none" w:sz="0" w:space="0" w:color="auto"/>
              </w:divBdr>
            </w:div>
          </w:divsChild>
        </w:div>
        <w:div w:id="1204825990">
          <w:marLeft w:val="0"/>
          <w:marRight w:val="0"/>
          <w:marTop w:val="0"/>
          <w:marBottom w:val="0"/>
          <w:divBdr>
            <w:top w:val="none" w:sz="0" w:space="0" w:color="auto"/>
            <w:left w:val="none" w:sz="0" w:space="0" w:color="auto"/>
            <w:bottom w:val="none" w:sz="0" w:space="0" w:color="auto"/>
            <w:right w:val="none" w:sz="0" w:space="0" w:color="auto"/>
          </w:divBdr>
        </w:div>
        <w:div w:id="1276912271">
          <w:marLeft w:val="0"/>
          <w:marRight w:val="0"/>
          <w:marTop w:val="0"/>
          <w:marBottom w:val="0"/>
          <w:divBdr>
            <w:top w:val="none" w:sz="0" w:space="0" w:color="auto"/>
            <w:left w:val="none" w:sz="0" w:space="0" w:color="auto"/>
            <w:bottom w:val="none" w:sz="0" w:space="0" w:color="auto"/>
            <w:right w:val="none" w:sz="0" w:space="0" w:color="auto"/>
          </w:divBdr>
        </w:div>
        <w:div w:id="1528055907">
          <w:marLeft w:val="0"/>
          <w:marRight w:val="0"/>
          <w:marTop w:val="0"/>
          <w:marBottom w:val="0"/>
          <w:divBdr>
            <w:top w:val="none" w:sz="0" w:space="0" w:color="auto"/>
            <w:left w:val="none" w:sz="0" w:space="0" w:color="auto"/>
            <w:bottom w:val="none" w:sz="0" w:space="0" w:color="auto"/>
            <w:right w:val="none" w:sz="0" w:space="0" w:color="auto"/>
          </w:divBdr>
        </w:div>
        <w:div w:id="521669330">
          <w:marLeft w:val="0"/>
          <w:marRight w:val="0"/>
          <w:marTop w:val="0"/>
          <w:marBottom w:val="0"/>
          <w:divBdr>
            <w:top w:val="none" w:sz="0" w:space="0" w:color="auto"/>
            <w:left w:val="none" w:sz="0" w:space="0" w:color="auto"/>
            <w:bottom w:val="none" w:sz="0" w:space="0" w:color="auto"/>
            <w:right w:val="none" w:sz="0" w:space="0" w:color="auto"/>
          </w:divBdr>
        </w:div>
        <w:div w:id="532615821">
          <w:marLeft w:val="0"/>
          <w:marRight w:val="0"/>
          <w:marTop w:val="0"/>
          <w:marBottom w:val="0"/>
          <w:divBdr>
            <w:top w:val="none" w:sz="0" w:space="0" w:color="auto"/>
            <w:left w:val="none" w:sz="0" w:space="0" w:color="auto"/>
            <w:bottom w:val="none" w:sz="0" w:space="0" w:color="auto"/>
            <w:right w:val="none" w:sz="0" w:space="0" w:color="auto"/>
          </w:divBdr>
        </w:div>
        <w:div w:id="1236933269">
          <w:marLeft w:val="0"/>
          <w:marRight w:val="0"/>
          <w:marTop w:val="0"/>
          <w:marBottom w:val="0"/>
          <w:divBdr>
            <w:top w:val="none" w:sz="0" w:space="0" w:color="auto"/>
            <w:left w:val="none" w:sz="0" w:space="0" w:color="auto"/>
            <w:bottom w:val="none" w:sz="0" w:space="0" w:color="auto"/>
            <w:right w:val="none" w:sz="0" w:space="0" w:color="auto"/>
          </w:divBdr>
        </w:div>
        <w:div w:id="1305424575">
          <w:marLeft w:val="0"/>
          <w:marRight w:val="0"/>
          <w:marTop w:val="0"/>
          <w:marBottom w:val="0"/>
          <w:divBdr>
            <w:top w:val="none" w:sz="0" w:space="0" w:color="auto"/>
            <w:left w:val="none" w:sz="0" w:space="0" w:color="auto"/>
            <w:bottom w:val="none" w:sz="0" w:space="0" w:color="auto"/>
            <w:right w:val="none" w:sz="0" w:space="0" w:color="auto"/>
          </w:divBdr>
        </w:div>
        <w:div w:id="1879079887">
          <w:marLeft w:val="0"/>
          <w:marRight w:val="0"/>
          <w:marTop w:val="0"/>
          <w:marBottom w:val="0"/>
          <w:divBdr>
            <w:top w:val="none" w:sz="0" w:space="0" w:color="auto"/>
            <w:left w:val="none" w:sz="0" w:space="0" w:color="auto"/>
            <w:bottom w:val="none" w:sz="0" w:space="0" w:color="auto"/>
            <w:right w:val="none" w:sz="0" w:space="0" w:color="auto"/>
          </w:divBdr>
        </w:div>
        <w:div w:id="1875271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541A6-7CFD-D844-941D-CD40C5781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10</Pages>
  <Words>962</Words>
  <Characters>5484</Characters>
  <Application>Microsoft Office Word</Application>
  <DocSecurity>0</DocSecurity>
  <Lines>45</Lines>
  <Paragraphs>12</Paragraphs>
  <ScaleCrop>false</ScaleCrop>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Ruiyan Shi</dc:creator>
  <cp:keywords/>
  <dc:description/>
  <cp:lastModifiedBy>Ruiyan Shi</cp:lastModifiedBy>
  <cp:revision>88</cp:revision>
  <dcterms:created xsi:type="dcterms:W3CDTF">2019-07-11T15:12:00Z</dcterms:created>
  <dcterms:modified xsi:type="dcterms:W3CDTF">2019-11-05T02:01:00Z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Juniper Business Use Only</vt:lpwstr>
  </property>
  <property fmtid="{D5CDD505-2E9C-101B-9397-08002B2CF9AE}" pid="5" name="MSIP_Label_9784d817-3396-4a4f-b60c-3ef6b345fe55_Enabled">
    <vt:lpwstr>true</vt:lpwstr>
  </property>
  <property fmtid="{D5CDD505-2E9C-101B-9397-08002B2CF9AE}" pid="6" name="MSIP_Label_9784d817-3396-4a4f-b60c-3ef6b345fe55_SetDate">
    <vt:lpwstr>2019-07-11T15:12:33+0800</vt:lpwstr>
  </property>
  <property fmtid="{D5CDD505-2E9C-101B-9397-08002B2CF9AE}" pid="7" name="MSIP_Label_9784d817-3396-4a4f-b60c-3ef6b345fe55_Method">
    <vt:lpwstr>Standard</vt:lpwstr>
  </property>
  <property fmtid="{D5CDD505-2E9C-101B-9397-08002B2CF9AE}" pid="8" name="MSIP_Label_9784d817-3396-4a4f-b60c-3ef6b345fe55_Name">
    <vt:lpwstr>Juniper Business Use Only</vt:lpwstr>
  </property>
  <property fmtid="{D5CDD505-2E9C-101B-9397-08002B2CF9AE}" pid="9" name="MSIP_Label_9784d817-3396-4a4f-b60c-3ef6b345fe55_SiteId">
    <vt:lpwstr>bea78b3c-4cdb-4130-854a-1d193232e5f4</vt:lpwstr>
  </property>
  <property fmtid="{D5CDD505-2E9C-101B-9397-08002B2CF9AE}" pid="10" name="MSIP_Label_9784d817-3396-4a4f-b60c-3ef6b345fe55_ActionId">
    <vt:lpwstr>0c1c982f-732d-4187-8024-0000a242be0f</vt:lpwstr>
  </property>
  <property fmtid="{D5CDD505-2E9C-101B-9397-08002B2CF9AE}" pid="11" name="MSIP_Label_9784d817-3396-4a4f-b60c-3ef6b345fe55_ContentBits">
    <vt:lpwstr>2</vt:lpwstr>
  </property>
</Properties>
</file>